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183800" w:rsidRPr="00627E8B" w:rsidRDefault="00183800" w:rsidP="00183800">
      <w:pPr>
        <w:jc w:val="center"/>
        <w:rPr>
          <w:b/>
          <w:bCs/>
          <w:sz w:val="20"/>
        </w:rPr>
      </w:pP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183800" w:rsidRPr="00627E8B" w:rsidRDefault="00183800" w:rsidP="00183800">
      <w:pPr>
        <w:rPr>
          <w:sz w:val="20"/>
        </w:rPr>
      </w:pPr>
    </w:p>
    <w:p w:rsidR="00183800" w:rsidRPr="002A6F9C" w:rsidRDefault="00A42FBF" w:rsidP="00183800">
      <w:pPr>
        <w:tabs>
          <w:tab w:val="left" w:pos="3969"/>
          <w:tab w:val="left" w:pos="8931"/>
        </w:tabs>
      </w:pPr>
      <w:r>
        <w:t>23</w:t>
      </w:r>
      <w:r w:rsidR="00B17A28">
        <w:t xml:space="preserve"> ноября</w:t>
      </w:r>
      <w:r w:rsidR="00183800">
        <w:t xml:space="preserve"> </w:t>
      </w:r>
      <w:r w:rsidR="00183800" w:rsidRPr="002416C6">
        <w:t>20</w:t>
      </w:r>
      <w:r w:rsidR="00A35E33">
        <w:t>20</w:t>
      </w:r>
      <w:r w:rsidR="00183800">
        <w:t xml:space="preserve"> года</w:t>
      </w:r>
      <w:r w:rsidR="00183800">
        <w:tab/>
        <w:t>село Новицкое</w:t>
      </w:r>
      <w:r w:rsidR="00183800">
        <w:tab/>
        <w:t>№</w:t>
      </w:r>
      <w:r w:rsidR="00A35E33">
        <w:t xml:space="preserve"> </w:t>
      </w:r>
      <w:r w:rsidR="006630FE">
        <w:t>50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6630FE" w:rsidRDefault="00183800" w:rsidP="006630FE">
      <w:pPr>
        <w:suppressAutoHyphens/>
        <w:jc w:val="center"/>
        <w:rPr>
          <w:rFonts w:cs="Arial"/>
          <w:b/>
          <w:szCs w:val="26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</w:p>
    <w:p w:rsidR="00183800" w:rsidRDefault="003725FC" w:rsidP="005C04CD">
      <w:pPr>
        <w:jc w:val="center"/>
        <w:outlineLvl w:val="0"/>
        <w:rPr>
          <w:sz w:val="18"/>
        </w:rPr>
      </w:pPr>
      <w:r>
        <w:rPr>
          <w:rFonts w:cs="Arial"/>
          <w:b/>
          <w:szCs w:val="26"/>
        </w:rPr>
        <w:t xml:space="preserve">по </w:t>
      </w:r>
      <w:r w:rsidRPr="00183800">
        <w:rPr>
          <w:b/>
          <w:bCs/>
          <w:szCs w:val="26"/>
          <w:lang w:eastAsia="ar-SA"/>
        </w:rPr>
        <w:t xml:space="preserve">учету мнений и предложений </w:t>
      </w:r>
      <w:r>
        <w:rPr>
          <w:b/>
          <w:bCs/>
          <w:szCs w:val="26"/>
          <w:lang w:eastAsia="ar-SA"/>
        </w:rPr>
        <w:t xml:space="preserve">по </w:t>
      </w:r>
      <w:r w:rsidR="00183800" w:rsidRPr="00183800">
        <w:rPr>
          <w:rFonts w:cs="Arial"/>
          <w:b/>
          <w:szCs w:val="26"/>
        </w:rPr>
        <w:t>проект</w:t>
      </w:r>
      <w:r>
        <w:rPr>
          <w:rFonts w:cs="Arial"/>
          <w:b/>
          <w:szCs w:val="26"/>
        </w:rPr>
        <w:t>у</w:t>
      </w:r>
      <w:r w:rsidR="00183800" w:rsidRPr="00183800">
        <w:rPr>
          <w:rFonts w:cs="Arial"/>
          <w:b/>
          <w:szCs w:val="26"/>
        </w:rPr>
        <w:t xml:space="preserve"> </w:t>
      </w:r>
      <w:r w:rsidR="005C04CD">
        <w:rPr>
          <w:rFonts w:cs="Arial"/>
          <w:b/>
          <w:szCs w:val="26"/>
        </w:rPr>
        <w:t>постановления «</w:t>
      </w:r>
      <w:r w:rsidR="005C04CD" w:rsidRPr="008B0EFD">
        <w:rPr>
          <w:b/>
          <w:szCs w:val="26"/>
        </w:rPr>
        <w:t>О внесении изменений в муниципальную программу</w:t>
      </w:r>
      <w:r w:rsidR="005C04CD">
        <w:rPr>
          <w:b/>
          <w:szCs w:val="26"/>
        </w:rPr>
        <w:t xml:space="preserve"> Новицкого</w:t>
      </w:r>
      <w:r w:rsidR="005C04CD" w:rsidRPr="008B0EFD">
        <w:rPr>
          <w:b/>
          <w:szCs w:val="26"/>
        </w:rPr>
        <w:t xml:space="preserve"> сельского поселения Партизанского муниципального района «</w:t>
      </w:r>
      <w:r w:rsid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="005C04CD" w:rsidRPr="008B0EFD">
        <w:rPr>
          <w:b/>
          <w:szCs w:val="26"/>
        </w:rPr>
        <w:t xml:space="preserve">», утвержденную постановлением администрации </w:t>
      </w:r>
      <w:r w:rsidR="005C04CD">
        <w:rPr>
          <w:b/>
          <w:szCs w:val="26"/>
        </w:rPr>
        <w:t>Новицкого</w:t>
      </w:r>
      <w:r w:rsidR="005C04CD" w:rsidRPr="008B0EFD">
        <w:rPr>
          <w:b/>
          <w:szCs w:val="26"/>
        </w:rPr>
        <w:t xml:space="preserve"> сельского поселения Партизанского муниципального района от </w:t>
      </w:r>
      <w:r w:rsidR="005C04CD">
        <w:rPr>
          <w:b/>
          <w:szCs w:val="26"/>
        </w:rPr>
        <w:t>01.11.2017г. № 5</w:t>
      </w:r>
      <w:r w:rsidR="005C04CD" w:rsidRPr="008B0EFD">
        <w:rPr>
          <w:b/>
          <w:szCs w:val="26"/>
        </w:rPr>
        <w:t>3</w:t>
      </w:r>
      <w:r w:rsidR="005C04CD">
        <w:rPr>
          <w:b/>
          <w:szCs w:val="26"/>
        </w:rPr>
        <w:t>»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Default="00183800" w:rsidP="005C04CD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 w:rsidR="002260B0"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 w:rsidR="002260B0"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</w:t>
      </w:r>
      <w:r w:rsidR="003725FC">
        <w:rPr>
          <w:szCs w:val="26"/>
        </w:rPr>
        <w:t>о</w:t>
      </w:r>
      <w:r>
        <w:rPr>
          <w:szCs w:val="26"/>
        </w:rPr>
        <w:t>го сельского поселения от</w:t>
      </w:r>
      <w:r w:rsidR="003725FC">
        <w:rPr>
          <w:szCs w:val="26"/>
        </w:rPr>
        <w:t xml:space="preserve"> 30 августа 2017 года </w:t>
      </w:r>
      <w:r w:rsidR="003827E8">
        <w:rPr>
          <w:szCs w:val="26"/>
        </w:rPr>
        <w:t>№ 34 «</w:t>
      </w:r>
      <w:r w:rsidR="003827E8" w:rsidRPr="003827E8">
        <w:rPr>
          <w:szCs w:val="26"/>
        </w:rPr>
        <w:t>О Порядке</w:t>
      </w:r>
      <w:r w:rsidR="003827E8">
        <w:rPr>
          <w:szCs w:val="26"/>
        </w:rPr>
        <w:t xml:space="preserve"> </w:t>
      </w:r>
      <w:r w:rsidR="003827E8" w:rsidRPr="003827E8">
        <w:rPr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r w:rsidR="003827E8" w:rsidRPr="003827E8">
        <w:rPr>
          <w:szCs w:val="26"/>
        </w:rPr>
        <w:t>гг</w:t>
      </w:r>
      <w:proofErr w:type="spellEnd"/>
      <w:r w:rsidR="003827E8" w:rsidRPr="003827E8">
        <w:rPr>
          <w:szCs w:val="26"/>
        </w:rPr>
        <w:t>»</w:t>
      </w:r>
      <w:r w:rsidR="003725FC">
        <w:rPr>
          <w:szCs w:val="26"/>
        </w:rPr>
        <w:t>,</w:t>
      </w:r>
      <w:r>
        <w:rPr>
          <w:szCs w:val="26"/>
        </w:rPr>
        <w:t xml:space="preserve">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5C04CD" w:rsidRPr="005C04CD" w:rsidRDefault="005C04CD" w:rsidP="005C04CD">
      <w:pPr>
        <w:spacing w:line="360" w:lineRule="auto"/>
        <w:rPr>
          <w:b/>
        </w:rPr>
      </w:pPr>
      <w:r w:rsidRPr="005C04CD">
        <w:rPr>
          <w:b/>
        </w:rPr>
        <w:t>ПОСТАНОВЛЯЕТ:</w:t>
      </w:r>
    </w:p>
    <w:p w:rsidR="00183800" w:rsidRPr="00A42FBF" w:rsidRDefault="00183800" w:rsidP="005C04CD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2FBF">
        <w:rPr>
          <w:rFonts w:ascii="Times New Roman" w:hAnsi="Times New Roman"/>
          <w:sz w:val="26"/>
          <w:szCs w:val="26"/>
        </w:rPr>
        <w:t xml:space="preserve">1. </w:t>
      </w:r>
      <w:r w:rsidR="003725FC" w:rsidRPr="00A42FBF">
        <w:rPr>
          <w:rFonts w:ascii="Times New Roman" w:hAnsi="Times New Roman"/>
          <w:sz w:val="26"/>
          <w:szCs w:val="26"/>
        </w:rPr>
        <w:t>Назначить проведени</w:t>
      </w:r>
      <w:r w:rsidR="006D7DCF" w:rsidRPr="00A42FBF">
        <w:rPr>
          <w:rFonts w:ascii="Times New Roman" w:hAnsi="Times New Roman"/>
          <w:sz w:val="26"/>
          <w:szCs w:val="26"/>
        </w:rPr>
        <w:t>е</w:t>
      </w:r>
      <w:r w:rsidR="003725FC" w:rsidRPr="00A42FBF">
        <w:rPr>
          <w:rFonts w:ascii="Times New Roman" w:hAnsi="Times New Roman"/>
          <w:sz w:val="26"/>
          <w:szCs w:val="26"/>
        </w:rPr>
        <w:t xml:space="preserve"> общественных обсуждений на территории Новицкого сельского поселения Партизанского муниципального района с </w:t>
      </w:r>
      <w:r w:rsidR="00A42FBF" w:rsidRPr="00A42FBF">
        <w:rPr>
          <w:rFonts w:ascii="Times New Roman" w:hAnsi="Times New Roman"/>
          <w:sz w:val="26"/>
          <w:szCs w:val="26"/>
        </w:rPr>
        <w:t>23</w:t>
      </w:r>
      <w:r w:rsidR="00B17A28" w:rsidRPr="00A42FBF">
        <w:rPr>
          <w:rFonts w:ascii="Times New Roman" w:hAnsi="Times New Roman"/>
          <w:sz w:val="26"/>
          <w:szCs w:val="26"/>
        </w:rPr>
        <w:t xml:space="preserve"> ноября</w:t>
      </w:r>
      <w:r w:rsidR="003725FC" w:rsidRPr="00A42FBF">
        <w:rPr>
          <w:rFonts w:ascii="Times New Roman" w:hAnsi="Times New Roman"/>
          <w:sz w:val="26"/>
          <w:szCs w:val="26"/>
        </w:rPr>
        <w:t xml:space="preserve"> 20</w:t>
      </w:r>
      <w:r w:rsidR="00A35E33" w:rsidRPr="00A42FBF">
        <w:rPr>
          <w:rFonts w:ascii="Times New Roman" w:hAnsi="Times New Roman"/>
          <w:sz w:val="26"/>
          <w:szCs w:val="26"/>
        </w:rPr>
        <w:t>20</w:t>
      </w:r>
      <w:r w:rsidR="003725FC" w:rsidRPr="00A42FBF">
        <w:rPr>
          <w:rFonts w:ascii="Times New Roman" w:hAnsi="Times New Roman"/>
          <w:sz w:val="26"/>
          <w:szCs w:val="26"/>
        </w:rPr>
        <w:t xml:space="preserve"> года по </w:t>
      </w:r>
      <w:r w:rsidR="00A42FBF" w:rsidRPr="00A42FBF">
        <w:rPr>
          <w:rFonts w:ascii="Times New Roman" w:hAnsi="Times New Roman"/>
          <w:sz w:val="26"/>
          <w:szCs w:val="26"/>
        </w:rPr>
        <w:t>22</w:t>
      </w:r>
      <w:r w:rsidR="00B17A28" w:rsidRPr="00A42FBF">
        <w:rPr>
          <w:rFonts w:ascii="Times New Roman" w:hAnsi="Times New Roman"/>
          <w:sz w:val="26"/>
          <w:szCs w:val="26"/>
        </w:rPr>
        <w:t xml:space="preserve"> декабря</w:t>
      </w:r>
      <w:r w:rsidR="003725FC" w:rsidRPr="00A42FBF">
        <w:rPr>
          <w:rFonts w:ascii="Times New Roman" w:hAnsi="Times New Roman"/>
          <w:sz w:val="26"/>
          <w:szCs w:val="26"/>
        </w:rPr>
        <w:t xml:space="preserve"> 20</w:t>
      </w:r>
      <w:r w:rsidR="00A35E33" w:rsidRPr="00A42FBF">
        <w:rPr>
          <w:rFonts w:ascii="Times New Roman" w:hAnsi="Times New Roman"/>
          <w:sz w:val="26"/>
          <w:szCs w:val="26"/>
        </w:rPr>
        <w:t>20</w:t>
      </w:r>
      <w:r w:rsidR="003725FC" w:rsidRPr="00A42FBF">
        <w:rPr>
          <w:rFonts w:ascii="Times New Roman" w:hAnsi="Times New Roman"/>
          <w:sz w:val="26"/>
          <w:szCs w:val="26"/>
        </w:rPr>
        <w:t xml:space="preserve"> года по обсуждению </w:t>
      </w:r>
      <w:r w:rsidR="005C04CD" w:rsidRPr="005C04CD">
        <w:rPr>
          <w:rFonts w:ascii="Times New Roman" w:hAnsi="Times New Roman"/>
          <w:sz w:val="26"/>
          <w:szCs w:val="26"/>
        </w:rPr>
        <w:t>проект</w:t>
      </w:r>
      <w:r w:rsidR="005C04CD">
        <w:rPr>
          <w:rFonts w:ascii="Times New Roman" w:hAnsi="Times New Roman"/>
          <w:sz w:val="26"/>
          <w:szCs w:val="26"/>
        </w:rPr>
        <w:t>а</w:t>
      </w:r>
      <w:r w:rsidR="005C04CD" w:rsidRPr="005C04CD">
        <w:rPr>
          <w:rFonts w:ascii="Times New Roman" w:hAnsi="Times New Roman"/>
          <w:sz w:val="26"/>
          <w:szCs w:val="26"/>
        </w:rPr>
        <w:t xml:space="preserve"> постановления «О внесении изменений в 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</w:t>
      </w:r>
      <w:r w:rsidR="005C04CD" w:rsidRPr="005C04CD">
        <w:rPr>
          <w:rFonts w:ascii="Times New Roman" w:hAnsi="Times New Roman"/>
          <w:sz w:val="26"/>
          <w:szCs w:val="26"/>
        </w:rPr>
        <w:lastRenderedPageBreak/>
        <w:t xml:space="preserve">на 2018-2027 гг.», утвержденную постановлением администрации Новицкого сельского поселения Партизанского муниципального района от 01.11.2017г. № 53» </w:t>
      </w:r>
      <w:r w:rsidR="003725FC" w:rsidRPr="00A42FBF">
        <w:rPr>
          <w:rFonts w:ascii="Times New Roman" w:hAnsi="Times New Roman"/>
          <w:sz w:val="26"/>
          <w:szCs w:val="26"/>
        </w:rPr>
        <w:t>(</w:t>
      </w:r>
      <w:r w:rsidRPr="00A42FBF">
        <w:rPr>
          <w:rFonts w:ascii="Times New Roman" w:hAnsi="Times New Roman"/>
          <w:sz w:val="26"/>
          <w:szCs w:val="26"/>
        </w:rPr>
        <w:t>проект прилагается).</w:t>
      </w:r>
    </w:p>
    <w:p w:rsidR="0080737F" w:rsidRPr="00A42FBF" w:rsidRDefault="003725FC" w:rsidP="00BE0BD4">
      <w:pPr>
        <w:spacing w:line="360" w:lineRule="auto"/>
        <w:ind w:firstLine="709"/>
        <w:jc w:val="both"/>
        <w:rPr>
          <w:rFonts w:cs="Arial"/>
          <w:szCs w:val="26"/>
        </w:rPr>
      </w:pPr>
      <w:r w:rsidRPr="00A42FBF">
        <w:rPr>
          <w:szCs w:val="26"/>
        </w:rPr>
        <w:t xml:space="preserve">2. </w:t>
      </w:r>
      <w:r w:rsidR="00BE0BD4" w:rsidRPr="00A42FBF">
        <w:rPr>
          <w:szCs w:val="26"/>
        </w:rPr>
        <w:t xml:space="preserve">Определить местом для </w:t>
      </w:r>
      <w:r w:rsidR="0080737F" w:rsidRPr="00A42FBF">
        <w:rPr>
          <w:rFonts w:cs="Arial"/>
          <w:szCs w:val="26"/>
        </w:rPr>
        <w:t>направл</w:t>
      </w:r>
      <w:r w:rsidR="00BE0BD4" w:rsidRPr="00A42FBF">
        <w:rPr>
          <w:rFonts w:cs="Arial"/>
          <w:szCs w:val="26"/>
        </w:rPr>
        <w:t>ения</w:t>
      </w:r>
      <w:r w:rsidR="0080737F" w:rsidRPr="00A42FBF">
        <w:rPr>
          <w:rFonts w:cs="Arial"/>
          <w:szCs w:val="26"/>
        </w:rPr>
        <w:t xml:space="preserve"> в общественную комиссию </w:t>
      </w:r>
      <w:r w:rsidR="00BE0BD4" w:rsidRPr="00A42FBF">
        <w:rPr>
          <w:rFonts w:cs="Arial"/>
          <w:szCs w:val="26"/>
        </w:rPr>
        <w:t>предложений</w:t>
      </w:r>
      <w:r w:rsidR="00BE0BD4" w:rsidRPr="00A42FBF">
        <w:rPr>
          <w:szCs w:val="26"/>
        </w:rPr>
        <w:t xml:space="preserve"> Администрацию Новицкого сельского поселения, </w:t>
      </w:r>
      <w:r w:rsidR="0018176E" w:rsidRPr="00A42FBF">
        <w:rPr>
          <w:szCs w:val="26"/>
        </w:rPr>
        <w:t>по адресу:</w:t>
      </w:r>
      <w:r w:rsidR="00BE0BD4" w:rsidRPr="00A42FBF">
        <w:rPr>
          <w:szCs w:val="26"/>
        </w:rPr>
        <w:br/>
      </w:r>
      <w:r w:rsidR="0018176E" w:rsidRPr="00A42FBF">
        <w:rPr>
          <w:szCs w:val="26"/>
        </w:rPr>
        <w:t>с. Новицкое, ул. Лазо, 17а,</w:t>
      </w:r>
      <w:r w:rsidR="00BE0BD4" w:rsidRPr="00A42FBF">
        <w:rPr>
          <w:szCs w:val="26"/>
        </w:rPr>
        <w:t xml:space="preserve"> контактный</w:t>
      </w:r>
      <w:r w:rsidR="0018176E" w:rsidRPr="00A42FBF">
        <w:rPr>
          <w:szCs w:val="26"/>
        </w:rPr>
        <w:t xml:space="preserve"> тел. 8(42365)25119, 8(42365)25169.</w:t>
      </w:r>
    </w:p>
    <w:p w:rsidR="0080737F" w:rsidRPr="00A42FBF" w:rsidRDefault="00BE0BD4" w:rsidP="00BE0BD4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 w:rsidRPr="00A42FBF">
        <w:rPr>
          <w:rFonts w:cs="Arial"/>
          <w:szCs w:val="26"/>
        </w:rPr>
        <w:t>3</w:t>
      </w:r>
      <w:r w:rsidR="0018176E" w:rsidRPr="00A42FBF">
        <w:rPr>
          <w:rFonts w:cs="Arial"/>
          <w:szCs w:val="26"/>
        </w:rPr>
        <w:t xml:space="preserve">. Установить последний срок подачи предложений и рекомендаций населения </w:t>
      </w:r>
      <w:r w:rsidR="00A42FBF" w:rsidRPr="00A42FBF">
        <w:rPr>
          <w:rFonts w:cs="Arial"/>
          <w:szCs w:val="26"/>
        </w:rPr>
        <w:t>22</w:t>
      </w:r>
      <w:r w:rsidR="00B17A28" w:rsidRPr="00A42FBF">
        <w:rPr>
          <w:rFonts w:cs="Arial"/>
          <w:szCs w:val="26"/>
        </w:rPr>
        <w:t xml:space="preserve"> декабря</w:t>
      </w:r>
      <w:r w:rsidR="006D7DCF" w:rsidRPr="00A42FBF">
        <w:rPr>
          <w:rFonts w:cs="Arial"/>
          <w:szCs w:val="26"/>
        </w:rPr>
        <w:t xml:space="preserve"> </w:t>
      </w:r>
      <w:r w:rsidR="0018176E" w:rsidRPr="00A42FBF">
        <w:rPr>
          <w:rFonts w:cs="Arial"/>
          <w:szCs w:val="26"/>
        </w:rPr>
        <w:t>20</w:t>
      </w:r>
      <w:r w:rsidR="00A35E33" w:rsidRPr="00A42FBF">
        <w:rPr>
          <w:rFonts w:cs="Arial"/>
          <w:szCs w:val="26"/>
        </w:rPr>
        <w:t>20</w:t>
      </w:r>
      <w:r w:rsidR="0018176E" w:rsidRPr="00A42FBF">
        <w:rPr>
          <w:rFonts w:cs="Arial"/>
          <w:szCs w:val="26"/>
        </w:rPr>
        <w:t xml:space="preserve"> года до </w:t>
      </w:r>
      <w:r w:rsidR="005C04CD">
        <w:rPr>
          <w:rFonts w:cs="Arial"/>
          <w:szCs w:val="26"/>
        </w:rPr>
        <w:t>17</w:t>
      </w:r>
      <w:r w:rsidR="0018176E" w:rsidRPr="00A42FBF">
        <w:rPr>
          <w:rFonts w:cs="Arial"/>
          <w:szCs w:val="26"/>
        </w:rPr>
        <w:t>-00 часов.</w:t>
      </w:r>
    </w:p>
    <w:p w:rsidR="00183800" w:rsidRDefault="00183800" w:rsidP="00BE0BD4">
      <w:pPr>
        <w:spacing w:line="360" w:lineRule="auto"/>
        <w:ind w:firstLine="851"/>
        <w:jc w:val="both"/>
        <w:rPr>
          <w:spacing w:val="-2"/>
          <w:szCs w:val="26"/>
        </w:rPr>
      </w:pPr>
      <w:r w:rsidRPr="00A42FBF">
        <w:rPr>
          <w:szCs w:val="26"/>
        </w:rPr>
        <w:t xml:space="preserve">2. </w:t>
      </w:r>
      <w:r w:rsidRPr="00A42FBF">
        <w:rPr>
          <w:spacing w:val="-2"/>
          <w:szCs w:val="26"/>
        </w:rPr>
        <w:t xml:space="preserve">Данное постановление </w:t>
      </w:r>
      <w:r w:rsidR="00BE0BD4" w:rsidRPr="00A42FBF">
        <w:rPr>
          <w:spacing w:val="-2"/>
          <w:szCs w:val="26"/>
        </w:rPr>
        <w:t xml:space="preserve">опубликовать в печатном средстве массовой информации Новицкого сельского поселения Партизанского муниципального района – </w:t>
      </w:r>
      <w:r w:rsidR="00BE0BD4" w:rsidRPr="00BE0BD4">
        <w:rPr>
          <w:spacing w:val="-2"/>
          <w:szCs w:val="26"/>
        </w:rPr>
        <w:t>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>
        <w:rPr>
          <w:spacing w:val="-2"/>
          <w:szCs w:val="26"/>
        </w:rPr>
        <w:t>.</w:t>
      </w:r>
    </w:p>
    <w:p w:rsidR="00183800" w:rsidRPr="007C51A0" w:rsidRDefault="00183800" w:rsidP="00BE0BD4">
      <w:pPr>
        <w:spacing w:line="360" w:lineRule="auto"/>
        <w:ind w:firstLine="851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183800" w:rsidRDefault="00183800" w:rsidP="00183800">
      <w:pPr>
        <w:jc w:val="both"/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5C04CD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 В.В. Бабич</w:t>
      </w:r>
      <w:r w:rsidR="005C04CD">
        <w:rPr>
          <w:rFonts w:ascii="Times New Roman" w:hAnsi="Times New Roman"/>
          <w:sz w:val="26"/>
        </w:rPr>
        <w:br w:type="page"/>
      </w:r>
    </w:p>
    <w:p w:rsidR="005C04CD" w:rsidRPr="005C04CD" w:rsidRDefault="005C04CD" w:rsidP="005C04CD">
      <w:pPr>
        <w:jc w:val="right"/>
        <w:rPr>
          <w:b/>
          <w:bCs/>
        </w:rPr>
      </w:pPr>
      <w:r w:rsidRPr="005C04CD">
        <w:rPr>
          <w:b/>
          <w:bCs/>
        </w:rPr>
        <w:lastRenderedPageBreak/>
        <w:t>ПРОЕКТ</w:t>
      </w:r>
    </w:p>
    <w:p w:rsidR="005C04CD" w:rsidRPr="005C04CD" w:rsidRDefault="005C04CD" w:rsidP="005C04CD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5C04CD" w:rsidRPr="005C04CD" w:rsidRDefault="005C04CD" w:rsidP="005C04CD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5C04CD" w:rsidRPr="005C04CD" w:rsidRDefault="005C04CD" w:rsidP="005C04CD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5C04CD" w:rsidRPr="005C04CD" w:rsidRDefault="005C04CD" w:rsidP="005C04CD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5C04CD" w:rsidRPr="005C04CD" w:rsidRDefault="005C04CD" w:rsidP="005C04CD">
      <w:pPr>
        <w:jc w:val="center"/>
        <w:rPr>
          <w:b/>
          <w:bCs/>
          <w:sz w:val="20"/>
        </w:rPr>
      </w:pPr>
    </w:p>
    <w:p w:rsidR="005C04CD" w:rsidRPr="005C04CD" w:rsidRDefault="005C04CD" w:rsidP="005C04CD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5C04CD" w:rsidRPr="005C04CD" w:rsidRDefault="005C04CD" w:rsidP="005C04CD">
      <w:pPr>
        <w:rPr>
          <w:sz w:val="20"/>
        </w:rPr>
      </w:pPr>
    </w:p>
    <w:p w:rsidR="005C04CD" w:rsidRPr="005C04CD" w:rsidRDefault="005C04CD" w:rsidP="005C04CD">
      <w:pPr>
        <w:tabs>
          <w:tab w:val="left" w:pos="3969"/>
          <w:tab w:val="left" w:pos="8931"/>
        </w:tabs>
      </w:pPr>
      <w:r w:rsidRPr="005C04CD">
        <w:t>_________ 2020 года</w:t>
      </w:r>
      <w:r w:rsidRPr="005C04CD">
        <w:tab/>
        <w:t>село Новицкое</w:t>
      </w:r>
      <w:r w:rsidRPr="005C04CD">
        <w:tab/>
        <w:t xml:space="preserve">№ </w:t>
      </w:r>
    </w:p>
    <w:p w:rsidR="005C04CD" w:rsidRPr="005C04CD" w:rsidRDefault="005C04CD" w:rsidP="005C04CD">
      <w:pPr>
        <w:tabs>
          <w:tab w:val="left" w:pos="5387"/>
        </w:tabs>
        <w:ind w:firstLine="6946"/>
        <w:rPr>
          <w:sz w:val="22"/>
        </w:rPr>
      </w:pPr>
    </w:p>
    <w:p w:rsidR="005C04CD" w:rsidRPr="005C04CD" w:rsidRDefault="005C04CD" w:rsidP="005C04C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5C04CD" w:rsidRPr="005C04CD" w:rsidRDefault="005C04CD" w:rsidP="005C04CD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5C04CD" w:rsidRPr="005C04CD" w:rsidRDefault="005C04CD" w:rsidP="005C04CD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Новицкого сельского поселения Партизанского муниципального района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администрации Новицкого сельского поселения Партизанского муниципального района от 01.11.2017г. № 53</w:t>
      </w:r>
    </w:p>
    <w:p w:rsidR="005C04CD" w:rsidRDefault="005C04CD" w:rsidP="005C04CD">
      <w:pPr>
        <w:spacing w:line="360" w:lineRule="auto"/>
        <w:ind w:firstLine="709"/>
        <w:jc w:val="both"/>
        <w:rPr>
          <w:szCs w:val="26"/>
        </w:rPr>
      </w:pPr>
    </w:p>
    <w:p w:rsidR="005C04CD" w:rsidRPr="005C04CD" w:rsidRDefault="005C04CD" w:rsidP="005C04CD">
      <w:pPr>
        <w:spacing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5C04CD">
        <w:rPr>
          <w:szCs w:val="26"/>
        </w:rPr>
        <w:t>пр</w:t>
      </w:r>
      <w:proofErr w:type="spellEnd"/>
      <w:r w:rsidRPr="005C04CD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5C04CD" w:rsidRDefault="005C04CD" w:rsidP="005C04CD">
      <w:pPr>
        <w:tabs>
          <w:tab w:val="left" w:pos="709"/>
        </w:tabs>
        <w:spacing w:line="36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5C04CD" w:rsidRPr="005C04CD" w:rsidRDefault="005C04CD" w:rsidP="005C04CD">
      <w:pPr>
        <w:tabs>
          <w:tab w:val="left" w:pos="709"/>
        </w:tabs>
        <w:spacing w:line="36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>» (в ред. от 23.09.2020 № 41) следующие изменения:</w:t>
      </w:r>
    </w:p>
    <w:p w:rsidR="005C04CD" w:rsidRPr="005C04CD" w:rsidRDefault="005C04CD" w:rsidP="005C04CD">
      <w:pPr>
        <w:spacing w:line="360" w:lineRule="auto"/>
        <w:ind w:firstLine="709"/>
        <w:jc w:val="both"/>
        <w:rPr>
          <w:szCs w:val="26"/>
        </w:rPr>
      </w:pPr>
      <w:bookmarkStart w:id="0" w:name="sub_6"/>
      <w:bookmarkEnd w:id="0"/>
      <w:r w:rsidRPr="005C04CD">
        <w:rPr>
          <w:szCs w:val="26"/>
        </w:rPr>
        <w:lastRenderedPageBreak/>
        <w:t>1.1. В Паспорте</w:t>
      </w:r>
      <w:r w:rsidRPr="005C04CD">
        <w:rPr>
          <w:b/>
          <w:szCs w:val="26"/>
        </w:rPr>
        <w:t xml:space="preserve"> </w:t>
      </w:r>
      <w:r w:rsidRPr="005C04CD">
        <w:rPr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гг.» пункт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5C04CD" w:rsidRPr="005C04CD" w:rsidTr="00001CE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outlineLvl w:val="2"/>
              <w:rPr>
                <w:szCs w:val="26"/>
              </w:rPr>
            </w:pPr>
            <w:r w:rsidRPr="005C04CD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ind w:right="12"/>
              <w:jc w:val="both"/>
              <w:outlineLvl w:val="2"/>
              <w:rPr>
                <w:szCs w:val="26"/>
              </w:rPr>
            </w:pPr>
            <w:r w:rsidRPr="005C04CD">
              <w:rPr>
                <w:szCs w:val="26"/>
              </w:rPr>
              <w:t xml:space="preserve">Общий объем финансирования программы составляет: </w:t>
            </w:r>
            <w:r w:rsidRPr="005C04CD">
              <w:rPr>
                <w:color w:val="FF0000"/>
                <w:szCs w:val="26"/>
              </w:rPr>
              <w:t xml:space="preserve">20642,41 </w:t>
            </w:r>
            <w:r w:rsidRPr="005C04CD">
              <w:rPr>
                <w:szCs w:val="26"/>
              </w:rPr>
              <w:t>тыс. руб., в том числе:</w:t>
            </w:r>
          </w:p>
          <w:p w:rsidR="005C04CD" w:rsidRPr="005C04CD" w:rsidRDefault="005C04CD" w:rsidP="005C04CD">
            <w:pPr>
              <w:ind w:right="12"/>
              <w:jc w:val="both"/>
              <w:outlineLvl w:val="2"/>
              <w:rPr>
                <w:szCs w:val="26"/>
              </w:rPr>
            </w:pPr>
            <w:r w:rsidRPr="005C04CD">
              <w:rPr>
                <w:szCs w:val="26"/>
              </w:rPr>
              <w:t xml:space="preserve">- средства Федерального и Краевого бюджета: </w:t>
            </w:r>
            <w:r w:rsidRPr="005C04CD">
              <w:rPr>
                <w:color w:val="FF0000"/>
                <w:szCs w:val="26"/>
              </w:rPr>
              <w:t xml:space="preserve">20407,89 </w:t>
            </w:r>
            <w:r w:rsidRPr="005C04CD">
              <w:rPr>
                <w:szCs w:val="26"/>
              </w:rPr>
              <w:t>тыс. руб.</w:t>
            </w:r>
          </w:p>
          <w:p w:rsidR="005C04CD" w:rsidRPr="005C04CD" w:rsidRDefault="005C04CD" w:rsidP="005C04CD">
            <w:pPr>
              <w:ind w:right="12"/>
              <w:jc w:val="both"/>
              <w:outlineLvl w:val="2"/>
              <w:rPr>
                <w:szCs w:val="26"/>
              </w:rPr>
            </w:pPr>
            <w:r w:rsidRPr="005C04CD">
              <w:rPr>
                <w:szCs w:val="26"/>
              </w:rPr>
              <w:t xml:space="preserve">- местный бюджет: </w:t>
            </w:r>
            <w:r w:rsidRPr="005C04CD">
              <w:rPr>
                <w:color w:val="FF0000"/>
                <w:szCs w:val="26"/>
              </w:rPr>
              <w:t xml:space="preserve">234,52 </w:t>
            </w:r>
            <w:r w:rsidRPr="005C04CD">
              <w:rPr>
                <w:szCs w:val="26"/>
              </w:rPr>
              <w:t>тыс. руб.;</w:t>
            </w:r>
          </w:p>
          <w:p w:rsidR="005C04CD" w:rsidRPr="005C04CD" w:rsidRDefault="005C04CD" w:rsidP="005C04CD">
            <w:pPr>
              <w:ind w:right="12"/>
              <w:jc w:val="both"/>
              <w:outlineLvl w:val="2"/>
              <w:rPr>
                <w:szCs w:val="26"/>
              </w:rPr>
            </w:pPr>
            <w:r w:rsidRPr="005C04CD">
              <w:rPr>
                <w:szCs w:val="26"/>
              </w:rPr>
              <w:t>- внебюджетные источники: 00,0 тыс. руб.</w:t>
            </w:r>
          </w:p>
        </w:tc>
      </w:tr>
    </w:tbl>
    <w:p w:rsidR="005C04CD" w:rsidRPr="005C04CD" w:rsidRDefault="005C04CD" w:rsidP="005C04CD">
      <w:pPr>
        <w:spacing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 xml:space="preserve">1.2. Раздел </w:t>
      </w:r>
      <w:r>
        <w:rPr>
          <w:szCs w:val="26"/>
          <w:lang w:val="en-US"/>
        </w:rPr>
        <w:t>I</w:t>
      </w:r>
      <w:r w:rsidRPr="005C04CD">
        <w:rPr>
          <w:szCs w:val="26"/>
          <w:lang w:val="en-US"/>
        </w:rPr>
        <w:t>V</w:t>
      </w:r>
      <w:r w:rsidRPr="005C04CD">
        <w:rPr>
          <w:szCs w:val="26"/>
        </w:rPr>
        <w:t xml:space="preserve"> «Объем средств, необходимый на реализацию программы за счет всех источников финансирования на каждый год реализации программы» изложить в новой редакции: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851"/>
        <w:gridCol w:w="850"/>
        <w:gridCol w:w="851"/>
        <w:gridCol w:w="567"/>
        <w:gridCol w:w="567"/>
        <w:gridCol w:w="709"/>
        <w:gridCol w:w="709"/>
      </w:tblGrid>
      <w:tr w:rsidR="005C04CD" w:rsidRPr="005C04CD" w:rsidTr="00001CEB">
        <w:tc>
          <w:tcPr>
            <w:tcW w:w="1668" w:type="dxa"/>
          </w:tcPr>
          <w:p w:rsidR="005C04CD" w:rsidRPr="005C04CD" w:rsidRDefault="005C04CD" w:rsidP="005C04CD">
            <w:pPr>
              <w:jc w:val="both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vAlign w:val="center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5C04CD" w:rsidRPr="005C04CD" w:rsidRDefault="005C04CD" w:rsidP="005C04CD">
            <w:pPr>
              <w:jc w:val="center"/>
              <w:rPr>
                <w:color w:val="FF0000"/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5C04CD" w:rsidRPr="005C04CD" w:rsidRDefault="005C04CD" w:rsidP="005C04CD">
            <w:pPr>
              <w:jc w:val="center"/>
              <w:rPr>
                <w:color w:val="FF0000"/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2027</w:t>
            </w:r>
          </w:p>
        </w:tc>
      </w:tr>
      <w:tr w:rsidR="005C04CD" w:rsidRPr="005C04CD" w:rsidTr="00001CEB">
        <w:tc>
          <w:tcPr>
            <w:tcW w:w="1668" w:type="dxa"/>
          </w:tcPr>
          <w:p w:rsidR="005C04CD" w:rsidRPr="005C04CD" w:rsidRDefault="005C04CD" w:rsidP="005C04CD">
            <w:pPr>
              <w:jc w:val="both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Федеральный и</w:t>
            </w:r>
          </w:p>
          <w:p w:rsidR="005C04CD" w:rsidRPr="005C04CD" w:rsidRDefault="005C04CD" w:rsidP="005C04CD">
            <w:pPr>
              <w:jc w:val="both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Краевой бюджет</w:t>
            </w:r>
          </w:p>
          <w:p w:rsidR="005C04CD" w:rsidRPr="005C04CD" w:rsidRDefault="005C04CD" w:rsidP="005C04CD">
            <w:pPr>
              <w:jc w:val="both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(необходимый размер средств)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1762,42</w:t>
            </w:r>
          </w:p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240,33</w:t>
            </w:r>
          </w:p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2002,75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2264,64</w:t>
            </w:r>
          </w:p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3600,00</w:t>
            </w:r>
          </w:p>
          <w:p w:rsidR="005C04CD" w:rsidRPr="005C04CD" w:rsidRDefault="005C04CD" w:rsidP="005C04CD">
            <w:pPr>
              <w:jc w:val="center"/>
              <w:rPr>
                <w:sz w:val="22"/>
                <w:szCs w:val="22"/>
                <w:u w:val="single"/>
              </w:rPr>
            </w:pPr>
            <w:r w:rsidRPr="005C04CD">
              <w:rPr>
                <w:sz w:val="22"/>
                <w:szCs w:val="22"/>
              </w:rPr>
              <w:t>5864,64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3000,0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3184,0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  <w:p w:rsidR="005C04CD" w:rsidRPr="005C04CD" w:rsidRDefault="005C04CD" w:rsidP="005C04CD">
            <w:pPr>
              <w:jc w:val="center"/>
              <w:rPr>
                <w:color w:val="FF0000"/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3184,0</w:t>
            </w:r>
          </w:p>
        </w:tc>
        <w:tc>
          <w:tcPr>
            <w:tcW w:w="567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c>
          <w:tcPr>
            <w:tcW w:w="1668" w:type="dxa"/>
          </w:tcPr>
          <w:p w:rsidR="005C04CD" w:rsidRPr="005C04CD" w:rsidRDefault="005C04CD" w:rsidP="005C04CD">
            <w:pPr>
              <w:jc w:val="both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30,3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32,2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jc w:val="center"/>
              <w:rPr>
                <w:color w:val="FF0000"/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32,2</w:t>
            </w:r>
          </w:p>
        </w:tc>
        <w:tc>
          <w:tcPr>
            <w:tcW w:w="567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c>
          <w:tcPr>
            <w:tcW w:w="1668" w:type="dxa"/>
          </w:tcPr>
          <w:p w:rsidR="005C04CD" w:rsidRPr="005C04CD" w:rsidRDefault="005C04CD" w:rsidP="005C04CD">
            <w:pPr>
              <w:jc w:val="both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jc w:val="center"/>
              <w:rPr>
                <w:color w:val="FF0000"/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jc w:val="both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3216,2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jc w:val="center"/>
              <w:rPr>
                <w:color w:val="FF0000"/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3216,2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</w:tbl>
    <w:p w:rsidR="005C04CD" w:rsidRPr="005C04CD" w:rsidRDefault="005C04CD" w:rsidP="005C04CD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5C04CD" w:rsidRPr="005C04CD" w:rsidRDefault="005C04CD" w:rsidP="005C04CD">
      <w:pPr>
        <w:spacing w:before="120"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>1.3. В приложении № 1</w:t>
      </w:r>
      <w:r w:rsidR="00001CEB" w:rsidRPr="00001CEB">
        <w:rPr>
          <w:szCs w:val="26"/>
        </w:rPr>
        <w:t xml:space="preserve"> </w:t>
      </w:r>
      <w:r w:rsidR="00001CEB">
        <w:rPr>
          <w:szCs w:val="26"/>
        </w:rPr>
        <w:t>к муниципальной программе</w:t>
      </w:r>
      <w:r w:rsidRPr="005C04CD">
        <w:rPr>
          <w:szCs w:val="26"/>
        </w:rPr>
        <w:t>:</w:t>
      </w:r>
    </w:p>
    <w:p w:rsidR="005C04CD" w:rsidRPr="005C04CD" w:rsidRDefault="005C04CD" w:rsidP="005C04CD">
      <w:pPr>
        <w:spacing w:before="120"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>1.3.1. «Перечень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</w:t>
      </w:r>
      <w:bookmarkStart w:id="1" w:name="_GoBack"/>
      <w:bookmarkEnd w:id="1"/>
      <w:r w:rsidRPr="005C04CD">
        <w:rPr>
          <w:szCs w:val="26"/>
        </w:rPr>
        <w:t xml:space="preserve">бот по благоустройству» </w:t>
      </w:r>
      <w:r w:rsidR="00001CEB" w:rsidRPr="005C04CD">
        <w:rPr>
          <w:szCs w:val="26"/>
        </w:rPr>
        <w:t>изложить в новой редакции: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9"/>
        <w:gridCol w:w="1342"/>
        <w:gridCol w:w="1726"/>
        <w:gridCol w:w="1343"/>
        <w:gridCol w:w="1343"/>
        <w:gridCol w:w="1538"/>
      </w:tblGrid>
      <w:tr w:rsidR="005C04CD" w:rsidRPr="005C04CD" w:rsidTr="00001CEB">
        <w:tc>
          <w:tcPr>
            <w:tcW w:w="2318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Приморский край, Партизанский район, с.Новицкое, ул. Лазо 20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2021</w:t>
            </w:r>
          </w:p>
        </w:tc>
      </w:tr>
      <w:tr w:rsidR="005C04CD" w:rsidRPr="005C04CD" w:rsidTr="00001CEB">
        <w:tc>
          <w:tcPr>
            <w:tcW w:w="2318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lastRenderedPageBreak/>
              <w:t xml:space="preserve">Приморский край, Партизанский район, с.Новицкое </w:t>
            </w:r>
            <w:proofErr w:type="spellStart"/>
            <w:r w:rsidRPr="005C04CD">
              <w:rPr>
                <w:sz w:val="24"/>
                <w:szCs w:val="24"/>
              </w:rPr>
              <w:t>А.Матросова</w:t>
            </w:r>
            <w:proofErr w:type="spellEnd"/>
            <w:r w:rsidRPr="005C04CD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2022</w:t>
            </w:r>
          </w:p>
        </w:tc>
      </w:tr>
      <w:tr w:rsidR="005C04CD" w:rsidRPr="005C04CD" w:rsidTr="00001CEB">
        <w:tc>
          <w:tcPr>
            <w:tcW w:w="2318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Приморский край, Партизанский район, с. Новицкое, ул. Лесная, д.18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2023</w:t>
            </w:r>
          </w:p>
        </w:tc>
      </w:tr>
      <w:tr w:rsidR="005C04CD" w:rsidRPr="005C04CD" w:rsidTr="00001CEB">
        <w:tc>
          <w:tcPr>
            <w:tcW w:w="2318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5C04CD">
              <w:rPr>
                <w:sz w:val="24"/>
                <w:szCs w:val="24"/>
              </w:rPr>
              <w:t>ул.Лазо</w:t>
            </w:r>
            <w:proofErr w:type="spellEnd"/>
            <w:r w:rsidRPr="005C04CD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2021</w:t>
            </w:r>
          </w:p>
        </w:tc>
      </w:tr>
      <w:tr w:rsidR="005C04CD" w:rsidRPr="005C04CD" w:rsidTr="00001CEB">
        <w:tc>
          <w:tcPr>
            <w:tcW w:w="2318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5C04CD">
              <w:rPr>
                <w:sz w:val="24"/>
                <w:szCs w:val="24"/>
              </w:rPr>
              <w:t>ул.Лазо</w:t>
            </w:r>
            <w:proofErr w:type="spellEnd"/>
            <w:r w:rsidRPr="005C04CD">
              <w:rPr>
                <w:sz w:val="24"/>
                <w:szCs w:val="24"/>
              </w:rPr>
              <w:t xml:space="preserve"> 14, 16, 18 и ул. </w:t>
            </w:r>
            <w:proofErr w:type="spellStart"/>
            <w:r w:rsidRPr="005C04CD">
              <w:rPr>
                <w:sz w:val="24"/>
                <w:szCs w:val="24"/>
              </w:rPr>
              <w:t>А.Матросова</w:t>
            </w:r>
            <w:proofErr w:type="spellEnd"/>
            <w:r w:rsidRPr="005C04C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2024</w:t>
            </w:r>
          </w:p>
        </w:tc>
      </w:tr>
    </w:tbl>
    <w:p w:rsidR="005C04CD" w:rsidRPr="005C04CD" w:rsidRDefault="005C04CD" w:rsidP="005C04CD">
      <w:pPr>
        <w:spacing w:before="120"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 xml:space="preserve">1.3.2. «Перечень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2021 году» </w:t>
      </w:r>
      <w:r w:rsidR="00001CEB" w:rsidRPr="005C04CD">
        <w:rPr>
          <w:szCs w:val="26"/>
        </w:rPr>
        <w:t>изложить в новой редакции: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40"/>
        <w:gridCol w:w="2760"/>
        <w:gridCol w:w="2267"/>
        <w:gridCol w:w="12"/>
        <w:gridCol w:w="2683"/>
        <w:gridCol w:w="1417"/>
        <w:gridCol w:w="13"/>
      </w:tblGrid>
      <w:tr w:rsidR="005C04CD" w:rsidRPr="005C04CD" w:rsidTr="00001CEB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№</w:t>
            </w:r>
            <w:r w:rsidRPr="005C04CD">
              <w:rPr>
                <w:bCs/>
                <w:szCs w:val="26"/>
              </w:rPr>
              <w:br/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Срок выполнения работ</w:t>
            </w:r>
          </w:p>
        </w:tc>
      </w:tr>
      <w:tr w:rsidR="005C04CD" w:rsidRPr="005C04CD" w:rsidTr="00001CEB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5C04CD" w:rsidRPr="005C04CD" w:rsidTr="00001CEB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rPr>
                <w:szCs w:val="26"/>
              </w:rPr>
            </w:pPr>
            <w:r w:rsidRPr="005C04CD">
              <w:rPr>
                <w:szCs w:val="26"/>
              </w:rPr>
              <w:t>с. Фроловка,</w:t>
            </w:r>
          </w:p>
          <w:p w:rsidR="005C04CD" w:rsidRPr="005C04CD" w:rsidRDefault="005C04CD" w:rsidP="005C04CD">
            <w:pPr>
              <w:rPr>
                <w:szCs w:val="26"/>
              </w:rPr>
            </w:pPr>
            <w:r w:rsidRPr="005C04CD">
              <w:rPr>
                <w:szCs w:val="26"/>
              </w:rPr>
              <w:t xml:space="preserve">ул. Г. Семича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Детская площадка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both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Планировка территории, установка бортовых камней, отсыпка отсевом,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2021</w:t>
            </w:r>
          </w:p>
        </w:tc>
      </w:tr>
      <w:tr w:rsidR="005C04CD" w:rsidRPr="005C04CD" w:rsidTr="00001CEB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II.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Дворовые территории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5C04CD" w:rsidRPr="005C04CD" w:rsidTr="00001CEB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szCs w:val="26"/>
              </w:rPr>
              <w:t xml:space="preserve">Приморский край, Партизанский район, </w:t>
            </w:r>
            <w:r w:rsidRPr="005C04CD">
              <w:rPr>
                <w:sz w:val="24"/>
                <w:szCs w:val="24"/>
              </w:rPr>
              <w:t>с. Новицкое, ул. Лазо 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szCs w:val="26"/>
              </w:rPr>
              <w:t>Дворовая территория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szCs w:val="26"/>
              </w:rPr>
              <w:t xml:space="preserve">Асфальтирование территории, установка скамеек и урн для мусора, обеспечение </w:t>
            </w:r>
            <w:r w:rsidRPr="005C04CD">
              <w:rPr>
                <w:szCs w:val="26"/>
              </w:rPr>
              <w:lastRenderedPageBreak/>
              <w:t>освещения территории, оборудование детской площадки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lastRenderedPageBreak/>
              <w:t>2021</w:t>
            </w:r>
          </w:p>
        </w:tc>
      </w:tr>
      <w:tr w:rsidR="005C04CD" w:rsidRPr="005C04CD" w:rsidTr="00001CEB">
        <w:trPr>
          <w:gridAfter w:val="1"/>
          <w:wAfter w:w="13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lastRenderedPageBreak/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CD" w:rsidRPr="005C04CD" w:rsidRDefault="005C04CD" w:rsidP="005C04CD">
            <w:pPr>
              <w:rPr>
                <w:szCs w:val="26"/>
              </w:rPr>
            </w:pPr>
            <w:r w:rsidRPr="005C04CD">
              <w:rPr>
                <w:szCs w:val="26"/>
              </w:rPr>
              <w:t xml:space="preserve">Приморский край, Партизанский район, </w:t>
            </w:r>
            <w:r w:rsidRPr="005C04CD">
              <w:rPr>
                <w:sz w:val="24"/>
                <w:szCs w:val="24"/>
              </w:rPr>
              <w:t>с. Новицкое, ул. Лазо 20а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4CD" w:rsidRPr="005C04CD" w:rsidRDefault="005C04CD" w:rsidP="005C04CD">
            <w:pPr>
              <w:rPr>
                <w:szCs w:val="26"/>
              </w:rPr>
            </w:pPr>
            <w:r w:rsidRPr="005C04CD"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2021</w:t>
            </w:r>
          </w:p>
        </w:tc>
      </w:tr>
    </w:tbl>
    <w:p w:rsidR="005C04CD" w:rsidRPr="005C04CD" w:rsidRDefault="005C04CD" w:rsidP="005C04CD">
      <w:pPr>
        <w:spacing w:line="360" w:lineRule="auto"/>
        <w:ind w:firstLine="709"/>
        <w:jc w:val="both"/>
        <w:rPr>
          <w:szCs w:val="26"/>
        </w:rPr>
      </w:pPr>
    </w:p>
    <w:p w:rsidR="005C04CD" w:rsidRPr="005C04CD" w:rsidRDefault="005C04CD" w:rsidP="005C04CD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6"/>
        </w:rPr>
      </w:pPr>
      <w:r w:rsidRPr="005C04CD">
        <w:rPr>
          <w:szCs w:val="26"/>
        </w:rPr>
        <w:t>1.4. Приложение № 4 «Ресурсное обеспечение реализации муниципальной программы Новицкого сельского поселения» изложить в новой редакции. (прилагается)</w:t>
      </w:r>
    </w:p>
    <w:p w:rsidR="005C04CD" w:rsidRPr="005C04CD" w:rsidRDefault="005C04CD" w:rsidP="005C04CD">
      <w:pPr>
        <w:spacing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>1.5. Приложение 7 «Паспорт 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 изложить в новой редакции. (прилагается)</w:t>
      </w:r>
    </w:p>
    <w:p w:rsidR="005C04CD" w:rsidRPr="005C04CD" w:rsidRDefault="005C04CD" w:rsidP="005C04CD">
      <w:pPr>
        <w:spacing w:before="120" w:line="360" w:lineRule="auto"/>
        <w:ind w:firstLine="709"/>
        <w:jc w:val="both"/>
        <w:rPr>
          <w:spacing w:val="-2"/>
          <w:szCs w:val="26"/>
        </w:rPr>
      </w:pPr>
      <w:r w:rsidRPr="005C04CD">
        <w:rPr>
          <w:szCs w:val="26"/>
        </w:rPr>
        <w:t xml:space="preserve">2. </w:t>
      </w:r>
      <w:r w:rsidRPr="005C04CD">
        <w:rPr>
          <w:bCs/>
          <w:szCs w:val="26"/>
        </w:rPr>
        <w:t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5C04CD" w:rsidRPr="005C04CD" w:rsidRDefault="005C04CD" w:rsidP="005C04CD">
      <w:pPr>
        <w:spacing w:line="360" w:lineRule="auto"/>
        <w:ind w:firstLine="709"/>
        <w:jc w:val="both"/>
        <w:rPr>
          <w:szCs w:val="26"/>
        </w:rPr>
      </w:pPr>
      <w:r w:rsidRPr="005C04CD">
        <w:t>3. Контроль исполнения настоящего постановления оставляю за собой.</w:t>
      </w:r>
    </w:p>
    <w:p w:rsidR="005C04CD" w:rsidRPr="005C04CD" w:rsidRDefault="005C04CD" w:rsidP="005C04CD">
      <w:pPr>
        <w:spacing w:line="360" w:lineRule="auto"/>
      </w:pPr>
    </w:p>
    <w:p w:rsidR="005C04CD" w:rsidRPr="005C04CD" w:rsidRDefault="005C04CD" w:rsidP="005C04CD">
      <w:r w:rsidRPr="005C04CD">
        <w:t>Глава Новицкого</w:t>
      </w:r>
    </w:p>
    <w:p w:rsidR="005C04CD" w:rsidRPr="005C04CD" w:rsidRDefault="005C04CD" w:rsidP="005C04CD">
      <w:pPr>
        <w:tabs>
          <w:tab w:val="left" w:pos="7938"/>
        </w:tabs>
        <w:sectPr w:rsidR="005C04CD" w:rsidRPr="005C04CD" w:rsidSect="00001CEB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  <w:r w:rsidRPr="005C04CD">
        <w:t>сельского поселения</w:t>
      </w:r>
      <w:r w:rsidRPr="005C04CD">
        <w:tab/>
        <w:t>В.В. Бабич</w:t>
      </w:r>
    </w:p>
    <w:p w:rsidR="005C04CD" w:rsidRPr="005C04CD" w:rsidRDefault="005C04CD" w:rsidP="005C04CD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5C04CD">
        <w:rPr>
          <w:bCs/>
          <w:sz w:val="24"/>
          <w:szCs w:val="24"/>
        </w:rPr>
        <w:lastRenderedPageBreak/>
        <w:t>Приложение № 7</w:t>
      </w:r>
    </w:p>
    <w:p w:rsidR="005C04CD" w:rsidRPr="005C04CD" w:rsidRDefault="005C04CD" w:rsidP="005C04CD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5C04CD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5C04CD" w:rsidRPr="005C04CD" w:rsidRDefault="005C04CD" w:rsidP="005C04CD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5C04CD">
        <w:rPr>
          <w:sz w:val="22"/>
          <w:szCs w:val="22"/>
        </w:rPr>
        <w:t>№ 53 от 01.11.2017 г.</w:t>
      </w:r>
    </w:p>
    <w:p w:rsidR="005C04CD" w:rsidRPr="005C04CD" w:rsidRDefault="005C04CD" w:rsidP="005C04CD">
      <w:pPr>
        <w:autoSpaceDE w:val="0"/>
        <w:autoSpaceDN w:val="0"/>
        <w:adjustRightInd w:val="0"/>
        <w:ind w:left="4962"/>
        <w:jc w:val="center"/>
        <w:outlineLvl w:val="0"/>
        <w:rPr>
          <w:i/>
          <w:color w:val="FF0000"/>
          <w:sz w:val="20"/>
          <w:lang w:eastAsia="en-US"/>
        </w:rPr>
      </w:pPr>
      <w:r w:rsidRPr="005C04CD">
        <w:rPr>
          <w:i/>
          <w:color w:val="FF0000"/>
          <w:sz w:val="20"/>
          <w:lang w:eastAsia="en-US"/>
        </w:rPr>
        <w:t>(в редакции от __.__.2020 № __)</w:t>
      </w:r>
    </w:p>
    <w:p w:rsidR="005C04CD" w:rsidRPr="005C04CD" w:rsidRDefault="005C04CD" w:rsidP="005C04CD">
      <w:pPr>
        <w:jc w:val="center"/>
        <w:rPr>
          <w:b/>
          <w:szCs w:val="26"/>
        </w:rPr>
      </w:pPr>
    </w:p>
    <w:p w:rsidR="005C04CD" w:rsidRPr="005C04CD" w:rsidRDefault="005C04CD" w:rsidP="005C04CD">
      <w:pPr>
        <w:jc w:val="center"/>
        <w:rPr>
          <w:b/>
          <w:szCs w:val="26"/>
        </w:rPr>
      </w:pPr>
      <w:r w:rsidRPr="005C04CD">
        <w:rPr>
          <w:b/>
          <w:szCs w:val="26"/>
        </w:rPr>
        <w:t>Паспорт</w:t>
      </w:r>
    </w:p>
    <w:p w:rsidR="005C04CD" w:rsidRPr="005C04CD" w:rsidRDefault="005C04CD" w:rsidP="005C04CD">
      <w:pPr>
        <w:autoSpaceDE w:val="0"/>
        <w:autoSpaceDN w:val="0"/>
        <w:adjustRightInd w:val="0"/>
        <w:jc w:val="center"/>
        <w:rPr>
          <w:szCs w:val="26"/>
        </w:rPr>
      </w:pPr>
      <w:r w:rsidRPr="005C04CD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</w:p>
    <w:p w:rsidR="005C04CD" w:rsidRPr="005C04CD" w:rsidRDefault="005C04CD" w:rsidP="005C04CD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5C04CD" w:rsidRPr="005C04CD" w:rsidTr="00001CEB">
        <w:tc>
          <w:tcPr>
            <w:tcW w:w="336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5C04CD" w:rsidRPr="005C04CD" w:rsidTr="00001CEB">
        <w:tc>
          <w:tcPr>
            <w:tcW w:w="336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Участники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5C04CD" w:rsidRPr="005C04CD" w:rsidTr="00001CEB">
        <w:tc>
          <w:tcPr>
            <w:tcW w:w="336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5C04C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5C04CD" w:rsidRPr="005C04CD" w:rsidTr="00001CEB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C04CD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5C04CD" w:rsidRPr="005C04CD" w:rsidTr="00001CEB">
        <w:trPr>
          <w:trHeight w:val="559"/>
        </w:trPr>
        <w:tc>
          <w:tcPr>
            <w:tcW w:w="336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C04CD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5C04CD" w:rsidRPr="005C04CD" w:rsidTr="00001CEB">
        <w:trPr>
          <w:trHeight w:val="559"/>
        </w:trPr>
        <w:tc>
          <w:tcPr>
            <w:tcW w:w="336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C04CD">
              <w:rPr>
                <w:szCs w:val="26"/>
              </w:rPr>
              <w:t>2019-2027 годы</w:t>
            </w:r>
          </w:p>
        </w:tc>
      </w:tr>
      <w:tr w:rsidR="005C04CD" w:rsidRPr="005C04CD" w:rsidTr="00001CE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outlineLvl w:val="2"/>
              <w:rPr>
                <w:szCs w:val="26"/>
              </w:rPr>
            </w:pPr>
            <w:r w:rsidRPr="005C04CD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jc w:val="both"/>
              <w:rPr>
                <w:i/>
                <w:sz w:val="20"/>
                <w:szCs w:val="26"/>
              </w:rPr>
            </w:pPr>
            <w:r w:rsidRPr="005C04CD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 w:rsidRPr="005C04CD">
              <w:rPr>
                <w:color w:val="FF0000"/>
                <w:sz w:val="24"/>
                <w:szCs w:val="26"/>
                <w:u w:val="single"/>
              </w:rPr>
              <w:t>16303,56</w:t>
            </w:r>
            <w:r w:rsidRPr="005C04CD">
              <w:rPr>
                <w:color w:val="FF0000"/>
                <w:sz w:val="24"/>
                <w:szCs w:val="26"/>
              </w:rPr>
              <w:t xml:space="preserve"> </w:t>
            </w:r>
            <w:r w:rsidRPr="005C04CD">
              <w:rPr>
                <w:sz w:val="24"/>
                <w:szCs w:val="26"/>
              </w:rPr>
              <w:t>тыс. рублей, в том числе по годам:</w:t>
            </w:r>
          </w:p>
          <w:p w:rsidR="005C04CD" w:rsidRPr="005C04CD" w:rsidRDefault="005C04CD" w:rsidP="005C04CD">
            <w:pPr>
              <w:jc w:val="both"/>
              <w:rPr>
                <w:i/>
                <w:sz w:val="20"/>
                <w:szCs w:val="26"/>
              </w:rPr>
            </w:pPr>
            <w:r w:rsidRPr="005C04CD">
              <w:rPr>
                <w:sz w:val="24"/>
                <w:szCs w:val="26"/>
              </w:rPr>
              <w:t>2019 год –</w:t>
            </w:r>
            <w:r w:rsidRPr="005C04CD">
              <w:rPr>
                <w:szCs w:val="26"/>
              </w:rPr>
              <w:t xml:space="preserve">3636,36 </w:t>
            </w:r>
            <w:r w:rsidRPr="005C04CD">
              <w:rPr>
                <w:sz w:val="24"/>
                <w:szCs w:val="26"/>
              </w:rPr>
              <w:t>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2020 год – 3204,5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color w:val="FF0000"/>
                <w:sz w:val="24"/>
                <w:szCs w:val="26"/>
              </w:rPr>
              <w:t xml:space="preserve">2021 год – 3030,3 </w:t>
            </w:r>
            <w:r w:rsidRPr="005C04CD">
              <w:rPr>
                <w:sz w:val="24"/>
                <w:szCs w:val="26"/>
              </w:rPr>
              <w:t>тыс. рублей;</w:t>
            </w:r>
          </w:p>
          <w:p w:rsidR="005C04CD" w:rsidRPr="005C04CD" w:rsidRDefault="005C04CD" w:rsidP="005C04CD">
            <w:pPr>
              <w:rPr>
                <w:color w:val="FF0000"/>
                <w:sz w:val="24"/>
                <w:szCs w:val="26"/>
              </w:rPr>
            </w:pPr>
            <w:r w:rsidRPr="005C04CD">
              <w:rPr>
                <w:color w:val="FF0000"/>
                <w:sz w:val="24"/>
                <w:szCs w:val="26"/>
              </w:rPr>
              <w:t xml:space="preserve">2022 год – 3216,2 </w:t>
            </w:r>
            <w:r w:rsidRPr="005C04CD">
              <w:rPr>
                <w:sz w:val="24"/>
                <w:szCs w:val="26"/>
              </w:rPr>
              <w:t>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color w:val="FF0000"/>
                <w:sz w:val="24"/>
                <w:szCs w:val="26"/>
              </w:rPr>
              <w:t xml:space="preserve">2023 год – 3216,2 </w:t>
            </w:r>
            <w:r w:rsidRPr="005C04CD">
              <w:rPr>
                <w:sz w:val="24"/>
                <w:szCs w:val="26"/>
              </w:rPr>
              <w:t>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2024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2025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2026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2027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5C04CD" w:rsidRPr="005C04CD" w:rsidRDefault="005C04CD" w:rsidP="005C04CD">
            <w:pPr>
              <w:jc w:val="both"/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2019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2020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2021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2022 год – 0,00тыс.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2023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 xml:space="preserve">2024 год – 0,00 тыс. рублей; 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lastRenderedPageBreak/>
              <w:t>2025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2026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2027 год – 0,00 тыс. рублей;</w:t>
            </w:r>
          </w:p>
          <w:p w:rsidR="005C04CD" w:rsidRPr="005C04CD" w:rsidRDefault="005C04CD" w:rsidP="005C04CD">
            <w:pPr>
              <w:jc w:val="both"/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 xml:space="preserve">субсидии из краевого бюджета </w:t>
            </w:r>
            <w:r w:rsidRPr="005C04CD">
              <w:rPr>
                <w:color w:val="FF0000"/>
                <w:sz w:val="24"/>
                <w:szCs w:val="26"/>
              </w:rPr>
              <w:t xml:space="preserve">16140,5 </w:t>
            </w:r>
            <w:r w:rsidRPr="005C04CD">
              <w:rPr>
                <w:sz w:val="24"/>
                <w:szCs w:val="26"/>
              </w:rPr>
              <w:t>тыс. рублей, в том числе по годам: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2019 год – 3600,00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2020 год – 3172,5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color w:val="FF0000"/>
                <w:sz w:val="24"/>
                <w:szCs w:val="26"/>
              </w:rPr>
              <w:t xml:space="preserve">2021 год – 3000,00 </w:t>
            </w:r>
            <w:r w:rsidRPr="005C04CD">
              <w:rPr>
                <w:sz w:val="24"/>
                <w:szCs w:val="26"/>
              </w:rPr>
              <w:t>тыс. рублей;</w:t>
            </w:r>
          </w:p>
          <w:p w:rsidR="005C04CD" w:rsidRPr="005C04CD" w:rsidRDefault="005C04CD" w:rsidP="005C04CD">
            <w:pPr>
              <w:rPr>
                <w:color w:val="FF0000"/>
                <w:sz w:val="24"/>
                <w:szCs w:val="26"/>
              </w:rPr>
            </w:pPr>
            <w:r w:rsidRPr="005C04CD">
              <w:rPr>
                <w:color w:val="FF0000"/>
                <w:sz w:val="24"/>
                <w:szCs w:val="26"/>
              </w:rPr>
              <w:t xml:space="preserve">2022 год – 3184,00 </w:t>
            </w:r>
            <w:r w:rsidRPr="005C04CD">
              <w:rPr>
                <w:sz w:val="24"/>
                <w:szCs w:val="26"/>
              </w:rPr>
              <w:t>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color w:val="FF0000"/>
                <w:sz w:val="24"/>
                <w:szCs w:val="26"/>
              </w:rPr>
              <w:t xml:space="preserve">2023 год – 3184,00 </w:t>
            </w:r>
            <w:r w:rsidRPr="005C04CD">
              <w:rPr>
                <w:sz w:val="24"/>
                <w:szCs w:val="26"/>
              </w:rPr>
              <w:t>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2024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2025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2026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2027 год – 0,00 тыс. рублей;</w:t>
            </w:r>
          </w:p>
          <w:p w:rsidR="005C04CD" w:rsidRPr="005C04CD" w:rsidRDefault="005C04CD" w:rsidP="005C04CD">
            <w:pPr>
              <w:jc w:val="both"/>
              <w:rPr>
                <w:i/>
                <w:sz w:val="20"/>
                <w:szCs w:val="26"/>
              </w:rPr>
            </w:pPr>
            <w:r w:rsidRPr="005C04CD">
              <w:rPr>
                <w:sz w:val="24"/>
                <w:szCs w:val="26"/>
              </w:rPr>
              <w:t xml:space="preserve">Объем финансирования мероприятий подпрограммы за счет средств местного бюджета составляет: </w:t>
            </w:r>
            <w:r w:rsidRPr="005C04CD">
              <w:rPr>
                <w:color w:val="FF0000"/>
                <w:sz w:val="24"/>
                <w:szCs w:val="26"/>
              </w:rPr>
              <w:t xml:space="preserve">163,06 </w:t>
            </w:r>
            <w:r w:rsidRPr="005C04CD">
              <w:rPr>
                <w:sz w:val="24"/>
                <w:szCs w:val="26"/>
              </w:rPr>
              <w:t>тыс. рублей, в том числе по годам: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2019 год – 36,36тыс.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2020 год – 32,0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color w:val="FF0000"/>
                <w:sz w:val="24"/>
                <w:szCs w:val="26"/>
              </w:rPr>
              <w:t xml:space="preserve">2021 год – 30,3 </w:t>
            </w:r>
            <w:r w:rsidRPr="005C04CD">
              <w:rPr>
                <w:sz w:val="24"/>
                <w:szCs w:val="26"/>
              </w:rPr>
              <w:t>тыс. рублей;</w:t>
            </w:r>
          </w:p>
          <w:p w:rsidR="005C04CD" w:rsidRPr="005C04CD" w:rsidRDefault="005C04CD" w:rsidP="005C04CD">
            <w:pPr>
              <w:rPr>
                <w:color w:val="FF0000"/>
                <w:sz w:val="24"/>
                <w:szCs w:val="26"/>
              </w:rPr>
            </w:pPr>
            <w:r w:rsidRPr="005C04CD">
              <w:rPr>
                <w:color w:val="FF0000"/>
                <w:sz w:val="24"/>
                <w:szCs w:val="26"/>
              </w:rPr>
              <w:t xml:space="preserve">2022 год – 32,2 </w:t>
            </w:r>
            <w:r w:rsidRPr="005C04CD">
              <w:rPr>
                <w:sz w:val="24"/>
                <w:szCs w:val="26"/>
              </w:rPr>
              <w:t>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color w:val="FF0000"/>
                <w:sz w:val="24"/>
                <w:szCs w:val="26"/>
              </w:rPr>
              <w:t xml:space="preserve">2023 год – 32,2 </w:t>
            </w:r>
            <w:r w:rsidRPr="005C04CD">
              <w:rPr>
                <w:sz w:val="24"/>
                <w:szCs w:val="26"/>
              </w:rPr>
              <w:t>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2024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2025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2026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2027 год – 0,00 тыс. рублей;</w:t>
            </w:r>
          </w:p>
          <w:p w:rsidR="005C04CD" w:rsidRPr="005C04CD" w:rsidRDefault="005C04CD" w:rsidP="005C04CD">
            <w:pPr>
              <w:jc w:val="both"/>
              <w:rPr>
                <w:i/>
                <w:sz w:val="20"/>
                <w:szCs w:val="26"/>
              </w:rPr>
            </w:pPr>
            <w:r w:rsidRPr="005C04CD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5C04CD" w:rsidRPr="005C04CD" w:rsidRDefault="005C04CD" w:rsidP="005C04CD">
            <w:pPr>
              <w:widowControl w:val="0"/>
              <w:rPr>
                <w:sz w:val="24"/>
                <w:szCs w:val="24"/>
                <w:lang w:bidi="ru-RU"/>
              </w:rPr>
            </w:pPr>
            <w:r w:rsidRPr="005C04CD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5C04CD" w:rsidRPr="005C04CD" w:rsidRDefault="005C04CD" w:rsidP="005C04CD">
            <w:pPr>
              <w:widowControl w:val="0"/>
              <w:rPr>
                <w:sz w:val="24"/>
                <w:szCs w:val="24"/>
                <w:lang w:bidi="ru-RU"/>
              </w:rPr>
            </w:pPr>
            <w:r w:rsidRPr="005C04CD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5C04CD" w:rsidRPr="005C04CD" w:rsidRDefault="005C04CD" w:rsidP="005C04CD">
            <w:pPr>
              <w:widowControl w:val="0"/>
              <w:rPr>
                <w:sz w:val="24"/>
                <w:szCs w:val="24"/>
                <w:lang w:bidi="ru-RU"/>
              </w:rPr>
            </w:pPr>
            <w:r w:rsidRPr="005C04CD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5C04CD" w:rsidRPr="005C04CD" w:rsidRDefault="005C04CD" w:rsidP="005C04CD">
            <w:pPr>
              <w:widowControl w:val="0"/>
              <w:rPr>
                <w:sz w:val="24"/>
                <w:szCs w:val="24"/>
                <w:lang w:bidi="ru-RU"/>
              </w:rPr>
            </w:pPr>
            <w:r w:rsidRPr="005C04CD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2023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2024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2025 год – 0,00 тыс. рублей;</w:t>
            </w:r>
          </w:p>
          <w:p w:rsidR="005C04CD" w:rsidRPr="005C04CD" w:rsidRDefault="005C04CD" w:rsidP="005C04CD">
            <w:pPr>
              <w:rPr>
                <w:sz w:val="24"/>
                <w:szCs w:val="26"/>
              </w:rPr>
            </w:pPr>
            <w:r w:rsidRPr="005C04CD">
              <w:rPr>
                <w:sz w:val="24"/>
                <w:szCs w:val="26"/>
              </w:rPr>
              <w:t>2026 год – 0,00 тыс. рублей;</w:t>
            </w:r>
          </w:p>
          <w:p w:rsidR="005C04CD" w:rsidRPr="005C04CD" w:rsidRDefault="005C04CD" w:rsidP="005C04CD">
            <w:pPr>
              <w:ind w:right="12"/>
              <w:jc w:val="both"/>
              <w:outlineLvl w:val="2"/>
              <w:rPr>
                <w:szCs w:val="26"/>
              </w:rPr>
            </w:pPr>
            <w:r w:rsidRPr="005C04CD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5C04CD" w:rsidRPr="005C04CD" w:rsidRDefault="005C04CD" w:rsidP="005C04CD">
      <w:pPr>
        <w:tabs>
          <w:tab w:val="left" w:pos="7938"/>
        </w:tabs>
        <w:jc w:val="center"/>
      </w:pPr>
      <w:r w:rsidRPr="005C04CD">
        <w:lastRenderedPageBreak/>
        <w:t>_____________________________</w:t>
      </w:r>
    </w:p>
    <w:p w:rsidR="005C04CD" w:rsidRPr="005C04CD" w:rsidRDefault="005C04CD" w:rsidP="005C04CD">
      <w:pPr>
        <w:tabs>
          <w:tab w:val="left" w:pos="7938"/>
        </w:tabs>
      </w:pPr>
    </w:p>
    <w:p w:rsidR="005C04CD" w:rsidRPr="005C04CD" w:rsidRDefault="005C04CD" w:rsidP="005C04CD">
      <w:pPr>
        <w:tabs>
          <w:tab w:val="left" w:pos="7938"/>
        </w:tabs>
        <w:sectPr w:rsidR="005C04CD" w:rsidRPr="005C04CD" w:rsidSect="00001CEB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</w:p>
    <w:p w:rsidR="005C04CD" w:rsidRPr="005C04CD" w:rsidRDefault="005C04CD" w:rsidP="005C04CD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5C04CD">
        <w:rPr>
          <w:szCs w:val="26"/>
        </w:rPr>
        <w:lastRenderedPageBreak/>
        <w:t>Приложение № 4</w:t>
      </w:r>
    </w:p>
    <w:p w:rsidR="005C04CD" w:rsidRPr="005C04CD" w:rsidRDefault="005C04CD" w:rsidP="005C04CD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5C04CD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5C04CD" w:rsidRPr="005C04CD" w:rsidRDefault="005C04CD" w:rsidP="005C04CD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5C04CD">
        <w:rPr>
          <w:sz w:val="22"/>
          <w:szCs w:val="22"/>
        </w:rPr>
        <w:t>№ 53 от 01.11.2017 г.</w:t>
      </w:r>
    </w:p>
    <w:p w:rsidR="005C04CD" w:rsidRPr="005C04CD" w:rsidRDefault="005C04CD" w:rsidP="005C04CD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5C04CD">
        <w:rPr>
          <w:i/>
          <w:sz w:val="20"/>
          <w:lang w:eastAsia="en-US"/>
        </w:rPr>
        <w:t>(в редакции от __.__.2020 № ___)</w:t>
      </w:r>
    </w:p>
    <w:p w:rsidR="005C04CD" w:rsidRPr="005C04CD" w:rsidRDefault="005C04CD" w:rsidP="005C04CD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5C04CD" w:rsidRPr="005C04CD" w:rsidRDefault="005C04CD" w:rsidP="005C04CD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5C04CD">
        <w:rPr>
          <w:b/>
          <w:szCs w:val="26"/>
        </w:rPr>
        <w:t xml:space="preserve">Ресурсное обеспечение реализации муниципальной программы </w:t>
      </w:r>
    </w:p>
    <w:p w:rsidR="005C04CD" w:rsidRPr="005C04CD" w:rsidRDefault="005C04CD" w:rsidP="005C04CD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5C04CD">
        <w:rPr>
          <w:b/>
          <w:szCs w:val="26"/>
        </w:rPr>
        <w:t>Новицкого сельского поселения</w:t>
      </w:r>
    </w:p>
    <w:p w:rsidR="005C04CD" w:rsidRPr="005C04CD" w:rsidRDefault="005C04CD" w:rsidP="005C04CD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34"/>
        <w:gridCol w:w="142"/>
        <w:gridCol w:w="674"/>
        <w:gridCol w:w="34"/>
        <w:gridCol w:w="142"/>
        <w:gridCol w:w="709"/>
        <w:gridCol w:w="533"/>
        <w:gridCol w:w="709"/>
        <w:gridCol w:w="708"/>
        <w:gridCol w:w="851"/>
        <w:gridCol w:w="9"/>
      </w:tblGrid>
      <w:tr w:rsidR="005C04CD" w:rsidRPr="005C04CD" w:rsidTr="00001CEB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Источник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4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5C04CD" w:rsidRPr="005C04CD" w:rsidTr="00001CEB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04CD">
              <w:rPr>
                <w:sz w:val="22"/>
                <w:szCs w:val="22"/>
              </w:rPr>
              <w:t>Рз</w:t>
            </w:r>
            <w:proofErr w:type="spellEnd"/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04C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2018 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2019 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2020 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2021 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2022 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3"/>
          </w:tcPr>
          <w:p w:rsidR="005C04CD" w:rsidRPr="005C04CD" w:rsidRDefault="005C04CD" w:rsidP="005C04CD">
            <w:pPr>
              <w:spacing w:after="200" w:line="276" w:lineRule="auto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2023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C04CD" w:rsidRPr="005C04CD" w:rsidRDefault="005C04CD" w:rsidP="005C04CD">
            <w:pPr>
              <w:spacing w:after="200" w:line="276" w:lineRule="auto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2024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C04CD" w:rsidRPr="005C04CD" w:rsidRDefault="005C04CD" w:rsidP="005C04CD">
            <w:pPr>
              <w:spacing w:after="200" w:line="276" w:lineRule="auto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2025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C04CD" w:rsidRPr="005C04CD" w:rsidRDefault="005C04CD" w:rsidP="005C04CD">
            <w:pPr>
              <w:spacing w:after="200" w:line="276" w:lineRule="auto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2026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5C04CD" w:rsidRDefault="005C04CD" w:rsidP="005C04CD">
            <w:pPr>
              <w:spacing w:after="200" w:line="276" w:lineRule="auto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2027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04CD" w:rsidRPr="005C04CD" w:rsidTr="00001CEB">
        <w:trPr>
          <w:trHeight w:val="196"/>
        </w:trPr>
        <w:tc>
          <w:tcPr>
            <w:tcW w:w="14292" w:type="dxa"/>
            <w:gridSpan w:val="21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5C04CD" w:rsidRPr="005C04CD" w:rsidTr="00001CEB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Всего: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5C04CD" w:rsidRPr="005C04CD" w:rsidRDefault="005C04CD" w:rsidP="005C04C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3204,5</w:t>
            </w:r>
          </w:p>
        </w:tc>
        <w:tc>
          <w:tcPr>
            <w:tcW w:w="885" w:type="dxa"/>
            <w:gridSpan w:val="3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3030,3</w:t>
            </w:r>
          </w:p>
        </w:tc>
        <w:tc>
          <w:tcPr>
            <w:tcW w:w="850" w:type="dxa"/>
            <w:gridSpan w:val="3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3216,2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3216,2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C04CD">
              <w:rPr>
                <w:sz w:val="22"/>
                <w:szCs w:val="22"/>
              </w:rPr>
              <w:t>09901</w:t>
            </w:r>
            <w:r w:rsidRPr="005C04CD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C04CD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5C04CD" w:rsidRPr="005C04CD" w:rsidRDefault="005C04CD" w:rsidP="005C04C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3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09901</w:t>
            </w:r>
            <w:r w:rsidRPr="005C04CD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C04CD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5C04CD" w:rsidRPr="005C04CD" w:rsidRDefault="005C04CD" w:rsidP="005C04C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3600,00</w:t>
            </w:r>
          </w:p>
          <w:p w:rsidR="005C04CD" w:rsidRPr="005C04CD" w:rsidRDefault="005C04CD" w:rsidP="005C04C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3172,5</w:t>
            </w:r>
          </w:p>
        </w:tc>
        <w:tc>
          <w:tcPr>
            <w:tcW w:w="885" w:type="dxa"/>
            <w:gridSpan w:val="3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3000,0</w:t>
            </w:r>
          </w:p>
        </w:tc>
        <w:tc>
          <w:tcPr>
            <w:tcW w:w="850" w:type="dxa"/>
            <w:gridSpan w:val="3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3184,0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3184,0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C04CD">
              <w:rPr>
                <w:sz w:val="22"/>
                <w:szCs w:val="22"/>
              </w:rPr>
              <w:t>09901</w:t>
            </w:r>
            <w:r w:rsidRPr="005C04CD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C04CD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5C04CD" w:rsidRPr="005C04CD" w:rsidRDefault="005C04CD" w:rsidP="005C04C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32,0</w:t>
            </w:r>
          </w:p>
        </w:tc>
        <w:tc>
          <w:tcPr>
            <w:tcW w:w="885" w:type="dxa"/>
            <w:gridSpan w:val="3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30,3</w:t>
            </w:r>
          </w:p>
        </w:tc>
        <w:tc>
          <w:tcPr>
            <w:tcW w:w="850" w:type="dxa"/>
            <w:gridSpan w:val="3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32,2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32,2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gridSpan w:val="3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trHeight w:val="351"/>
        </w:trPr>
        <w:tc>
          <w:tcPr>
            <w:tcW w:w="14292" w:type="dxa"/>
            <w:gridSpan w:val="21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5C04CD" w:rsidRPr="005C04CD" w:rsidTr="00001CEB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04CD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4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09901</w:t>
            </w:r>
            <w:r w:rsidRPr="005C04CD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4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09901</w:t>
            </w:r>
            <w:r w:rsidRPr="005C04CD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4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09901</w:t>
            </w:r>
            <w:r w:rsidRPr="005C04CD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4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trHeight w:val="630"/>
        </w:trPr>
        <w:tc>
          <w:tcPr>
            <w:tcW w:w="14292" w:type="dxa"/>
            <w:gridSpan w:val="21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5C04CD" w:rsidRPr="005C04CD" w:rsidTr="00001CEB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3204,5</w:t>
            </w:r>
          </w:p>
        </w:tc>
        <w:tc>
          <w:tcPr>
            <w:tcW w:w="743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3030,3</w:t>
            </w:r>
          </w:p>
        </w:tc>
        <w:tc>
          <w:tcPr>
            <w:tcW w:w="850" w:type="dxa"/>
            <w:gridSpan w:val="3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3216,2</w:t>
            </w:r>
          </w:p>
        </w:tc>
        <w:tc>
          <w:tcPr>
            <w:tcW w:w="851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3216,2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Краевой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3172,5</w:t>
            </w:r>
          </w:p>
        </w:tc>
        <w:tc>
          <w:tcPr>
            <w:tcW w:w="743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3000,0</w:t>
            </w:r>
          </w:p>
        </w:tc>
        <w:tc>
          <w:tcPr>
            <w:tcW w:w="850" w:type="dxa"/>
            <w:gridSpan w:val="3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3184,0</w:t>
            </w:r>
          </w:p>
        </w:tc>
        <w:tc>
          <w:tcPr>
            <w:tcW w:w="851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3184,0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32,0</w:t>
            </w:r>
          </w:p>
        </w:tc>
        <w:tc>
          <w:tcPr>
            <w:tcW w:w="743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30,3</w:t>
            </w:r>
          </w:p>
        </w:tc>
        <w:tc>
          <w:tcPr>
            <w:tcW w:w="850" w:type="dxa"/>
            <w:gridSpan w:val="3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32,2</w:t>
            </w:r>
          </w:p>
        </w:tc>
        <w:tc>
          <w:tcPr>
            <w:tcW w:w="851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C04CD">
              <w:rPr>
                <w:color w:val="FF0000"/>
                <w:sz w:val="22"/>
                <w:szCs w:val="22"/>
              </w:rPr>
              <w:t>32,2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</w:tbl>
    <w:p w:rsidR="005C04CD" w:rsidRPr="005C04CD" w:rsidRDefault="005C04CD" w:rsidP="005C04CD">
      <w:pPr>
        <w:autoSpaceDE w:val="0"/>
        <w:autoSpaceDN w:val="0"/>
        <w:adjustRightInd w:val="0"/>
        <w:jc w:val="center"/>
        <w:rPr>
          <w:szCs w:val="26"/>
        </w:rPr>
      </w:pPr>
      <w:r w:rsidRPr="005C04CD">
        <w:rPr>
          <w:szCs w:val="26"/>
        </w:rPr>
        <w:t>_____________________</w:t>
      </w:r>
    </w:p>
    <w:p w:rsidR="005C04CD" w:rsidRPr="005C04CD" w:rsidRDefault="005C04CD" w:rsidP="005C04CD">
      <w:pPr>
        <w:tabs>
          <w:tab w:val="left" w:pos="7938"/>
        </w:tabs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</w:p>
    <w:sectPr w:rsidR="00183800" w:rsidSect="005C04C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1CEB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A23CB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77C6D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04CD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30FE"/>
    <w:rsid w:val="006642CB"/>
    <w:rsid w:val="00666F86"/>
    <w:rsid w:val="00670F76"/>
    <w:rsid w:val="00674BF7"/>
    <w:rsid w:val="00674F0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77DF6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51D7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35E33"/>
    <w:rsid w:val="00A42FBF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17A28"/>
    <w:rsid w:val="00B34D42"/>
    <w:rsid w:val="00B3631E"/>
    <w:rsid w:val="00B368F5"/>
    <w:rsid w:val="00B37E6F"/>
    <w:rsid w:val="00B4606A"/>
    <w:rsid w:val="00B52E6B"/>
    <w:rsid w:val="00B573A3"/>
    <w:rsid w:val="00B61151"/>
    <w:rsid w:val="00B62F12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30A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C105E"/>
    <w:rsid w:val="00ED08EF"/>
    <w:rsid w:val="00ED25A5"/>
    <w:rsid w:val="00ED5B6C"/>
    <w:rsid w:val="00EE57C0"/>
    <w:rsid w:val="00EE6141"/>
    <w:rsid w:val="00EF4102"/>
    <w:rsid w:val="00EF43EA"/>
    <w:rsid w:val="00EF4632"/>
    <w:rsid w:val="00F0108B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3A3C"/>
    <w:rsid w:val="00F44A5F"/>
    <w:rsid w:val="00F555BA"/>
    <w:rsid w:val="00F572FC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00C2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7EB3B"/>
  <w15:docId w15:val="{F41445C7-D03C-4B60-8E11-0551BB6E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F6AF-F02E-4A24-9DDF-850FFC3D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LDN</cp:lastModifiedBy>
  <cp:revision>12</cp:revision>
  <cp:lastPrinted>2020-12-07T04:37:00Z</cp:lastPrinted>
  <dcterms:created xsi:type="dcterms:W3CDTF">2019-12-14T11:31:00Z</dcterms:created>
  <dcterms:modified xsi:type="dcterms:W3CDTF">2020-12-07T04:37:00Z</dcterms:modified>
</cp:coreProperties>
</file>