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417" w:rsidRDefault="007E6270" w:rsidP="003F7208">
      <w:pPr>
        <w:spacing w:after="0" w:line="240" w:lineRule="auto"/>
        <w:jc w:val="center"/>
        <w:rPr>
          <w:rFonts w:ascii="Times New Roman" w:hAnsi="Times New Roman"/>
          <w:b/>
          <w:sz w:val="26"/>
          <w:szCs w:val="26"/>
        </w:rPr>
      </w:pPr>
      <w:r w:rsidRPr="00D97417">
        <w:rPr>
          <w:rFonts w:ascii="Times New Roman" w:hAnsi="Times New Roman"/>
          <w:b/>
          <w:sz w:val="26"/>
          <w:szCs w:val="26"/>
        </w:rPr>
        <w:t>МУНИЦИПАЛЬНЫЙ КОМИТЕТ</w:t>
      </w:r>
    </w:p>
    <w:p w:rsidR="007E6270" w:rsidRPr="00D97417" w:rsidRDefault="007E6270" w:rsidP="003F7208">
      <w:pPr>
        <w:spacing w:after="0" w:line="240" w:lineRule="auto"/>
        <w:jc w:val="center"/>
        <w:rPr>
          <w:rFonts w:ascii="Times New Roman" w:hAnsi="Times New Roman"/>
          <w:b/>
          <w:sz w:val="26"/>
          <w:szCs w:val="26"/>
        </w:rPr>
      </w:pPr>
      <w:r w:rsidRPr="00D97417">
        <w:rPr>
          <w:rFonts w:ascii="Times New Roman" w:hAnsi="Times New Roman"/>
          <w:b/>
          <w:sz w:val="26"/>
          <w:szCs w:val="26"/>
        </w:rPr>
        <w:t>НОВИЦКОГО СЕЛЬСКОГО ПОСЕЛЕНИЯ</w:t>
      </w:r>
    </w:p>
    <w:p w:rsidR="007E6270" w:rsidRPr="00D97417" w:rsidRDefault="007E6270" w:rsidP="003F7208">
      <w:pPr>
        <w:suppressAutoHyphens/>
        <w:spacing w:after="0" w:line="240" w:lineRule="auto"/>
        <w:jc w:val="center"/>
        <w:rPr>
          <w:rFonts w:ascii="Times New Roman" w:hAnsi="Times New Roman"/>
          <w:b/>
          <w:bCs/>
          <w:sz w:val="26"/>
          <w:szCs w:val="26"/>
          <w:lang w:eastAsia="ar-SA"/>
        </w:rPr>
      </w:pPr>
      <w:r w:rsidRPr="00D97417">
        <w:rPr>
          <w:rFonts w:ascii="Times New Roman" w:hAnsi="Times New Roman"/>
          <w:b/>
          <w:bCs/>
          <w:sz w:val="26"/>
          <w:szCs w:val="26"/>
          <w:lang w:eastAsia="ar-SA"/>
        </w:rPr>
        <w:t>ПАРТИЗАНСКОГО МУНИЦИПАЛЬНОГО РАЙОНА</w:t>
      </w:r>
    </w:p>
    <w:p w:rsidR="007E6270" w:rsidRPr="00D97417" w:rsidRDefault="007E6270" w:rsidP="003F7208">
      <w:pPr>
        <w:suppressAutoHyphens/>
        <w:spacing w:after="0" w:line="240" w:lineRule="auto"/>
        <w:jc w:val="center"/>
        <w:rPr>
          <w:rFonts w:ascii="Times New Roman" w:hAnsi="Times New Roman"/>
          <w:b/>
          <w:bCs/>
          <w:sz w:val="26"/>
          <w:szCs w:val="26"/>
          <w:lang w:eastAsia="ar-SA"/>
        </w:rPr>
      </w:pPr>
      <w:r w:rsidRPr="00D97417">
        <w:rPr>
          <w:rFonts w:ascii="Times New Roman" w:hAnsi="Times New Roman"/>
          <w:b/>
          <w:bCs/>
          <w:sz w:val="26"/>
          <w:szCs w:val="26"/>
          <w:lang w:eastAsia="ar-SA"/>
        </w:rPr>
        <w:t>(</w:t>
      </w:r>
      <w:r w:rsidR="00D97417">
        <w:rPr>
          <w:rFonts w:ascii="Times New Roman" w:hAnsi="Times New Roman"/>
          <w:b/>
          <w:bCs/>
          <w:sz w:val="26"/>
          <w:szCs w:val="26"/>
          <w:lang w:eastAsia="ar-SA"/>
        </w:rPr>
        <w:t>третьего</w:t>
      </w:r>
      <w:r w:rsidRPr="00D97417">
        <w:rPr>
          <w:rFonts w:ascii="Times New Roman" w:hAnsi="Times New Roman"/>
          <w:b/>
          <w:bCs/>
          <w:sz w:val="26"/>
          <w:szCs w:val="26"/>
          <w:lang w:eastAsia="ar-SA"/>
        </w:rPr>
        <w:t xml:space="preserve"> созыва)</w:t>
      </w:r>
    </w:p>
    <w:p w:rsidR="00D97417" w:rsidRPr="00D97417" w:rsidRDefault="00D97417" w:rsidP="003F7208">
      <w:pPr>
        <w:suppressAutoHyphens/>
        <w:spacing w:after="0" w:line="240" w:lineRule="auto"/>
        <w:jc w:val="center"/>
        <w:rPr>
          <w:rFonts w:ascii="Times New Roman" w:hAnsi="Times New Roman"/>
          <w:b/>
          <w:bCs/>
          <w:sz w:val="26"/>
          <w:szCs w:val="26"/>
          <w:lang w:eastAsia="ar-SA"/>
        </w:rPr>
      </w:pPr>
    </w:p>
    <w:p w:rsidR="007E6270" w:rsidRPr="00D97417" w:rsidRDefault="007E6270" w:rsidP="003F7208">
      <w:pPr>
        <w:suppressAutoHyphens/>
        <w:spacing w:after="0" w:line="240" w:lineRule="auto"/>
        <w:jc w:val="center"/>
        <w:rPr>
          <w:rFonts w:ascii="Times New Roman" w:hAnsi="Times New Roman"/>
          <w:b/>
          <w:bCs/>
          <w:sz w:val="26"/>
          <w:szCs w:val="26"/>
          <w:lang w:eastAsia="ar-SA"/>
        </w:rPr>
      </w:pPr>
      <w:r w:rsidRPr="00D97417">
        <w:rPr>
          <w:rFonts w:ascii="Times New Roman" w:hAnsi="Times New Roman"/>
          <w:b/>
          <w:bCs/>
          <w:sz w:val="26"/>
          <w:szCs w:val="26"/>
          <w:lang w:eastAsia="ar-SA"/>
        </w:rPr>
        <w:t>Р Е Ш Е Н И Е</w:t>
      </w:r>
    </w:p>
    <w:p w:rsidR="007E6270" w:rsidRPr="00D97417" w:rsidRDefault="007E6270" w:rsidP="003F7208">
      <w:pPr>
        <w:spacing w:after="0" w:line="240" w:lineRule="auto"/>
        <w:rPr>
          <w:rFonts w:ascii="Times New Roman" w:hAnsi="Times New Roman"/>
          <w:b/>
          <w:bCs/>
          <w:sz w:val="26"/>
          <w:szCs w:val="26"/>
        </w:rPr>
      </w:pPr>
    </w:p>
    <w:p w:rsidR="007E6270" w:rsidRPr="00D97417" w:rsidRDefault="00D97417" w:rsidP="003F7208">
      <w:pPr>
        <w:spacing w:after="0" w:line="240" w:lineRule="auto"/>
        <w:rPr>
          <w:rFonts w:ascii="Times New Roman" w:hAnsi="Times New Roman"/>
          <w:bCs/>
          <w:sz w:val="26"/>
          <w:szCs w:val="26"/>
        </w:rPr>
      </w:pPr>
      <w:r>
        <w:rPr>
          <w:rFonts w:ascii="Times New Roman" w:hAnsi="Times New Roman"/>
          <w:bCs/>
          <w:sz w:val="26"/>
          <w:szCs w:val="26"/>
        </w:rPr>
        <w:t>21 н</w:t>
      </w:r>
      <w:r w:rsidR="007E6270" w:rsidRPr="00D97417">
        <w:rPr>
          <w:rFonts w:ascii="Times New Roman" w:hAnsi="Times New Roman"/>
          <w:bCs/>
          <w:sz w:val="26"/>
          <w:szCs w:val="26"/>
        </w:rPr>
        <w:t>оября 2019 г</w:t>
      </w:r>
      <w:r>
        <w:rPr>
          <w:rFonts w:ascii="Times New Roman" w:hAnsi="Times New Roman"/>
          <w:bCs/>
          <w:sz w:val="26"/>
          <w:szCs w:val="26"/>
        </w:rPr>
        <w:t>ода</w:t>
      </w:r>
      <w:r w:rsidR="007E6270" w:rsidRPr="00D97417">
        <w:rPr>
          <w:rFonts w:ascii="Times New Roman" w:hAnsi="Times New Roman"/>
          <w:bCs/>
          <w:sz w:val="26"/>
          <w:szCs w:val="26"/>
        </w:rPr>
        <w:t xml:space="preserve">                           село Новицкое                   </w:t>
      </w:r>
      <w:r>
        <w:rPr>
          <w:rFonts w:ascii="Times New Roman" w:hAnsi="Times New Roman"/>
          <w:bCs/>
          <w:sz w:val="26"/>
          <w:szCs w:val="26"/>
        </w:rPr>
        <w:t xml:space="preserve">    </w:t>
      </w:r>
      <w:r w:rsidR="007E6270" w:rsidRPr="00D97417">
        <w:rPr>
          <w:rFonts w:ascii="Times New Roman" w:hAnsi="Times New Roman"/>
          <w:bCs/>
          <w:sz w:val="26"/>
          <w:szCs w:val="26"/>
        </w:rPr>
        <w:t xml:space="preserve">                           № </w:t>
      </w:r>
      <w:r>
        <w:rPr>
          <w:rFonts w:ascii="Times New Roman" w:hAnsi="Times New Roman"/>
          <w:bCs/>
          <w:sz w:val="26"/>
          <w:szCs w:val="26"/>
        </w:rPr>
        <w:t>25</w:t>
      </w:r>
    </w:p>
    <w:p w:rsidR="007E6270" w:rsidRPr="00D97417" w:rsidRDefault="007E6270" w:rsidP="003F7208">
      <w:pPr>
        <w:spacing w:after="0" w:line="240" w:lineRule="auto"/>
        <w:jc w:val="both"/>
        <w:rPr>
          <w:rFonts w:ascii="Times New Roman" w:hAnsi="Times New Roman"/>
          <w:sz w:val="26"/>
          <w:szCs w:val="26"/>
        </w:rPr>
      </w:pPr>
    </w:p>
    <w:p w:rsidR="00D97417" w:rsidRDefault="005D3AAF" w:rsidP="003F7208">
      <w:pPr>
        <w:spacing w:after="0" w:line="240" w:lineRule="auto"/>
        <w:ind w:firstLine="720"/>
        <w:contextualSpacing/>
        <w:jc w:val="center"/>
        <w:rPr>
          <w:rFonts w:ascii="Times New Roman" w:hAnsi="Times New Roman"/>
          <w:b/>
          <w:bCs/>
          <w:sz w:val="26"/>
          <w:szCs w:val="26"/>
        </w:rPr>
      </w:pPr>
      <w:r w:rsidRPr="00D97417">
        <w:rPr>
          <w:rFonts w:ascii="Times New Roman" w:hAnsi="Times New Roman"/>
          <w:b/>
          <w:bCs/>
          <w:sz w:val="26"/>
          <w:szCs w:val="26"/>
        </w:rPr>
        <w:t xml:space="preserve">Об установлении налога на имущество физических лиц </w:t>
      </w:r>
    </w:p>
    <w:p w:rsidR="00C01A38" w:rsidRPr="00D97417" w:rsidRDefault="005D3AAF" w:rsidP="003F7208">
      <w:pPr>
        <w:spacing w:after="0" w:line="240" w:lineRule="auto"/>
        <w:ind w:firstLine="720"/>
        <w:contextualSpacing/>
        <w:jc w:val="center"/>
        <w:rPr>
          <w:rFonts w:ascii="Times New Roman" w:hAnsi="Times New Roman"/>
          <w:b/>
          <w:bCs/>
          <w:sz w:val="26"/>
          <w:szCs w:val="26"/>
        </w:rPr>
      </w:pPr>
      <w:r w:rsidRPr="00D97417">
        <w:rPr>
          <w:rFonts w:ascii="Times New Roman" w:hAnsi="Times New Roman"/>
          <w:b/>
          <w:bCs/>
          <w:sz w:val="26"/>
          <w:szCs w:val="26"/>
        </w:rPr>
        <w:t>на территории</w:t>
      </w:r>
      <w:r w:rsidR="00D97417">
        <w:rPr>
          <w:rFonts w:ascii="Times New Roman" w:hAnsi="Times New Roman"/>
          <w:b/>
          <w:bCs/>
          <w:sz w:val="26"/>
          <w:szCs w:val="26"/>
        </w:rPr>
        <w:t xml:space="preserve"> </w:t>
      </w:r>
      <w:r w:rsidR="007E6270" w:rsidRPr="00D97417">
        <w:rPr>
          <w:rFonts w:ascii="Times New Roman" w:hAnsi="Times New Roman"/>
          <w:b/>
          <w:bCs/>
          <w:sz w:val="26"/>
          <w:szCs w:val="26"/>
        </w:rPr>
        <w:t>Новицкого</w:t>
      </w:r>
      <w:r w:rsidR="00D97417">
        <w:rPr>
          <w:rFonts w:ascii="Times New Roman" w:hAnsi="Times New Roman"/>
          <w:b/>
          <w:bCs/>
          <w:sz w:val="26"/>
          <w:szCs w:val="26"/>
        </w:rPr>
        <w:t xml:space="preserve"> сельского поселения</w:t>
      </w:r>
    </w:p>
    <w:p w:rsidR="00F0766A" w:rsidRDefault="005D3AAF" w:rsidP="003F7208">
      <w:pPr>
        <w:spacing w:after="0" w:line="240" w:lineRule="auto"/>
        <w:ind w:firstLine="720"/>
        <w:contextualSpacing/>
        <w:jc w:val="center"/>
        <w:rPr>
          <w:rFonts w:ascii="Times New Roman" w:hAnsi="Times New Roman"/>
          <w:b/>
          <w:color w:val="000000" w:themeColor="text1"/>
          <w:sz w:val="26"/>
          <w:szCs w:val="26"/>
        </w:rPr>
      </w:pPr>
      <w:r w:rsidRPr="00D97417">
        <w:rPr>
          <w:rFonts w:ascii="Times New Roman" w:hAnsi="Times New Roman"/>
          <w:b/>
          <w:bCs/>
          <w:sz w:val="26"/>
          <w:szCs w:val="26"/>
        </w:rPr>
        <w:t>Партизанского муниципального района</w:t>
      </w:r>
      <w:r w:rsidR="00F0766A" w:rsidRPr="00D97417">
        <w:rPr>
          <w:rFonts w:ascii="Times New Roman" w:hAnsi="Times New Roman"/>
          <w:b/>
          <w:color w:val="000000" w:themeColor="text1"/>
          <w:sz w:val="26"/>
          <w:szCs w:val="26"/>
        </w:rPr>
        <w:t>»</w:t>
      </w:r>
    </w:p>
    <w:p w:rsidR="00641DB5" w:rsidRPr="00641DB5" w:rsidRDefault="00641DB5" w:rsidP="00641DB5">
      <w:pPr>
        <w:spacing w:after="0" w:line="360" w:lineRule="auto"/>
        <w:jc w:val="center"/>
        <w:rPr>
          <w:rFonts w:ascii="Times New Roman" w:hAnsi="Times New Roman"/>
          <w:i/>
          <w:color w:val="548DD4" w:themeColor="text2" w:themeTint="99"/>
          <w:sz w:val="20"/>
          <w:szCs w:val="20"/>
        </w:rPr>
      </w:pPr>
      <w:r w:rsidRPr="00641DB5">
        <w:rPr>
          <w:rFonts w:ascii="Times New Roman" w:hAnsi="Times New Roman"/>
          <w:i/>
          <w:snapToGrid w:val="0"/>
          <w:color w:val="548DD4" w:themeColor="text2" w:themeTint="99"/>
          <w:sz w:val="20"/>
          <w:szCs w:val="20"/>
        </w:rPr>
        <w:t>(</w:t>
      </w:r>
      <w:bookmarkStart w:id="0" w:name="_GoBack"/>
      <w:bookmarkEnd w:id="0"/>
      <w:r w:rsidRPr="00641DB5">
        <w:rPr>
          <w:rFonts w:ascii="Times New Roman" w:hAnsi="Times New Roman"/>
          <w:i/>
          <w:snapToGrid w:val="0"/>
          <w:color w:val="548DD4" w:themeColor="text2" w:themeTint="99"/>
          <w:sz w:val="20"/>
          <w:szCs w:val="20"/>
        </w:rPr>
        <w:t>в редакции решения от 16.04.2020 № 7)</w:t>
      </w:r>
    </w:p>
    <w:p w:rsidR="00DA0358" w:rsidRPr="00D97417" w:rsidRDefault="00DA0358" w:rsidP="003F7208">
      <w:pPr>
        <w:pStyle w:val="3"/>
        <w:spacing w:after="0" w:line="240" w:lineRule="auto"/>
        <w:contextualSpacing/>
        <w:rPr>
          <w:rFonts w:ascii="Times New Roman" w:hAnsi="Times New Roman"/>
          <w:color w:val="000000" w:themeColor="text1"/>
          <w:sz w:val="26"/>
          <w:szCs w:val="26"/>
        </w:rPr>
      </w:pPr>
    </w:p>
    <w:p w:rsidR="00634993" w:rsidRPr="00D97417" w:rsidRDefault="00634993" w:rsidP="00D97417">
      <w:pPr>
        <w:pStyle w:val="3"/>
        <w:spacing w:after="0" w:line="360" w:lineRule="auto"/>
        <w:ind w:left="0" w:firstLine="709"/>
        <w:contextualSpacing/>
        <w:jc w:val="both"/>
        <w:rPr>
          <w:rFonts w:ascii="Times New Roman" w:hAnsi="Times New Roman"/>
          <w:color w:val="000000" w:themeColor="text1"/>
          <w:sz w:val="26"/>
          <w:szCs w:val="26"/>
        </w:rPr>
      </w:pPr>
      <w:r w:rsidRPr="00D97417">
        <w:rPr>
          <w:rFonts w:ascii="Times New Roman" w:hAnsi="Times New Roman"/>
          <w:color w:val="000000" w:themeColor="text1"/>
          <w:sz w:val="26"/>
          <w:szCs w:val="26"/>
        </w:rPr>
        <w:t>В соответствии с Налоговым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461312" w:rsidRPr="00D97417">
        <w:rPr>
          <w:rFonts w:ascii="Times New Roman" w:hAnsi="Times New Roman"/>
          <w:color w:val="000000" w:themeColor="text1"/>
          <w:sz w:val="26"/>
          <w:szCs w:val="26"/>
        </w:rPr>
        <w:t xml:space="preserve"> Законом Приморского края от 05.07.2019 № 525-КЗ «О единой дате начала применения на территории Приморского края порядка определения налоговой базы по налогу на имущество физических лиц исходя из кадастровой стоимости объектов налогообложения»,</w:t>
      </w:r>
      <w:r w:rsidRPr="00D97417">
        <w:rPr>
          <w:rFonts w:ascii="Times New Roman" w:hAnsi="Times New Roman"/>
          <w:color w:val="000000" w:themeColor="text1"/>
          <w:sz w:val="26"/>
          <w:szCs w:val="26"/>
        </w:rPr>
        <w:t xml:space="preserve"> Уставом </w:t>
      </w:r>
      <w:r w:rsidR="007E6270" w:rsidRPr="00D97417">
        <w:rPr>
          <w:rFonts w:ascii="Times New Roman" w:hAnsi="Times New Roman"/>
          <w:color w:val="000000" w:themeColor="text1"/>
          <w:sz w:val="26"/>
          <w:szCs w:val="26"/>
        </w:rPr>
        <w:t>Новицкого</w:t>
      </w:r>
      <w:r w:rsidRPr="00D97417">
        <w:rPr>
          <w:rFonts w:ascii="Times New Roman" w:hAnsi="Times New Roman"/>
          <w:color w:val="000000" w:themeColor="text1"/>
          <w:sz w:val="26"/>
          <w:szCs w:val="26"/>
        </w:rPr>
        <w:t xml:space="preserve"> сельского поселения Партизанского муниципального района, муниципальный комитет </w:t>
      </w:r>
      <w:r w:rsidR="007E6270" w:rsidRPr="00D97417">
        <w:rPr>
          <w:rFonts w:ascii="Times New Roman" w:hAnsi="Times New Roman"/>
          <w:color w:val="000000" w:themeColor="text1"/>
          <w:sz w:val="26"/>
          <w:szCs w:val="26"/>
        </w:rPr>
        <w:t>Новицкого</w:t>
      </w:r>
      <w:r w:rsidRPr="00D97417">
        <w:rPr>
          <w:rFonts w:ascii="Times New Roman" w:hAnsi="Times New Roman"/>
          <w:color w:val="000000" w:themeColor="text1"/>
          <w:sz w:val="26"/>
          <w:szCs w:val="26"/>
        </w:rPr>
        <w:t xml:space="preserve"> сельского поселения Партизанского муниципального района</w:t>
      </w:r>
    </w:p>
    <w:p w:rsidR="00AD317B" w:rsidRPr="00D97417" w:rsidRDefault="00AD317B" w:rsidP="00D97417">
      <w:pPr>
        <w:spacing w:before="120" w:after="120" w:line="360" w:lineRule="auto"/>
        <w:jc w:val="both"/>
        <w:rPr>
          <w:rFonts w:ascii="Times New Roman" w:hAnsi="Times New Roman"/>
          <w:b/>
          <w:sz w:val="26"/>
          <w:szCs w:val="26"/>
        </w:rPr>
      </w:pPr>
      <w:r w:rsidRPr="00D97417">
        <w:rPr>
          <w:rFonts w:ascii="Times New Roman" w:hAnsi="Times New Roman"/>
          <w:b/>
          <w:sz w:val="26"/>
          <w:szCs w:val="26"/>
        </w:rPr>
        <w:t>РЕШИЛ:</w:t>
      </w:r>
    </w:p>
    <w:p w:rsidR="00F60AF1" w:rsidRPr="00D97417" w:rsidRDefault="00F60AF1" w:rsidP="00D97417">
      <w:pPr>
        <w:spacing w:after="0" w:line="360" w:lineRule="auto"/>
        <w:ind w:firstLine="709"/>
        <w:jc w:val="both"/>
        <w:rPr>
          <w:rFonts w:ascii="Times New Roman" w:hAnsi="Times New Roman"/>
          <w:sz w:val="26"/>
          <w:szCs w:val="26"/>
        </w:rPr>
      </w:pPr>
      <w:r w:rsidRPr="00D97417">
        <w:rPr>
          <w:rFonts w:ascii="Times New Roman" w:hAnsi="Times New Roman"/>
          <w:sz w:val="26"/>
          <w:szCs w:val="26"/>
        </w:rPr>
        <w:t>1. Установить и ввести налог на имущество физических лиц на территории Новицкого сельского поселения.</w:t>
      </w:r>
    </w:p>
    <w:p w:rsidR="006A40B6" w:rsidRPr="00D97417" w:rsidRDefault="006A40B6" w:rsidP="00D97417">
      <w:pPr>
        <w:pStyle w:val="ac"/>
        <w:numPr>
          <w:ilvl w:val="1"/>
          <w:numId w:val="5"/>
        </w:numPr>
        <w:spacing w:after="0" w:line="360" w:lineRule="auto"/>
        <w:ind w:left="0"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 xml:space="preserve">Настоящим </w:t>
      </w:r>
      <w:r w:rsidR="00D97417">
        <w:rPr>
          <w:rFonts w:ascii="Times New Roman" w:eastAsia="Calibri" w:hAnsi="Times New Roman"/>
          <w:sz w:val="26"/>
          <w:szCs w:val="26"/>
          <w:lang w:eastAsia="en-US"/>
        </w:rPr>
        <w:t>решением</w:t>
      </w:r>
      <w:r w:rsidRPr="00D97417">
        <w:rPr>
          <w:rFonts w:ascii="Times New Roman" w:eastAsia="Calibri" w:hAnsi="Times New Roman"/>
          <w:sz w:val="26"/>
          <w:szCs w:val="26"/>
          <w:lang w:eastAsia="en-US"/>
        </w:rPr>
        <w:t xml:space="preserve"> с 01 января 202</w:t>
      </w:r>
      <w:r w:rsidR="003430B3" w:rsidRPr="00D97417">
        <w:rPr>
          <w:rFonts w:ascii="Times New Roman" w:eastAsia="Calibri" w:hAnsi="Times New Roman"/>
          <w:sz w:val="26"/>
          <w:szCs w:val="26"/>
          <w:lang w:eastAsia="en-US"/>
        </w:rPr>
        <w:t>0 года устанавливается и вводит</w:t>
      </w:r>
      <w:r w:rsidRPr="00D97417">
        <w:rPr>
          <w:rFonts w:ascii="Times New Roman" w:eastAsia="Calibri" w:hAnsi="Times New Roman"/>
          <w:sz w:val="26"/>
          <w:szCs w:val="26"/>
          <w:lang w:eastAsia="en-US"/>
        </w:rPr>
        <w:t xml:space="preserve">ся на территории </w:t>
      </w:r>
      <w:r w:rsidR="007E6270" w:rsidRPr="00D97417">
        <w:rPr>
          <w:rFonts w:ascii="Times New Roman" w:eastAsia="Calibri" w:hAnsi="Times New Roman"/>
          <w:sz w:val="26"/>
          <w:szCs w:val="26"/>
          <w:lang w:eastAsia="en-US"/>
        </w:rPr>
        <w:t>Новицкого</w:t>
      </w:r>
      <w:r w:rsidRPr="00D97417">
        <w:rPr>
          <w:rFonts w:ascii="Times New Roman" w:eastAsia="Calibri" w:hAnsi="Times New Roman"/>
          <w:sz w:val="26"/>
          <w:szCs w:val="26"/>
          <w:lang w:eastAsia="en-US"/>
        </w:rPr>
        <w:t xml:space="preserve"> сельского поселения Партизанского района налог на имущество физических лиц, определяются налоговые ставки, особенности определения налоговой базы.</w:t>
      </w:r>
    </w:p>
    <w:p w:rsidR="006A40B6" w:rsidRPr="00D97417" w:rsidRDefault="006A40B6" w:rsidP="00D97417">
      <w:pPr>
        <w:pStyle w:val="ac"/>
        <w:numPr>
          <w:ilvl w:val="1"/>
          <w:numId w:val="5"/>
        </w:numPr>
        <w:spacing w:after="0" w:line="360" w:lineRule="auto"/>
        <w:ind w:left="0"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 xml:space="preserve">Категории плательщиков, объект налогообложения, налоговая база и порядок ее определения, налоговый период, порядок исчисления налога, порядок и сроки уплаты налога и другие элементы обложения налогом на имущество физических лиц определены главой 32 «Налог на имущество физических лиц» Налогового </w:t>
      </w:r>
      <w:r w:rsidR="00915842">
        <w:rPr>
          <w:rFonts w:ascii="Times New Roman" w:eastAsia="Calibri" w:hAnsi="Times New Roman"/>
          <w:sz w:val="26"/>
          <w:szCs w:val="26"/>
          <w:lang w:eastAsia="en-US"/>
        </w:rPr>
        <w:t>к</w:t>
      </w:r>
      <w:r w:rsidRPr="00D97417">
        <w:rPr>
          <w:rFonts w:ascii="Times New Roman" w:eastAsia="Calibri" w:hAnsi="Times New Roman"/>
          <w:sz w:val="26"/>
          <w:szCs w:val="26"/>
          <w:lang w:eastAsia="en-US"/>
        </w:rPr>
        <w:t>одекса Российской Федерации</w:t>
      </w:r>
      <w:r w:rsidR="00760D59">
        <w:rPr>
          <w:rFonts w:ascii="Times New Roman" w:eastAsia="Calibri" w:hAnsi="Times New Roman"/>
          <w:sz w:val="26"/>
          <w:szCs w:val="26"/>
          <w:lang w:eastAsia="en-US"/>
        </w:rPr>
        <w:t xml:space="preserve"> (далее – Налогового </w:t>
      </w:r>
      <w:r w:rsidR="00915842">
        <w:rPr>
          <w:rFonts w:ascii="Times New Roman" w:eastAsia="Calibri" w:hAnsi="Times New Roman"/>
          <w:sz w:val="26"/>
          <w:szCs w:val="26"/>
          <w:lang w:eastAsia="en-US"/>
        </w:rPr>
        <w:t>к</w:t>
      </w:r>
      <w:r w:rsidR="00760D59">
        <w:rPr>
          <w:rFonts w:ascii="Times New Roman" w:eastAsia="Calibri" w:hAnsi="Times New Roman"/>
          <w:sz w:val="26"/>
          <w:szCs w:val="26"/>
          <w:lang w:eastAsia="en-US"/>
        </w:rPr>
        <w:t>одекса)</w:t>
      </w:r>
      <w:r w:rsidRPr="00D97417">
        <w:rPr>
          <w:rFonts w:ascii="Times New Roman" w:eastAsia="Calibri" w:hAnsi="Times New Roman"/>
          <w:sz w:val="26"/>
          <w:szCs w:val="26"/>
          <w:lang w:eastAsia="en-US"/>
        </w:rPr>
        <w:t>.</w:t>
      </w:r>
    </w:p>
    <w:p w:rsidR="000D42E6" w:rsidRPr="00D97417" w:rsidRDefault="000D42E6" w:rsidP="00D97417">
      <w:pPr>
        <w:spacing w:after="0" w:line="360" w:lineRule="auto"/>
        <w:ind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 xml:space="preserve">2. Налоговая база определяется в отношении каждого объекта налогообложения как его кадастровая стоимость, указанная в Едином государственном реестре </w:t>
      </w:r>
      <w:r w:rsidRPr="00D97417">
        <w:rPr>
          <w:rFonts w:ascii="Times New Roman" w:eastAsia="Calibri" w:hAnsi="Times New Roman"/>
          <w:sz w:val="26"/>
          <w:szCs w:val="26"/>
          <w:lang w:eastAsia="en-US"/>
        </w:rPr>
        <w:lastRenderedPageBreak/>
        <w:t xml:space="preserve">недвижимости по состоянию на 1 января года, являющегося налоговым периодом, с учетом особенностей, предусмотренных статьей 403 </w:t>
      </w:r>
      <w:r w:rsidR="00760D59">
        <w:rPr>
          <w:rFonts w:ascii="Times New Roman" w:eastAsia="Calibri" w:hAnsi="Times New Roman"/>
          <w:sz w:val="26"/>
          <w:szCs w:val="26"/>
          <w:lang w:eastAsia="en-US"/>
        </w:rPr>
        <w:t xml:space="preserve">Налогового </w:t>
      </w:r>
      <w:r w:rsidR="00915842">
        <w:rPr>
          <w:rFonts w:ascii="Times New Roman" w:eastAsia="Calibri" w:hAnsi="Times New Roman"/>
          <w:sz w:val="26"/>
          <w:szCs w:val="26"/>
          <w:lang w:eastAsia="en-US"/>
        </w:rPr>
        <w:t>к</w:t>
      </w:r>
      <w:r w:rsidR="00760D59">
        <w:rPr>
          <w:rFonts w:ascii="Times New Roman" w:eastAsia="Calibri" w:hAnsi="Times New Roman"/>
          <w:sz w:val="26"/>
          <w:szCs w:val="26"/>
          <w:lang w:eastAsia="en-US"/>
        </w:rPr>
        <w:t>одекса</w:t>
      </w:r>
      <w:r w:rsidRPr="00D97417">
        <w:rPr>
          <w:rFonts w:ascii="Times New Roman" w:eastAsia="Calibri" w:hAnsi="Times New Roman"/>
          <w:sz w:val="26"/>
          <w:szCs w:val="26"/>
          <w:lang w:eastAsia="en-US"/>
        </w:rPr>
        <w:t>.</w:t>
      </w:r>
    </w:p>
    <w:p w:rsidR="000A2ED6" w:rsidRPr="00D97417" w:rsidRDefault="000A2ED6" w:rsidP="00D97417">
      <w:pPr>
        <w:spacing w:after="0" w:line="360" w:lineRule="auto"/>
        <w:ind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2.1. Налоговая база в отношении квартиры, части жилого дома определяется как ее кадастровая стоимость, уменьшенная на величину кадастровой стоимости 20 квадратных метров общей площади этой квартиры, части жилого дома.</w:t>
      </w:r>
      <w:r w:rsidR="000D42E6" w:rsidRPr="00D97417">
        <w:rPr>
          <w:rFonts w:ascii="Times New Roman" w:eastAsia="Calibri" w:hAnsi="Times New Roman"/>
          <w:sz w:val="26"/>
          <w:szCs w:val="26"/>
          <w:lang w:eastAsia="en-US"/>
        </w:rPr>
        <w:t xml:space="preserve"> </w:t>
      </w:r>
    </w:p>
    <w:p w:rsidR="00AC1CFA" w:rsidRPr="00D97417" w:rsidRDefault="00AC1CFA" w:rsidP="00D97417">
      <w:pPr>
        <w:spacing w:after="0" w:line="360" w:lineRule="auto"/>
        <w:ind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 xml:space="preserve">2.2. Налоговая база в отношении комнаты, части квартиры определяется как ее кадастровая стоимость, уменьшенная на величину кадастровой стоимости 10 квадратных метров площади этой комнаты, части квартиры. </w:t>
      </w:r>
    </w:p>
    <w:p w:rsidR="000A2ED6" w:rsidRPr="00D97417" w:rsidRDefault="00AC1CFA" w:rsidP="00D97417">
      <w:pPr>
        <w:spacing w:after="0" w:line="360" w:lineRule="auto"/>
        <w:ind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2.3</w:t>
      </w:r>
      <w:r w:rsidR="000A2ED6" w:rsidRPr="00D97417">
        <w:rPr>
          <w:rFonts w:ascii="Times New Roman" w:eastAsia="Calibri" w:hAnsi="Times New Roman"/>
          <w:sz w:val="26"/>
          <w:szCs w:val="26"/>
          <w:lang w:eastAsia="en-US"/>
        </w:rPr>
        <w:t>. Налоговая база в отношении жилого дома определяется как его кадастровая стоимость, уменьшенная на величину кадастровой стоимости 50 квадратных метров общей площади этого жилого дома.</w:t>
      </w:r>
      <w:r w:rsidR="000D42E6" w:rsidRPr="00D97417">
        <w:rPr>
          <w:rFonts w:ascii="Times New Roman" w:eastAsia="Calibri" w:hAnsi="Times New Roman"/>
          <w:sz w:val="26"/>
          <w:szCs w:val="26"/>
          <w:lang w:eastAsia="en-US"/>
        </w:rPr>
        <w:t xml:space="preserve"> </w:t>
      </w:r>
    </w:p>
    <w:p w:rsidR="000A2ED6" w:rsidRPr="00D97417" w:rsidRDefault="00AC1CFA" w:rsidP="00D97417">
      <w:pPr>
        <w:spacing w:after="0" w:line="360" w:lineRule="auto"/>
        <w:ind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2.4</w:t>
      </w:r>
      <w:r w:rsidR="000A2ED6" w:rsidRPr="00D97417">
        <w:rPr>
          <w:rFonts w:ascii="Times New Roman" w:eastAsia="Calibri" w:hAnsi="Times New Roman"/>
          <w:sz w:val="26"/>
          <w:szCs w:val="26"/>
          <w:lang w:eastAsia="en-US"/>
        </w:rPr>
        <w:t xml:space="preserve">. </w:t>
      </w:r>
      <w:r w:rsidR="00CC47F0" w:rsidRPr="00D97417">
        <w:rPr>
          <w:rFonts w:ascii="Times New Roman" w:eastAsia="Calibri" w:hAnsi="Times New Roman"/>
          <w:sz w:val="26"/>
          <w:szCs w:val="26"/>
          <w:lang w:eastAsia="en-US"/>
        </w:rPr>
        <w:t>Н</w:t>
      </w:r>
      <w:r w:rsidR="000A2ED6" w:rsidRPr="00D97417">
        <w:rPr>
          <w:rFonts w:ascii="Times New Roman" w:eastAsia="Calibri" w:hAnsi="Times New Roman"/>
          <w:sz w:val="26"/>
          <w:szCs w:val="26"/>
          <w:lang w:eastAsia="en-US"/>
        </w:rPr>
        <w:t>алоговая база в отношении единого недвижимого комплекса, в состав которого входит хотя бы один жилой дом, определяется как его кадастровая стоимость, уменьшенная на один миллион рублей.</w:t>
      </w:r>
      <w:r w:rsidR="000D42E6" w:rsidRPr="00D97417">
        <w:rPr>
          <w:rFonts w:ascii="Times New Roman" w:eastAsia="Calibri" w:hAnsi="Times New Roman"/>
          <w:sz w:val="26"/>
          <w:szCs w:val="26"/>
          <w:lang w:eastAsia="en-US"/>
        </w:rPr>
        <w:t xml:space="preserve"> </w:t>
      </w:r>
    </w:p>
    <w:p w:rsidR="00AC1CFA" w:rsidRPr="00D97417" w:rsidRDefault="000E7603" w:rsidP="00D97417">
      <w:pPr>
        <w:pStyle w:val="ac"/>
        <w:spacing w:after="0" w:line="360" w:lineRule="auto"/>
        <w:ind w:left="0"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 xml:space="preserve">3. </w:t>
      </w:r>
      <w:r w:rsidR="006A40B6" w:rsidRPr="00D97417">
        <w:rPr>
          <w:rFonts w:ascii="Times New Roman" w:eastAsia="Calibri" w:hAnsi="Times New Roman"/>
          <w:sz w:val="26"/>
          <w:szCs w:val="26"/>
          <w:lang w:eastAsia="en-US"/>
        </w:rPr>
        <w:t xml:space="preserve">Ставки налога на имущество физических лиц, взимаемого на территории </w:t>
      </w:r>
      <w:r w:rsidR="00775A3C" w:rsidRPr="00D97417">
        <w:rPr>
          <w:rFonts w:ascii="Times New Roman" w:eastAsia="Calibri" w:hAnsi="Times New Roman"/>
          <w:sz w:val="26"/>
          <w:szCs w:val="26"/>
          <w:lang w:eastAsia="en-US"/>
        </w:rPr>
        <w:t>Новицкого</w:t>
      </w:r>
      <w:r w:rsidR="006A40B6" w:rsidRPr="00D97417">
        <w:rPr>
          <w:rFonts w:ascii="Times New Roman" w:eastAsia="Calibri" w:hAnsi="Times New Roman"/>
          <w:sz w:val="26"/>
          <w:szCs w:val="26"/>
          <w:lang w:eastAsia="en-US"/>
        </w:rPr>
        <w:t xml:space="preserve"> сельского поселения Партизанского муниципального района устанавливаются </w:t>
      </w:r>
      <w:r w:rsidR="00FF2AC3" w:rsidRPr="00D97417">
        <w:rPr>
          <w:rFonts w:ascii="Times New Roman" w:eastAsia="Calibri" w:hAnsi="Times New Roman"/>
          <w:sz w:val="26"/>
          <w:szCs w:val="26"/>
          <w:lang w:eastAsia="en-US"/>
        </w:rPr>
        <w:t xml:space="preserve">в зависимости от применяемого порядка определения налоговой базы с учетом положений пункта 5 статьи 406 Налогового </w:t>
      </w:r>
      <w:r w:rsidR="00915842">
        <w:rPr>
          <w:rFonts w:ascii="Times New Roman" w:eastAsia="Calibri" w:hAnsi="Times New Roman"/>
          <w:sz w:val="26"/>
          <w:szCs w:val="26"/>
          <w:lang w:eastAsia="en-US"/>
        </w:rPr>
        <w:t>к</w:t>
      </w:r>
      <w:r w:rsidR="00760D59">
        <w:rPr>
          <w:rFonts w:ascii="Times New Roman" w:eastAsia="Calibri" w:hAnsi="Times New Roman"/>
          <w:sz w:val="26"/>
          <w:szCs w:val="26"/>
          <w:lang w:eastAsia="en-US"/>
        </w:rPr>
        <w:t>одекса</w:t>
      </w:r>
      <w:r w:rsidR="00AC1CFA" w:rsidRPr="00D97417">
        <w:rPr>
          <w:rFonts w:ascii="Times New Roman" w:eastAsia="Calibri" w:hAnsi="Times New Roman"/>
          <w:sz w:val="26"/>
          <w:szCs w:val="26"/>
          <w:lang w:eastAsia="en-US"/>
        </w:rPr>
        <w:t>.</w:t>
      </w:r>
    </w:p>
    <w:p w:rsidR="00FF2AC3" w:rsidRPr="00D97417" w:rsidRDefault="00FF2AC3" w:rsidP="00D97417">
      <w:pPr>
        <w:pStyle w:val="ac"/>
        <w:spacing w:after="0" w:line="360" w:lineRule="auto"/>
        <w:ind w:left="0"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Налоговая база определяется исходя из кадастровой стоимости объекта налогообложения и устанавливаются в размерах:</w:t>
      </w:r>
    </w:p>
    <w:p w:rsidR="00651FE9" w:rsidRPr="00D97417" w:rsidRDefault="00651FE9" w:rsidP="00D97417">
      <w:pPr>
        <w:pStyle w:val="ac"/>
        <w:spacing w:after="0" w:line="360" w:lineRule="auto"/>
        <w:ind w:left="0"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 xml:space="preserve">3.1. </w:t>
      </w:r>
      <w:r w:rsidRPr="00D97417">
        <w:rPr>
          <w:rFonts w:ascii="Times New Roman" w:eastAsia="Calibri" w:hAnsi="Times New Roman"/>
          <w:b/>
          <w:sz w:val="26"/>
          <w:szCs w:val="26"/>
          <w:lang w:eastAsia="en-US"/>
        </w:rPr>
        <w:t>1,5</w:t>
      </w:r>
      <w:r w:rsidRPr="00D97417">
        <w:rPr>
          <w:rFonts w:ascii="Times New Roman" w:eastAsia="Calibri" w:hAnsi="Times New Roman"/>
          <w:sz w:val="26"/>
          <w:szCs w:val="26"/>
          <w:lang w:eastAsia="en-US"/>
        </w:rPr>
        <w:t xml:space="preserve"> </w:t>
      </w:r>
      <w:r w:rsidRPr="00D97417">
        <w:rPr>
          <w:rFonts w:ascii="Times New Roman" w:eastAsia="Calibri" w:hAnsi="Times New Roman"/>
          <w:b/>
          <w:sz w:val="26"/>
          <w:szCs w:val="26"/>
          <w:lang w:eastAsia="en-US"/>
        </w:rPr>
        <w:t>процента</w:t>
      </w:r>
      <w:r w:rsidRPr="00D97417">
        <w:rPr>
          <w:rFonts w:ascii="Times New Roman" w:eastAsia="Calibri" w:hAnsi="Times New Roman"/>
          <w:sz w:val="26"/>
          <w:szCs w:val="26"/>
          <w:lang w:eastAsia="en-US"/>
        </w:rPr>
        <w:t xml:space="preserve"> в отношении объектов налогообложения, включенных в перечень, определяемый в соответствии с пунктом 7 статьи 378.2 </w:t>
      </w:r>
      <w:r w:rsidR="00915842">
        <w:rPr>
          <w:rFonts w:ascii="Times New Roman" w:eastAsia="Calibri" w:hAnsi="Times New Roman"/>
          <w:sz w:val="26"/>
          <w:szCs w:val="26"/>
          <w:lang w:eastAsia="en-US"/>
        </w:rPr>
        <w:t>Налогового к</w:t>
      </w:r>
      <w:r w:rsidR="00FF2AC3" w:rsidRPr="00D97417">
        <w:rPr>
          <w:rFonts w:ascii="Times New Roman" w:eastAsia="Calibri" w:hAnsi="Times New Roman"/>
          <w:sz w:val="26"/>
          <w:szCs w:val="26"/>
          <w:lang w:eastAsia="en-US"/>
        </w:rPr>
        <w:t>одекса</w:t>
      </w:r>
      <w:r w:rsidRPr="00D97417">
        <w:rPr>
          <w:rFonts w:ascii="Times New Roman" w:eastAsia="Calibri" w:hAnsi="Times New Roman"/>
          <w:sz w:val="26"/>
          <w:szCs w:val="26"/>
          <w:lang w:eastAsia="en-US"/>
        </w:rPr>
        <w:t xml:space="preserve">, в отношении объектов налогообложения, предусмотренных абзацем вторым пункта 10 статьи 378.2 </w:t>
      </w:r>
      <w:r w:rsidR="00FF2AC3" w:rsidRPr="00D97417">
        <w:rPr>
          <w:rFonts w:ascii="Times New Roman" w:eastAsia="Calibri" w:hAnsi="Times New Roman"/>
          <w:sz w:val="26"/>
          <w:szCs w:val="26"/>
          <w:lang w:eastAsia="en-US"/>
        </w:rPr>
        <w:t xml:space="preserve">Налогового </w:t>
      </w:r>
      <w:r w:rsidR="00915842">
        <w:rPr>
          <w:rFonts w:ascii="Times New Roman" w:eastAsia="Calibri" w:hAnsi="Times New Roman"/>
          <w:sz w:val="26"/>
          <w:szCs w:val="26"/>
          <w:lang w:eastAsia="en-US"/>
        </w:rPr>
        <w:t>к</w:t>
      </w:r>
      <w:r w:rsidRPr="00D97417">
        <w:rPr>
          <w:rFonts w:ascii="Times New Roman" w:eastAsia="Calibri" w:hAnsi="Times New Roman"/>
          <w:sz w:val="26"/>
          <w:szCs w:val="26"/>
          <w:lang w:eastAsia="en-US"/>
        </w:rPr>
        <w:t xml:space="preserve">одекса, а </w:t>
      </w:r>
      <w:r w:rsidR="00FF2AC3" w:rsidRPr="00D97417">
        <w:rPr>
          <w:rFonts w:ascii="Times New Roman" w:eastAsia="Calibri" w:hAnsi="Times New Roman"/>
          <w:sz w:val="26"/>
          <w:szCs w:val="26"/>
          <w:lang w:eastAsia="en-US"/>
        </w:rPr>
        <w:t>так</w:t>
      </w:r>
      <w:r w:rsidRPr="00D97417">
        <w:rPr>
          <w:rFonts w:ascii="Times New Roman" w:eastAsia="Calibri" w:hAnsi="Times New Roman"/>
          <w:sz w:val="26"/>
          <w:szCs w:val="26"/>
          <w:lang w:eastAsia="en-US"/>
        </w:rPr>
        <w:t>же в отношении объектов налогообложения, кадастровая стоимость каждого из которых превышает 300 миллионов рублей;</w:t>
      </w:r>
    </w:p>
    <w:p w:rsidR="006A40B6" w:rsidRPr="00D97417" w:rsidRDefault="00651FE9" w:rsidP="00D97417">
      <w:pPr>
        <w:pStyle w:val="ac"/>
        <w:spacing w:after="0" w:line="360" w:lineRule="auto"/>
        <w:ind w:left="0"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3.2.</w:t>
      </w:r>
      <w:r w:rsidR="006A40B6" w:rsidRPr="00D97417">
        <w:rPr>
          <w:rFonts w:ascii="Times New Roman" w:eastAsia="Calibri" w:hAnsi="Times New Roman"/>
          <w:sz w:val="26"/>
          <w:szCs w:val="26"/>
          <w:lang w:eastAsia="en-US"/>
        </w:rPr>
        <w:t xml:space="preserve"> </w:t>
      </w:r>
      <w:r w:rsidR="006A40B6" w:rsidRPr="00D97417">
        <w:rPr>
          <w:rFonts w:ascii="Times New Roman" w:eastAsia="Calibri" w:hAnsi="Times New Roman"/>
          <w:b/>
          <w:sz w:val="26"/>
          <w:szCs w:val="26"/>
          <w:lang w:eastAsia="en-US"/>
        </w:rPr>
        <w:t>0,</w:t>
      </w:r>
      <w:r w:rsidR="00D1286D" w:rsidRPr="00D97417">
        <w:rPr>
          <w:rFonts w:ascii="Times New Roman" w:eastAsia="Calibri" w:hAnsi="Times New Roman"/>
          <w:b/>
          <w:sz w:val="26"/>
          <w:szCs w:val="26"/>
          <w:lang w:eastAsia="en-US"/>
        </w:rPr>
        <w:t>3</w:t>
      </w:r>
      <w:r w:rsidR="006A40B6" w:rsidRPr="00D97417">
        <w:rPr>
          <w:rFonts w:ascii="Times New Roman" w:eastAsia="Calibri" w:hAnsi="Times New Roman"/>
          <w:b/>
          <w:sz w:val="26"/>
          <w:szCs w:val="26"/>
          <w:lang w:eastAsia="en-US"/>
        </w:rPr>
        <w:t xml:space="preserve"> процента</w:t>
      </w:r>
      <w:r w:rsidR="006A40B6" w:rsidRPr="00D97417">
        <w:rPr>
          <w:rFonts w:ascii="Times New Roman" w:eastAsia="Calibri" w:hAnsi="Times New Roman"/>
          <w:sz w:val="26"/>
          <w:szCs w:val="26"/>
          <w:lang w:eastAsia="en-US"/>
        </w:rPr>
        <w:t xml:space="preserve"> в отношении:</w:t>
      </w:r>
      <w:r w:rsidR="00FF2AC3" w:rsidRPr="00D97417">
        <w:rPr>
          <w:rFonts w:ascii="Times New Roman" w:eastAsia="Calibri" w:hAnsi="Times New Roman"/>
          <w:sz w:val="26"/>
          <w:szCs w:val="26"/>
          <w:lang w:eastAsia="en-US"/>
        </w:rPr>
        <w:t xml:space="preserve"> </w:t>
      </w:r>
    </w:p>
    <w:p w:rsidR="006A40B6" w:rsidRPr="00D97417" w:rsidRDefault="00651FE9" w:rsidP="00D97417">
      <w:pPr>
        <w:pStyle w:val="ac"/>
        <w:spacing w:after="0" w:line="360" w:lineRule="auto"/>
        <w:ind w:left="0"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 xml:space="preserve">3.2.1. </w:t>
      </w:r>
      <w:r w:rsidR="006A40B6" w:rsidRPr="00D97417">
        <w:rPr>
          <w:rFonts w:ascii="Times New Roman" w:eastAsia="Calibri" w:hAnsi="Times New Roman"/>
          <w:sz w:val="26"/>
          <w:szCs w:val="26"/>
          <w:lang w:eastAsia="en-US"/>
        </w:rPr>
        <w:t>жилых домов, частей жилых домов, квартир, частей квартир, комнат;</w:t>
      </w:r>
    </w:p>
    <w:p w:rsidR="00D1286D" w:rsidRPr="00D97417" w:rsidRDefault="00651FE9" w:rsidP="00D97417">
      <w:pPr>
        <w:pStyle w:val="ac"/>
        <w:spacing w:after="0" w:line="360" w:lineRule="auto"/>
        <w:ind w:left="0"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 xml:space="preserve">3.2.2. </w:t>
      </w:r>
      <w:r w:rsidR="00D1286D" w:rsidRPr="00D97417">
        <w:rPr>
          <w:rFonts w:ascii="Times New Roman" w:eastAsia="Calibri" w:hAnsi="Times New Roman"/>
          <w:sz w:val="26"/>
          <w:szCs w:val="26"/>
          <w:lang w:eastAsia="en-US"/>
        </w:rPr>
        <w:t>объектов незавершенного строительства в случае, если проектируемым назначением таких объектов является жилой дом;</w:t>
      </w:r>
    </w:p>
    <w:p w:rsidR="00D1286D" w:rsidRPr="00D97417" w:rsidRDefault="00651FE9" w:rsidP="00D97417">
      <w:pPr>
        <w:pStyle w:val="ac"/>
        <w:spacing w:after="0" w:line="360" w:lineRule="auto"/>
        <w:ind w:left="0"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 xml:space="preserve">3.2.3. </w:t>
      </w:r>
      <w:r w:rsidR="00D1286D" w:rsidRPr="00D97417">
        <w:rPr>
          <w:rFonts w:ascii="Times New Roman" w:eastAsia="Calibri" w:hAnsi="Times New Roman"/>
          <w:sz w:val="26"/>
          <w:szCs w:val="26"/>
          <w:lang w:eastAsia="en-US"/>
        </w:rPr>
        <w:t>единых недвижимых комплексов, в состав которых входит хотя бы один жилой дом;</w:t>
      </w:r>
    </w:p>
    <w:p w:rsidR="00D1286D" w:rsidRPr="00D97417" w:rsidRDefault="00651FE9" w:rsidP="00D97417">
      <w:pPr>
        <w:pStyle w:val="ac"/>
        <w:spacing w:after="0" w:line="360" w:lineRule="auto"/>
        <w:ind w:left="0"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lastRenderedPageBreak/>
        <w:t xml:space="preserve">3.2.4. </w:t>
      </w:r>
      <w:r w:rsidR="00D1286D" w:rsidRPr="00D97417">
        <w:rPr>
          <w:rFonts w:ascii="Times New Roman" w:eastAsia="Calibri" w:hAnsi="Times New Roman"/>
          <w:sz w:val="26"/>
          <w:szCs w:val="26"/>
          <w:lang w:eastAsia="en-US"/>
        </w:rPr>
        <w:t xml:space="preserve">гаражей и машино-мест, в том числе расположенных в объектах налогообложения, указанных в подпункте </w:t>
      </w:r>
      <w:r w:rsidR="00FF2AC3" w:rsidRPr="00D97417">
        <w:rPr>
          <w:rFonts w:ascii="Times New Roman" w:eastAsia="Calibri" w:hAnsi="Times New Roman"/>
          <w:sz w:val="26"/>
          <w:szCs w:val="26"/>
          <w:lang w:eastAsia="en-US"/>
        </w:rPr>
        <w:t>3.1</w:t>
      </w:r>
      <w:r w:rsidR="00D1286D" w:rsidRPr="00D97417">
        <w:rPr>
          <w:rFonts w:ascii="Times New Roman" w:eastAsia="Calibri" w:hAnsi="Times New Roman"/>
          <w:sz w:val="26"/>
          <w:szCs w:val="26"/>
          <w:lang w:eastAsia="en-US"/>
        </w:rPr>
        <w:t xml:space="preserve"> настоящего пункта;</w:t>
      </w:r>
    </w:p>
    <w:p w:rsidR="00D1286D" w:rsidRPr="00D97417" w:rsidRDefault="00651FE9" w:rsidP="00D97417">
      <w:pPr>
        <w:pStyle w:val="ac"/>
        <w:spacing w:after="0" w:line="360" w:lineRule="auto"/>
        <w:ind w:left="0"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 xml:space="preserve">3.2.5. </w:t>
      </w:r>
      <w:r w:rsidR="00D1286D" w:rsidRPr="00D97417">
        <w:rPr>
          <w:rFonts w:ascii="Times New Roman" w:eastAsia="Calibri" w:hAnsi="Times New Roman"/>
          <w:sz w:val="26"/>
          <w:szCs w:val="26"/>
          <w:lang w:eastAsia="en-US"/>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6A40B6" w:rsidRPr="00D97417" w:rsidRDefault="00A511F9" w:rsidP="00D97417">
      <w:pPr>
        <w:pStyle w:val="ac"/>
        <w:spacing w:after="0" w:line="360" w:lineRule="auto"/>
        <w:ind w:left="0"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3.</w:t>
      </w:r>
      <w:r w:rsidR="002D0943" w:rsidRPr="00D97417">
        <w:rPr>
          <w:rFonts w:ascii="Times New Roman" w:eastAsia="Calibri" w:hAnsi="Times New Roman"/>
          <w:sz w:val="26"/>
          <w:szCs w:val="26"/>
          <w:lang w:eastAsia="en-US"/>
        </w:rPr>
        <w:t>3</w:t>
      </w:r>
      <w:r w:rsidR="00D1286D" w:rsidRPr="00D97417">
        <w:rPr>
          <w:rFonts w:ascii="Times New Roman" w:eastAsia="Calibri" w:hAnsi="Times New Roman"/>
          <w:sz w:val="26"/>
          <w:szCs w:val="26"/>
          <w:lang w:eastAsia="en-US"/>
        </w:rPr>
        <w:t>. 0,5 процента в отношении прочих объектов налогообложения.</w:t>
      </w:r>
    </w:p>
    <w:p w:rsidR="00931410" w:rsidRPr="00D97417" w:rsidRDefault="000A2ED6" w:rsidP="00D97417">
      <w:pPr>
        <w:spacing w:after="0" w:line="360" w:lineRule="auto"/>
        <w:ind w:firstLine="709"/>
        <w:jc w:val="both"/>
        <w:rPr>
          <w:rFonts w:ascii="Times New Roman" w:hAnsi="Times New Roman"/>
          <w:sz w:val="26"/>
          <w:szCs w:val="26"/>
        </w:rPr>
      </w:pPr>
      <w:r w:rsidRPr="00D97417">
        <w:rPr>
          <w:rFonts w:ascii="Times New Roman" w:hAnsi="Times New Roman"/>
          <w:sz w:val="26"/>
          <w:szCs w:val="26"/>
        </w:rPr>
        <w:t xml:space="preserve">4. </w:t>
      </w:r>
      <w:r w:rsidR="00931410" w:rsidRPr="00D97417">
        <w:rPr>
          <w:rFonts w:ascii="Times New Roman" w:hAnsi="Times New Roman"/>
          <w:sz w:val="26"/>
          <w:szCs w:val="26"/>
        </w:rPr>
        <w:t>Право на налоговую льготу имеют:</w:t>
      </w:r>
    </w:p>
    <w:p w:rsidR="009F5420" w:rsidRPr="00D97417" w:rsidRDefault="00931410" w:rsidP="00D97417">
      <w:pPr>
        <w:spacing w:after="0" w:line="360" w:lineRule="auto"/>
        <w:ind w:firstLine="709"/>
        <w:jc w:val="both"/>
        <w:rPr>
          <w:rFonts w:ascii="Times New Roman" w:hAnsi="Times New Roman"/>
          <w:i/>
          <w:sz w:val="26"/>
          <w:szCs w:val="26"/>
        </w:rPr>
      </w:pPr>
      <w:r w:rsidRPr="00D97417">
        <w:rPr>
          <w:rFonts w:ascii="Times New Roman" w:hAnsi="Times New Roman"/>
          <w:sz w:val="26"/>
          <w:szCs w:val="26"/>
        </w:rPr>
        <w:t xml:space="preserve">а) </w:t>
      </w:r>
      <w:r w:rsidR="000A2ED6" w:rsidRPr="00D97417">
        <w:rPr>
          <w:rFonts w:ascii="Times New Roman" w:hAnsi="Times New Roman"/>
          <w:sz w:val="26"/>
          <w:szCs w:val="26"/>
        </w:rPr>
        <w:t xml:space="preserve">категории налогоплательщиков, определенные статьей 407 «Налоговые льготы» главы 32 «Налог на имущество физических лиц» Налогового </w:t>
      </w:r>
      <w:r w:rsidR="00915842">
        <w:rPr>
          <w:rFonts w:ascii="Times New Roman" w:hAnsi="Times New Roman"/>
          <w:sz w:val="26"/>
          <w:szCs w:val="26"/>
        </w:rPr>
        <w:t>к</w:t>
      </w:r>
      <w:r w:rsidR="000A2ED6" w:rsidRPr="00D97417">
        <w:rPr>
          <w:rFonts w:ascii="Times New Roman" w:hAnsi="Times New Roman"/>
          <w:sz w:val="26"/>
          <w:szCs w:val="26"/>
        </w:rPr>
        <w:t>одекса</w:t>
      </w:r>
      <w:r w:rsidR="00760D59">
        <w:rPr>
          <w:rFonts w:ascii="Times New Roman" w:hAnsi="Times New Roman"/>
          <w:i/>
          <w:sz w:val="26"/>
          <w:szCs w:val="26"/>
        </w:rPr>
        <w:t>,</w:t>
      </w:r>
    </w:p>
    <w:p w:rsidR="009F5420" w:rsidRPr="00D97417" w:rsidRDefault="009F5420" w:rsidP="00D97417">
      <w:pPr>
        <w:spacing w:after="0" w:line="360" w:lineRule="auto"/>
        <w:ind w:firstLine="709"/>
        <w:jc w:val="both"/>
        <w:rPr>
          <w:rFonts w:ascii="Times New Roman" w:hAnsi="Times New Roman"/>
          <w:sz w:val="26"/>
          <w:szCs w:val="26"/>
        </w:rPr>
      </w:pPr>
      <w:r w:rsidRPr="00D97417">
        <w:rPr>
          <w:rFonts w:ascii="Times New Roman" w:hAnsi="Times New Roman"/>
          <w:sz w:val="26"/>
          <w:szCs w:val="26"/>
        </w:rPr>
        <w:t xml:space="preserve">б) </w:t>
      </w:r>
      <w:r w:rsidR="00760D59">
        <w:rPr>
          <w:rFonts w:ascii="Times New Roman" w:hAnsi="Times New Roman"/>
          <w:sz w:val="26"/>
          <w:szCs w:val="26"/>
        </w:rPr>
        <w:t>д</w:t>
      </w:r>
      <w:r w:rsidRPr="00D97417">
        <w:rPr>
          <w:rFonts w:ascii="Times New Roman" w:hAnsi="Times New Roman"/>
          <w:sz w:val="26"/>
          <w:szCs w:val="26"/>
        </w:rPr>
        <w:t xml:space="preserve">ети-сироты и дети, оставшиеся без попечения родителей, находящиеся в соответствующих образовательных учреждениях, имеющие </w:t>
      </w:r>
      <w:r w:rsidR="00760D59">
        <w:rPr>
          <w:rFonts w:ascii="Times New Roman" w:hAnsi="Times New Roman"/>
          <w:sz w:val="26"/>
          <w:szCs w:val="26"/>
        </w:rPr>
        <w:t>в собственности жилые помещения,</w:t>
      </w:r>
    </w:p>
    <w:p w:rsidR="000A2ED6" w:rsidRPr="00D97417" w:rsidRDefault="009F5420" w:rsidP="00D97417">
      <w:pPr>
        <w:spacing w:after="0" w:line="360" w:lineRule="auto"/>
        <w:ind w:firstLine="709"/>
        <w:jc w:val="both"/>
        <w:rPr>
          <w:rFonts w:ascii="Times New Roman" w:hAnsi="Times New Roman"/>
          <w:sz w:val="26"/>
          <w:szCs w:val="26"/>
        </w:rPr>
      </w:pPr>
      <w:r w:rsidRPr="00D97417">
        <w:rPr>
          <w:rFonts w:ascii="Times New Roman" w:hAnsi="Times New Roman"/>
          <w:sz w:val="26"/>
          <w:szCs w:val="26"/>
        </w:rPr>
        <w:t>в) Полное освобождение членов многодетных семей, признанных таковыми в соответствии с законодательство Приморского края, от уплаты налога на имущество физических лиц - в отношении жилых домов (частей жилых домов) и жилых помещений (квартир, частей квартир, комнат), являющихся местом совместного проживания многодетной семьи. Налоговая льгота предоставляется в отношении одного объекта налогообложения (основанием для предоставления налоговой льготы является удостоверение, подтверждающее статус многодетной семьи, выданное органом социальной защиты населения по месту жительства). Кадастровая стоимость такого объекта не должна превышать 1,5 млн рублей. Льгота носит заявительный характер.</w:t>
      </w:r>
    </w:p>
    <w:p w:rsidR="00E84198" w:rsidRPr="00D97417" w:rsidRDefault="00E84198" w:rsidP="00D97417">
      <w:pPr>
        <w:tabs>
          <w:tab w:val="left" w:pos="540"/>
        </w:tabs>
        <w:autoSpaceDE w:val="0"/>
        <w:autoSpaceDN w:val="0"/>
        <w:adjustRightInd w:val="0"/>
        <w:spacing w:after="0" w:line="360" w:lineRule="auto"/>
        <w:ind w:firstLine="709"/>
        <w:jc w:val="both"/>
        <w:rPr>
          <w:rFonts w:ascii="Times New Roman" w:hAnsi="Times New Roman"/>
          <w:sz w:val="26"/>
          <w:szCs w:val="26"/>
        </w:rPr>
      </w:pPr>
      <w:r w:rsidRPr="00D97417">
        <w:rPr>
          <w:rFonts w:ascii="Times New Roman" w:hAnsi="Times New Roman"/>
          <w:sz w:val="26"/>
          <w:szCs w:val="26"/>
        </w:rPr>
        <w:t>4.</w:t>
      </w:r>
      <w:r w:rsidR="00A5371A" w:rsidRPr="00D97417">
        <w:rPr>
          <w:rFonts w:ascii="Times New Roman" w:hAnsi="Times New Roman"/>
          <w:sz w:val="26"/>
          <w:szCs w:val="26"/>
        </w:rPr>
        <w:t>1</w:t>
      </w:r>
      <w:r w:rsidRPr="00D97417">
        <w:rPr>
          <w:rFonts w:ascii="Times New Roman" w:hAnsi="Times New Roman"/>
          <w:sz w:val="26"/>
          <w:szCs w:val="26"/>
        </w:rPr>
        <w:t>.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931410" w:rsidRPr="00D97417" w:rsidRDefault="00A5371A" w:rsidP="00D97417">
      <w:pPr>
        <w:autoSpaceDE w:val="0"/>
        <w:autoSpaceDN w:val="0"/>
        <w:adjustRightInd w:val="0"/>
        <w:spacing w:after="0" w:line="360" w:lineRule="auto"/>
        <w:ind w:firstLine="709"/>
        <w:jc w:val="both"/>
        <w:rPr>
          <w:rFonts w:ascii="Times New Roman" w:hAnsi="Times New Roman"/>
          <w:sz w:val="26"/>
          <w:szCs w:val="26"/>
        </w:rPr>
      </w:pPr>
      <w:r w:rsidRPr="00D97417">
        <w:rPr>
          <w:rFonts w:ascii="Times New Roman" w:hAnsi="Times New Roman"/>
          <w:sz w:val="26"/>
          <w:szCs w:val="26"/>
        </w:rPr>
        <w:t>4.2</w:t>
      </w:r>
      <w:r w:rsidR="00931410" w:rsidRPr="00D97417">
        <w:rPr>
          <w:rFonts w:ascii="Times New Roman" w:hAnsi="Times New Roman"/>
          <w:sz w:val="26"/>
          <w:szCs w:val="26"/>
        </w:rPr>
        <w:t>.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r w:rsidR="005121A4" w:rsidRPr="00D97417">
        <w:rPr>
          <w:rFonts w:ascii="Times New Roman" w:hAnsi="Times New Roman"/>
          <w:sz w:val="26"/>
          <w:szCs w:val="26"/>
        </w:rPr>
        <w:t xml:space="preserve"> </w:t>
      </w:r>
    </w:p>
    <w:p w:rsidR="000A2ED6" w:rsidRPr="00D97417" w:rsidRDefault="000A2ED6" w:rsidP="00D97417">
      <w:pPr>
        <w:spacing w:after="0" w:line="360" w:lineRule="auto"/>
        <w:ind w:firstLine="709"/>
        <w:jc w:val="both"/>
        <w:rPr>
          <w:rFonts w:ascii="Times New Roman" w:hAnsi="Times New Roman"/>
          <w:sz w:val="26"/>
          <w:szCs w:val="26"/>
        </w:rPr>
      </w:pPr>
      <w:r w:rsidRPr="00D97417">
        <w:rPr>
          <w:rFonts w:ascii="Times New Roman" w:hAnsi="Times New Roman"/>
          <w:sz w:val="26"/>
          <w:szCs w:val="26"/>
        </w:rPr>
        <w:lastRenderedPageBreak/>
        <w:t>4.</w:t>
      </w:r>
      <w:r w:rsidR="00A5371A" w:rsidRPr="00D97417">
        <w:rPr>
          <w:rFonts w:ascii="Times New Roman" w:hAnsi="Times New Roman"/>
          <w:sz w:val="26"/>
          <w:szCs w:val="26"/>
        </w:rPr>
        <w:t>3</w:t>
      </w:r>
      <w:r w:rsidRPr="00D97417">
        <w:rPr>
          <w:rFonts w:ascii="Times New Roman" w:hAnsi="Times New Roman"/>
          <w:sz w:val="26"/>
          <w:szCs w:val="26"/>
        </w:rPr>
        <w:t>.</w:t>
      </w:r>
      <w:r w:rsidR="00927599" w:rsidRPr="00D97417">
        <w:rPr>
          <w:rFonts w:ascii="Times New Roman" w:hAnsi="Times New Roman"/>
          <w:sz w:val="26"/>
          <w:szCs w:val="26"/>
        </w:rPr>
        <w:t xml:space="preserve"> </w:t>
      </w:r>
      <w:r w:rsidRPr="00D97417">
        <w:rPr>
          <w:rFonts w:ascii="Times New Roman" w:hAnsi="Times New Roman"/>
          <w:sz w:val="26"/>
          <w:szCs w:val="26"/>
        </w:rPr>
        <w:t>Налоговая льгота предоставляется в отношении следующих видов объектов налогообложения:</w:t>
      </w:r>
    </w:p>
    <w:p w:rsidR="000A2ED6" w:rsidRPr="00D97417" w:rsidRDefault="000A2ED6" w:rsidP="00D97417">
      <w:pPr>
        <w:spacing w:after="0" w:line="360" w:lineRule="auto"/>
        <w:ind w:firstLine="709"/>
        <w:jc w:val="both"/>
        <w:rPr>
          <w:rFonts w:ascii="Times New Roman" w:hAnsi="Times New Roman"/>
          <w:sz w:val="26"/>
          <w:szCs w:val="26"/>
        </w:rPr>
      </w:pPr>
      <w:r w:rsidRPr="00D97417">
        <w:rPr>
          <w:rFonts w:ascii="Times New Roman" w:hAnsi="Times New Roman"/>
          <w:sz w:val="26"/>
          <w:szCs w:val="26"/>
        </w:rPr>
        <w:t>1) квартира, часть квартиры или комната;</w:t>
      </w:r>
    </w:p>
    <w:p w:rsidR="000A2ED6" w:rsidRPr="00D97417" w:rsidRDefault="000A2ED6" w:rsidP="00D97417">
      <w:pPr>
        <w:spacing w:after="0" w:line="360" w:lineRule="auto"/>
        <w:ind w:firstLine="709"/>
        <w:jc w:val="both"/>
        <w:rPr>
          <w:rFonts w:ascii="Times New Roman" w:hAnsi="Times New Roman"/>
          <w:sz w:val="26"/>
          <w:szCs w:val="26"/>
        </w:rPr>
      </w:pPr>
      <w:r w:rsidRPr="00D97417">
        <w:rPr>
          <w:rFonts w:ascii="Times New Roman" w:hAnsi="Times New Roman"/>
          <w:sz w:val="26"/>
          <w:szCs w:val="26"/>
        </w:rPr>
        <w:t>2) жилой дом или часть жилого дома;</w:t>
      </w:r>
    </w:p>
    <w:p w:rsidR="000A2ED6" w:rsidRPr="00D97417" w:rsidRDefault="000A2ED6" w:rsidP="00D97417">
      <w:pPr>
        <w:spacing w:after="0" w:line="360" w:lineRule="auto"/>
        <w:ind w:firstLine="709"/>
        <w:jc w:val="both"/>
        <w:rPr>
          <w:rFonts w:ascii="Times New Roman" w:hAnsi="Times New Roman"/>
          <w:sz w:val="26"/>
          <w:szCs w:val="26"/>
        </w:rPr>
      </w:pPr>
      <w:r w:rsidRPr="00D97417">
        <w:rPr>
          <w:rFonts w:ascii="Times New Roman" w:hAnsi="Times New Roman"/>
          <w:sz w:val="26"/>
          <w:szCs w:val="26"/>
        </w:rPr>
        <w:t xml:space="preserve">3) помещение или сооружение, указанные в </w:t>
      </w:r>
      <w:hyperlink r:id="rId7" w:history="1">
        <w:r w:rsidRPr="00D97417">
          <w:rPr>
            <w:rFonts w:ascii="Times New Roman" w:hAnsi="Times New Roman"/>
            <w:sz w:val="26"/>
            <w:szCs w:val="26"/>
          </w:rPr>
          <w:t>подпункте 14 пункта 1</w:t>
        </w:r>
      </w:hyperlink>
      <w:r w:rsidR="00915842">
        <w:rPr>
          <w:rFonts w:ascii="Times New Roman" w:hAnsi="Times New Roman"/>
          <w:sz w:val="26"/>
          <w:szCs w:val="26"/>
        </w:rPr>
        <w:t xml:space="preserve"> ст. 407 Налогового к</w:t>
      </w:r>
      <w:r w:rsidRPr="00D97417">
        <w:rPr>
          <w:rFonts w:ascii="Times New Roman" w:hAnsi="Times New Roman"/>
          <w:sz w:val="26"/>
          <w:szCs w:val="26"/>
        </w:rPr>
        <w:t>одекса;</w:t>
      </w:r>
    </w:p>
    <w:p w:rsidR="000A2ED6" w:rsidRPr="00D97417" w:rsidRDefault="000A2ED6" w:rsidP="00D97417">
      <w:pPr>
        <w:spacing w:after="0" w:line="360" w:lineRule="auto"/>
        <w:ind w:firstLine="709"/>
        <w:jc w:val="both"/>
        <w:rPr>
          <w:rFonts w:ascii="Times New Roman" w:hAnsi="Times New Roman"/>
          <w:sz w:val="26"/>
          <w:szCs w:val="26"/>
        </w:rPr>
      </w:pPr>
      <w:r w:rsidRPr="00D97417">
        <w:rPr>
          <w:rFonts w:ascii="Times New Roman" w:hAnsi="Times New Roman"/>
          <w:sz w:val="26"/>
          <w:szCs w:val="26"/>
        </w:rPr>
        <w:t xml:space="preserve">4) хозяйственное строение или сооружение, указанные в </w:t>
      </w:r>
      <w:hyperlink r:id="rId8" w:history="1">
        <w:r w:rsidRPr="00D97417">
          <w:rPr>
            <w:rFonts w:ascii="Times New Roman" w:hAnsi="Times New Roman"/>
            <w:sz w:val="26"/>
            <w:szCs w:val="26"/>
          </w:rPr>
          <w:t>подпункте 15 пункта 1</w:t>
        </w:r>
      </w:hyperlink>
      <w:r w:rsidR="00915842">
        <w:rPr>
          <w:rFonts w:ascii="Times New Roman" w:hAnsi="Times New Roman"/>
          <w:sz w:val="26"/>
          <w:szCs w:val="26"/>
        </w:rPr>
        <w:t xml:space="preserve"> ст. 407 Налогового к</w:t>
      </w:r>
      <w:r w:rsidRPr="00D97417">
        <w:rPr>
          <w:rFonts w:ascii="Times New Roman" w:hAnsi="Times New Roman"/>
          <w:sz w:val="26"/>
          <w:szCs w:val="26"/>
        </w:rPr>
        <w:t>одекса;</w:t>
      </w:r>
    </w:p>
    <w:p w:rsidR="000A2ED6" w:rsidRPr="00D97417" w:rsidRDefault="000A2ED6" w:rsidP="00D97417">
      <w:pPr>
        <w:spacing w:after="0" w:line="360" w:lineRule="auto"/>
        <w:ind w:firstLine="709"/>
        <w:jc w:val="both"/>
        <w:rPr>
          <w:rFonts w:ascii="Times New Roman" w:hAnsi="Times New Roman"/>
          <w:sz w:val="26"/>
          <w:szCs w:val="26"/>
        </w:rPr>
      </w:pPr>
      <w:r w:rsidRPr="00D97417">
        <w:rPr>
          <w:rFonts w:ascii="Times New Roman" w:hAnsi="Times New Roman"/>
          <w:sz w:val="26"/>
          <w:szCs w:val="26"/>
        </w:rPr>
        <w:t>5) гараж или машино-место.</w:t>
      </w:r>
    </w:p>
    <w:p w:rsidR="00A5371A" w:rsidRPr="00D97417" w:rsidRDefault="000A2ED6" w:rsidP="00D97417">
      <w:pPr>
        <w:widowControl w:val="0"/>
        <w:spacing w:after="0" w:line="360" w:lineRule="auto"/>
        <w:ind w:firstLine="709"/>
        <w:jc w:val="both"/>
        <w:rPr>
          <w:rFonts w:ascii="Times New Roman" w:hAnsi="Times New Roman"/>
          <w:sz w:val="26"/>
          <w:szCs w:val="26"/>
        </w:rPr>
      </w:pPr>
      <w:r w:rsidRPr="00D97417">
        <w:rPr>
          <w:rFonts w:ascii="Times New Roman" w:hAnsi="Times New Roman"/>
          <w:sz w:val="26"/>
          <w:szCs w:val="26"/>
        </w:rPr>
        <w:t>4.</w:t>
      </w:r>
      <w:r w:rsidR="00A5371A" w:rsidRPr="00D97417">
        <w:rPr>
          <w:rFonts w:ascii="Times New Roman" w:hAnsi="Times New Roman"/>
          <w:sz w:val="26"/>
          <w:szCs w:val="26"/>
        </w:rPr>
        <w:t>4</w:t>
      </w:r>
      <w:r w:rsidRPr="00D97417">
        <w:rPr>
          <w:rFonts w:ascii="Times New Roman" w:hAnsi="Times New Roman"/>
          <w:sz w:val="26"/>
          <w:szCs w:val="26"/>
        </w:rPr>
        <w:t xml:space="preserve">. Налоговая льгота не предоставляется в отношении объектов налогообложения, указанных в подпункте 2 пункта 2 статьи 406 </w:t>
      </w:r>
      <w:r w:rsidR="00014543" w:rsidRPr="00D97417">
        <w:rPr>
          <w:rFonts w:ascii="Times New Roman" w:hAnsi="Times New Roman"/>
          <w:sz w:val="26"/>
          <w:szCs w:val="26"/>
        </w:rPr>
        <w:t xml:space="preserve">Налогового </w:t>
      </w:r>
      <w:r w:rsidR="00915842">
        <w:rPr>
          <w:rFonts w:ascii="Times New Roman" w:hAnsi="Times New Roman"/>
          <w:sz w:val="26"/>
          <w:szCs w:val="26"/>
        </w:rPr>
        <w:t>к</w:t>
      </w:r>
      <w:r w:rsidRPr="00D97417">
        <w:rPr>
          <w:rFonts w:ascii="Times New Roman" w:hAnsi="Times New Roman"/>
          <w:sz w:val="26"/>
          <w:szCs w:val="26"/>
        </w:rPr>
        <w:t>одекса</w:t>
      </w:r>
      <w:r w:rsidR="00014543" w:rsidRPr="00D97417">
        <w:rPr>
          <w:rFonts w:ascii="Times New Roman" w:hAnsi="Times New Roman"/>
          <w:sz w:val="26"/>
          <w:szCs w:val="26"/>
        </w:rPr>
        <w:t>, за исключением гаражей и машино-мест, расположенных в таких объектах налогообложения</w:t>
      </w:r>
      <w:r w:rsidRPr="00D97417">
        <w:rPr>
          <w:rFonts w:ascii="Times New Roman" w:hAnsi="Times New Roman"/>
          <w:sz w:val="26"/>
          <w:szCs w:val="26"/>
        </w:rPr>
        <w:t>.</w:t>
      </w:r>
      <w:r w:rsidR="00A5371A" w:rsidRPr="00D97417">
        <w:rPr>
          <w:rFonts w:ascii="Times New Roman" w:hAnsi="Times New Roman"/>
          <w:sz w:val="26"/>
          <w:szCs w:val="26"/>
        </w:rPr>
        <w:t xml:space="preserve"> </w:t>
      </w:r>
    </w:p>
    <w:p w:rsidR="00661235" w:rsidRPr="00D97417" w:rsidRDefault="00A5371A" w:rsidP="00D97417">
      <w:pPr>
        <w:widowControl w:val="0"/>
        <w:spacing w:after="0" w:line="360" w:lineRule="auto"/>
        <w:ind w:firstLine="709"/>
        <w:jc w:val="both"/>
        <w:rPr>
          <w:rFonts w:ascii="Times New Roman" w:hAnsi="Times New Roman"/>
          <w:sz w:val="26"/>
          <w:szCs w:val="26"/>
        </w:rPr>
      </w:pPr>
      <w:r w:rsidRPr="00D97417">
        <w:rPr>
          <w:rFonts w:ascii="Times New Roman" w:hAnsi="Times New Roman"/>
          <w:sz w:val="26"/>
          <w:szCs w:val="26"/>
        </w:rPr>
        <w:t xml:space="preserve">4.5. </w:t>
      </w:r>
      <w:r w:rsidR="00661235" w:rsidRPr="00D97417">
        <w:rPr>
          <w:rFonts w:ascii="Times New Roman" w:hAnsi="Times New Roman"/>
          <w:sz w:val="26"/>
          <w:szCs w:val="26"/>
        </w:rPr>
        <w:t>Физические лица, имеющие право на налоговые льготы,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4559A9" w:rsidRPr="00D97417" w:rsidRDefault="000A2ED6" w:rsidP="00D97417">
      <w:pPr>
        <w:widowControl w:val="0"/>
        <w:spacing w:after="0" w:line="360" w:lineRule="auto"/>
        <w:ind w:firstLine="709"/>
        <w:jc w:val="both"/>
        <w:rPr>
          <w:rFonts w:ascii="Times New Roman" w:hAnsi="Times New Roman"/>
          <w:sz w:val="26"/>
          <w:szCs w:val="26"/>
        </w:rPr>
      </w:pPr>
      <w:r w:rsidRPr="00D97417">
        <w:rPr>
          <w:rFonts w:ascii="Times New Roman" w:hAnsi="Times New Roman"/>
          <w:sz w:val="26"/>
          <w:szCs w:val="26"/>
        </w:rPr>
        <w:t xml:space="preserve">5. Налог исходя из кадастровой стоимости вводится в действие на территории </w:t>
      </w:r>
      <w:r w:rsidR="00775A3C" w:rsidRPr="00D97417">
        <w:rPr>
          <w:rFonts w:ascii="Times New Roman" w:eastAsia="Calibri" w:hAnsi="Times New Roman"/>
          <w:sz w:val="26"/>
          <w:szCs w:val="26"/>
          <w:lang w:eastAsia="en-US"/>
        </w:rPr>
        <w:t>Новицкого</w:t>
      </w:r>
      <w:r w:rsidR="0016706B" w:rsidRPr="00D97417">
        <w:rPr>
          <w:rFonts w:ascii="Times New Roman" w:hAnsi="Times New Roman"/>
          <w:sz w:val="26"/>
          <w:szCs w:val="26"/>
        </w:rPr>
        <w:t xml:space="preserve"> </w:t>
      </w:r>
      <w:r w:rsidRPr="00D97417">
        <w:rPr>
          <w:rFonts w:ascii="Times New Roman" w:hAnsi="Times New Roman"/>
          <w:sz w:val="26"/>
          <w:szCs w:val="26"/>
        </w:rPr>
        <w:t xml:space="preserve">сельского поселения </w:t>
      </w:r>
      <w:r w:rsidR="0016706B" w:rsidRPr="00D97417">
        <w:rPr>
          <w:rFonts w:ascii="Times New Roman" w:hAnsi="Times New Roman"/>
          <w:sz w:val="26"/>
          <w:szCs w:val="26"/>
        </w:rPr>
        <w:t xml:space="preserve">Партизанского муниципального района </w:t>
      </w:r>
      <w:r w:rsidRPr="00D97417">
        <w:rPr>
          <w:rFonts w:ascii="Times New Roman" w:hAnsi="Times New Roman"/>
          <w:sz w:val="26"/>
          <w:szCs w:val="26"/>
        </w:rPr>
        <w:t>с 01 января 2020 года.</w:t>
      </w:r>
      <w:r w:rsidR="004559A9" w:rsidRPr="00D97417">
        <w:rPr>
          <w:rFonts w:ascii="Times New Roman" w:hAnsi="Times New Roman"/>
          <w:sz w:val="26"/>
          <w:szCs w:val="26"/>
        </w:rPr>
        <w:t xml:space="preserve"> </w:t>
      </w:r>
    </w:p>
    <w:p w:rsidR="004559A9" w:rsidRPr="00D97417" w:rsidRDefault="004559A9" w:rsidP="00D97417">
      <w:pPr>
        <w:widowControl w:val="0"/>
        <w:spacing w:after="0" w:line="360" w:lineRule="auto"/>
        <w:ind w:firstLine="709"/>
        <w:jc w:val="both"/>
        <w:rPr>
          <w:rFonts w:ascii="Times New Roman" w:hAnsi="Times New Roman"/>
          <w:sz w:val="26"/>
          <w:szCs w:val="26"/>
        </w:rPr>
      </w:pPr>
      <w:r w:rsidRPr="00D97417">
        <w:rPr>
          <w:rFonts w:ascii="Times New Roman" w:hAnsi="Times New Roman"/>
          <w:sz w:val="26"/>
          <w:szCs w:val="26"/>
        </w:rPr>
        <w:t xml:space="preserve">6. Признать утратившими силу решения муниципального комитета Новицкого сельского поселения: </w:t>
      </w:r>
    </w:p>
    <w:p w:rsidR="00D1286D" w:rsidRPr="00D97417" w:rsidRDefault="004559A9" w:rsidP="00D97417">
      <w:pPr>
        <w:widowControl w:val="0"/>
        <w:spacing w:after="0" w:line="360" w:lineRule="auto"/>
        <w:ind w:firstLine="709"/>
        <w:jc w:val="both"/>
        <w:rPr>
          <w:rFonts w:ascii="Times New Roman" w:hAnsi="Times New Roman"/>
          <w:sz w:val="26"/>
          <w:szCs w:val="26"/>
        </w:rPr>
      </w:pPr>
      <w:r w:rsidRPr="00D97417">
        <w:rPr>
          <w:rFonts w:ascii="Times New Roman" w:hAnsi="Times New Roman"/>
          <w:sz w:val="26"/>
          <w:szCs w:val="26"/>
        </w:rPr>
        <w:t>от 13 ноября 2014 года № 45 «О налоге на имущество физических лиц на территории Новицкого сельского поселения»,</w:t>
      </w:r>
    </w:p>
    <w:p w:rsidR="00810F1A" w:rsidRPr="00D97417" w:rsidRDefault="004559A9" w:rsidP="00D97417">
      <w:pPr>
        <w:spacing w:after="0" w:line="360" w:lineRule="auto"/>
        <w:ind w:firstLine="709"/>
        <w:jc w:val="both"/>
        <w:rPr>
          <w:rFonts w:ascii="Times New Roman" w:hAnsi="Times New Roman"/>
          <w:sz w:val="26"/>
          <w:szCs w:val="26"/>
        </w:rPr>
      </w:pPr>
      <w:r w:rsidRPr="00D97417">
        <w:rPr>
          <w:rFonts w:ascii="Times New Roman" w:hAnsi="Times New Roman"/>
          <w:sz w:val="26"/>
          <w:szCs w:val="26"/>
        </w:rPr>
        <w:t xml:space="preserve">от 27.11.2014 № 48, </w:t>
      </w:r>
      <w:r w:rsidR="00EA0EB1" w:rsidRPr="00EA0EB1">
        <w:rPr>
          <w:rFonts w:ascii="Times New Roman" w:hAnsi="Times New Roman"/>
          <w:sz w:val="26"/>
          <w:szCs w:val="26"/>
        </w:rPr>
        <w:t>от 27.10.2016 № 26</w:t>
      </w:r>
      <w:r w:rsidR="00EA0EB1">
        <w:rPr>
          <w:rFonts w:ascii="Times New Roman" w:hAnsi="Times New Roman"/>
          <w:sz w:val="26"/>
          <w:szCs w:val="26"/>
        </w:rPr>
        <w:t xml:space="preserve">, </w:t>
      </w:r>
      <w:r w:rsidRPr="00D97417">
        <w:rPr>
          <w:rFonts w:ascii="Times New Roman" w:hAnsi="Times New Roman"/>
          <w:sz w:val="26"/>
          <w:szCs w:val="26"/>
        </w:rPr>
        <w:t>от 29.03.2019</w:t>
      </w:r>
      <w:r w:rsidR="00E639E5">
        <w:rPr>
          <w:rFonts w:ascii="Times New Roman" w:hAnsi="Times New Roman"/>
          <w:sz w:val="26"/>
          <w:szCs w:val="26"/>
        </w:rPr>
        <w:t xml:space="preserve"> № 9</w:t>
      </w:r>
      <w:r w:rsidRPr="00D97417">
        <w:rPr>
          <w:rFonts w:ascii="Times New Roman" w:hAnsi="Times New Roman"/>
          <w:sz w:val="26"/>
          <w:szCs w:val="26"/>
        </w:rPr>
        <w:t xml:space="preserve"> «</w:t>
      </w:r>
      <w:r w:rsidR="00810F1A" w:rsidRPr="00D97417">
        <w:rPr>
          <w:rFonts w:ascii="Times New Roman" w:hAnsi="Times New Roman"/>
          <w:sz w:val="26"/>
          <w:szCs w:val="26"/>
        </w:rPr>
        <w:t>О внесении изменений в решение муниципального комитета Новицкого сельского поселения от 13 ноября 2014 года № 45 «О налоге на имущество физических лиц на территории Новицкого сельского поселения»</w:t>
      </w:r>
      <w:r w:rsidRPr="00D97417">
        <w:rPr>
          <w:rFonts w:ascii="Times New Roman" w:hAnsi="Times New Roman"/>
          <w:sz w:val="26"/>
          <w:szCs w:val="26"/>
        </w:rPr>
        <w:t>.</w:t>
      </w:r>
    </w:p>
    <w:p w:rsidR="0016706B" w:rsidRPr="00D97417" w:rsidRDefault="0016706B" w:rsidP="00D97417">
      <w:pPr>
        <w:pStyle w:val="ad"/>
        <w:spacing w:before="0"/>
        <w:ind w:firstLine="709"/>
        <w:contextualSpacing/>
        <w:rPr>
          <w:sz w:val="26"/>
          <w:szCs w:val="26"/>
        </w:rPr>
      </w:pPr>
      <w:r w:rsidRPr="00D97417">
        <w:rPr>
          <w:sz w:val="26"/>
          <w:szCs w:val="26"/>
        </w:rPr>
        <w:t>7. Опубликовать настоящ</w:t>
      </w:r>
      <w:r w:rsidR="00810F1A" w:rsidRPr="00D97417">
        <w:rPr>
          <w:sz w:val="26"/>
          <w:szCs w:val="26"/>
        </w:rPr>
        <w:t>ее</w:t>
      </w:r>
      <w:r w:rsidR="00A511F9" w:rsidRPr="00D97417">
        <w:rPr>
          <w:sz w:val="26"/>
          <w:szCs w:val="26"/>
        </w:rPr>
        <w:t xml:space="preserve"> </w:t>
      </w:r>
      <w:r w:rsidR="00810F1A" w:rsidRPr="00D97417">
        <w:rPr>
          <w:sz w:val="26"/>
          <w:szCs w:val="26"/>
        </w:rPr>
        <w:t>решение</w:t>
      </w:r>
      <w:r w:rsidR="00A511F9" w:rsidRPr="00D97417">
        <w:rPr>
          <w:sz w:val="26"/>
          <w:szCs w:val="26"/>
        </w:rPr>
        <w:t xml:space="preserve"> </w:t>
      </w:r>
      <w:r w:rsidR="00D97417" w:rsidRPr="005063F5">
        <w:rPr>
          <w:bCs/>
          <w:sz w:val="26"/>
          <w:szCs w:val="26"/>
        </w:rPr>
        <w:t xml:space="preserve">в печатном средстве массовой информации Новицкого сельского поселения Партизанского муниципального района – газете «Новицкий Вестник» и разместить на официальном сайте Новицкого сельского </w:t>
      </w:r>
      <w:r w:rsidR="00D97417" w:rsidRPr="005063F5">
        <w:rPr>
          <w:bCs/>
          <w:sz w:val="26"/>
          <w:szCs w:val="26"/>
        </w:rPr>
        <w:lastRenderedPageBreak/>
        <w:t>поселения Партизанского муниципального района в информационно-телекоммуникационной сети "Интернет"</w:t>
      </w:r>
      <w:r w:rsidRPr="00D97417">
        <w:rPr>
          <w:sz w:val="26"/>
          <w:szCs w:val="26"/>
        </w:rPr>
        <w:t>.</w:t>
      </w:r>
    </w:p>
    <w:p w:rsidR="003430B3" w:rsidRDefault="00641DB5" w:rsidP="00D97417">
      <w:pPr>
        <w:spacing w:after="0" w:line="360" w:lineRule="auto"/>
        <w:ind w:firstLine="709"/>
        <w:jc w:val="both"/>
        <w:rPr>
          <w:rFonts w:ascii="Times New Roman" w:hAnsi="Times New Roman"/>
          <w:snapToGrid w:val="0"/>
          <w:sz w:val="26"/>
          <w:szCs w:val="26"/>
        </w:rPr>
      </w:pPr>
      <w:r w:rsidRPr="00D97417">
        <w:rPr>
          <w:rFonts w:ascii="Times New Roman" w:hAnsi="Times New Roman"/>
          <w:sz w:val="26"/>
          <w:szCs w:val="26"/>
        </w:rPr>
        <w:t>8.</w:t>
      </w:r>
      <w:r w:rsidRPr="00D97417">
        <w:rPr>
          <w:rFonts w:ascii="Times New Roman" w:hAnsi="Times New Roman"/>
          <w:snapToGrid w:val="0"/>
          <w:sz w:val="26"/>
          <w:szCs w:val="26"/>
        </w:rPr>
        <w:t xml:space="preserve"> Настоящее решение вступает в силу </w:t>
      </w:r>
      <w:r>
        <w:rPr>
          <w:rFonts w:ascii="Times New Roman" w:hAnsi="Times New Roman"/>
          <w:snapToGrid w:val="0"/>
          <w:sz w:val="26"/>
          <w:szCs w:val="26"/>
        </w:rPr>
        <w:t>1 января 2020 года, но не ранее одного месяца со дня его официального опубликования.</w:t>
      </w:r>
    </w:p>
    <w:p w:rsidR="00641DB5" w:rsidRPr="00641DB5" w:rsidRDefault="00641DB5" w:rsidP="00641DB5">
      <w:pPr>
        <w:spacing w:after="0" w:line="360" w:lineRule="auto"/>
        <w:jc w:val="both"/>
        <w:rPr>
          <w:rFonts w:ascii="Times New Roman" w:hAnsi="Times New Roman"/>
          <w:i/>
          <w:color w:val="548DD4" w:themeColor="text2" w:themeTint="99"/>
          <w:sz w:val="20"/>
          <w:szCs w:val="20"/>
        </w:rPr>
      </w:pPr>
      <w:r w:rsidRPr="00641DB5">
        <w:rPr>
          <w:rFonts w:ascii="Times New Roman" w:hAnsi="Times New Roman"/>
          <w:i/>
          <w:snapToGrid w:val="0"/>
          <w:color w:val="548DD4" w:themeColor="text2" w:themeTint="99"/>
          <w:sz w:val="20"/>
          <w:szCs w:val="20"/>
        </w:rPr>
        <w:t>(п. 8 в редакции решения от 16.04.2020 № 7)</w:t>
      </w:r>
    </w:p>
    <w:p w:rsidR="0016706B" w:rsidRPr="00D97417" w:rsidRDefault="0016706B" w:rsidP="00D97417">
      <w:pPr>
        <w:autoSpaceDE w:val="0"/>
        <w:autoSpaceDN w:val="0"/>
        <w:adjustRightInd w:val="0"/>
        <w:spacing w:after="0" w:line="360" w:lineRule="auto"/>
        <w:ind w:firstLine="709"/>
        <w:jc w:val="both"/>
        <w:rPr>
          <w:rFonts w:ascii="Times New Roman" w:hAnsi="Times New Roman"/>
          <w:sz w:val="26"/>
          <w:szCs w:val="26"/>
        </w:rPr>
      </w:pPr>
      <w:r w:rsidRPr="00D97417">
        <w:rPr>
          <w:rFonts w:ascii="Times New Roman" w:hAnsi="Times New Roman"/>
          <w:sz w:val="26"/>
          <w:szCs w:val="26"/>
        </w:rPr>
        <w:t>9. Направить настоящ</w:t>
      </w:r>
      <w:r w:rsidR="00A511F9" w:rsidRPr="00D97417">
        <w:rPr>
          <w:rFonts w:ascii="Times New Roman" w:hAnsi="Times New Roman"/>
          <w:sz w:val="26"/>
          <w:szCs w:val="26"/>
        </w:rPr>
        <w:t xml:space="preserve">ий муниципальный правовой акт </w:t>
      </w:r>
      <w:r w:rsidRPr="00D97417">
        <w:rPr>
          <w:rFonts w:ascii="Times New Roman" w:hAnsi="Times New Roman"/>
          <w:sz w:val="26"/>
          <w:szCs w:val="26"/>
        </w:rPr>
        <w:t>в Межрайонную инспекцию ФНС России N 8 по Приморскому краю.</w:t>
      </w:r>
    </w:p>
    <w:p w:rsidR="0016706B" w:rsidRDefault="0016706B" w:rsidP="003F7208">
      <w:pPr>
        <w:spacing w:after="0" w:line="240" w:lineRule="auto"/>
        <w:ind w:firstLine="709"/>
        <w:contextualSpacing/>
        <w:jc w:val="both"/>
        <w:rPr>
          <w:rFonts w:ascii="Times New Roman" w:hAnsi="Times New Roman"/>
          <w:sz w:val="26"/>
          <w:szCs w:val="26"/>
        </w:rPr>
      </w:pPr>
    </w:p>
    <w:p w:rsidR="00D97417" w:rsidRPr="00D97417" w:rsidRDefault="00D97417" w:rsidP="003F7208">
      <w:pPr>
        <w:spacing w:after="0" w:line="240" w:lineRule="auto"/>
        <w:ind w:firstLine="709"/>
        <w:contextualSpacing/>
        <w:jc w:val="both"/>
        <w:rPr>
          <w:rFonts w:ascii="Times New Roman" w:hAnsi="Times New Roman"/>
          <w:sz w:val="26"/>
          <w:szCs w:val="26"/>
        </w:rPr>
      </w:pPr>
    </w:p>
    <w:p w:rsidR="00810F1A" w:rsidRPr="00D97417" w:rsidRDefault="0016706B" w:rsidP="003F7208">
      <w:pPr>
        <w:widowControl w:val="0"/>
        <w:autoSpaceDE w:val="0"/>
        <w:autoSpaceDN w:val="0"/>
        <w:adjustRightInd w:val="0"/>
        <w:spacing w:after="0" w:line="240" w:lineRule="auto"/>
        <w:rPr>
          <w:rFonts w:ascii="Times New Roman" w:hAnsi="Times New Roman"/>
          <w:sz w:val="26"/>
          <w:szCs w:val="26"/>
        </w:rPr>
      </w:pPr>
      <w:r w:rsidRPr="00D97417">
        <w:rPr>
          <w:rFonts w:ascii="Times New Roman" w:hAnsi="Times New Roman"/>
          <w:sz w:val="26"/>
          <w:szCs w:val="26"/>
        </w:rPr>
        <w:t>Глава</w:t>
      </w:r>
      <w:r w:rsidR="00775A3C" w:rsidRPr="00D97417">
        <w:rPr>
          <w:rFonts w:ascii="Times New Roman" w:hAnsi="Times New Roman"/>
          <w:sz w:val="26"/>
          <w:szCs w:val="26"/>
        </w:rPr>
        <w:t xml:space="preserve"> Новицкого</w:t>
      </w:r>
    </w:p>
    <w:p w:rsidR="0016706B" w:rsidRPr="0061563E" w:rsidRDefault="0016706B" w:rsidP="00D97417">
      <w:pPr>
        <w:widowControl w:val="0"/>
        <w:autoSpaceDE w:val="0"/>
        <w:autoSpaceDN w:val="0"/>
        <w:adjustRightInd w:val="0"/>
        <w:spacing w:after="0" w:line="240" w:lineRule="auto"/>
        <w:rPr>
          <w:rFonts w:ascii="Times New Roman" w:hAnsi="Times New Roman"/>
          <w:sz w:val="26"/>
          <w:szCs w:val="26"/>
        </w:rPr>
      </w:pPr>
      <w:r w:rsidRPr="00D97417">
        <w:rPr>
          <w:rFonts w:ascii="Times New Roman" w:hAnsi="Times New Roman"/>
          <w:sz w:val="26"/>
          <w:szCs w:val="26"/>
        </w:rPr>
        <w:t>сельского поселения</w:t>
      </w:r>
      <w:r w:rsidR="00775A3C" w:rsidRPr="00D97417">
        <w:rPr>
          <w:rFonts w:ascii="Times New Roman" w:hAnsi="Times New Roman"/>
          <w:sz w:val="26"/>
          <w:szCs w:val="26"/>
        </w:rPr>
        <w:t xml:space="preserve">          </w:t>
      </w:r>
      <w:r w:rsidR="00810F1A" w:rsidRPr="00D97417">
        <w:rPr>
          <w:rFonts w:ascii="Times New Roman" w:hAnsi="Times New Roman"/>
          <w:sz w:val="26"/>
          <w:szCs w:val="26"/>
        </w:rPr>
        <w:t xml:space="preserve">                                     </w:t>
      </w:r>
      <w:r w:rsidR="00775A3C" w:rsidRPr="00D97417">
        <w:rPr>
          <w:rFonts w:ascii="Times New Roman" w:hAnsi="Times New Roman"/>
          <w:sz w:val="26"/>
          <w:szCs w:val="26"/>
        </w:rPr>
        <w:t xml:space="preserve">                                              В.В.</w:t>
      </w:r>
      <w:r w:rsidR="00810F1A" w:rsidRPr="00D97417">
        <w:rPr>
          <w:rFonts w:ascii="Times New Roman" w:hAnsi="Times New Roman"/>
          <w:sz w:val="26"/>
          <w:szCs w:val="26"/>
        </w:rPr>
        <w:t xml:space="preserve"> </w:t>
      </w:r>
      <w:r w:rsidR="00775A3C" w:rsidRPr="00D97417">
        <w:rPr>
          <w:rFonts w:ascii="Times New Roman" w:hAnsi="Times New Roman"/>
          <w:sz w:val="26"/>
          <w:szCs w:val="26"/>
        </w:rPr>
        <w:t>Бабич</w:t>
      </w:r>
    </w:p>
    <w:sectPr w:rsidR="0016706B" w:rsidRPr="0061563E" w:rsidSect="00D1286D">
      <w:pgSz w:w="11906" w:h="16838" w:code="9"/>
      <w:pgMar w:top="1134" w:right="851"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2B4" w:rsidRDefault="000402B4" w:rsidP="003438E6">
      <w:pPr>
        <w:spacing w:after="0" w:line="240" w:lineRule="auto"/>
      </w:pPr>
      <w:r>
        <w:separator/>
      </w:r>
    </w:p>
  </w:endnote>
  <w:endnote w:type="continuationSeparator" w:id="0">
    <w:p w:rsidR="000402B4" w:rsidRDefault="000402B4" w:rsidP="00343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2B4" w:rsidRDefault="000402B4" w:rsidP="003438E6">
      <w:pPr>
        <w:spacing w:after="0" w:line="240" w:lineRule="auto"/>
      </w:pPr>
      <w:r>
        <w:separator/>
      </w:r>
    </w:p>
  </w:footnote>
  <w:footnote w:type="continuationSeparator" w:id="0">
    <w:p w:rsidR="000402B4" w:rsidRDefault="000402B4" w:rsidP="00343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C45"/>
    <w:multiLevelType w:val="multilevel"/>
    <w:tmpl w:val="6FACABF6"/>
    <w:lvl w:ilvl="0">
      <w:start w:val="1"/>
      <w:numFmt w:val="decimal"/>
      <w:lvlText w:val="%1."/>
      <w:lvlJc w:val="left"/>
      <w:pPr>
        <w:tabs>
          <w:tab w:val="num" w:pos="960"/>
        </w:tabs>
        <w:ind w:left="960" w:hanging="960"/>
      </w:pPr>
      <w:rPr>
        <w:rFonts w:cs="Times New Roman" w:hint="default"/>
      </w:rPr>
    </w:lvl>
    <w:lvl w:ilvl="1">
      <w:start w:val="1"/>
      <w:numFmt w:val="decimal"/>
      <w:lvlText w:val="%1.%2."/>
      <w:lvlJc w:val="left"/>
      <w:pPr>
        <w:tabs>
          <w:tab w:val="num" w:pos="1860"/>
        </w:tabs>
        <w:ind w:left="1860" w:hanging="1080"/>
      </w:pPr>
      <w:rPr>
        <w:rFonts w:cs="Times New Roman" w:hint="default"/>
      </w:rPr>
    </w:lvl>
    <w:lvl w:ilvl="2">
      <w:start w:val="1"/>
      <w:numFmt w:val="decimal"/>
      <w:lvlText w:val="%1.%2.%3."/>
      <w:lvlJc w:val="left"/>
      <w:pPr>
        <w:tabs>
          <w:tab w:val="num" w:pos="3000"/>
        </w:tabs>
        <w:ind w:left="3000" w:hanging="1440"/>
      </w:pPr>
      <w:rPr>
        <w:rFonts w:cs="Times New Roman" w:hint="default"/>
      </w:rPr>
    </w:lvl>
    <w:lvl w:ilvl="3">
      <w:start w:val="1"/>
      <w:numFmt w:val="decimal"/>
      <w:lvlText w:val="%1.%2.%3.%4."/>
      <w:lvlJc w:val="left"/>
      <w:pPr>
        <w:tabs>
          <w:tab w:val="num" w:pos="4140"/>
        </w:tabs>
        <w:ind w:left="4140" w:hanging="1800"/>
      </w:pPr>
      <w:rPr>
        <w:rFonts w:cs="Times New Roman" w:hint="default"/>
      </w:rPr>
    </w:lvl>
    <w:lvl w:ilvl="4">
      <w:start w:val="1"/>
      <w:numFmt w:val="decimal"/>
      <w:lvlText w:val="%1.%2.%3.%4.%5."/>
      <w:lvlJc w:val="left"/>
      <w:pPr>
        <w:tabs>
          <w:tab w:val="num" w:pos="5280"/>
        </w:tabs>
        <w:ind w:left="5280" w:hanging="2160"/>
      </w:pPr>
      <w:rPr>
        <w:rFonts w:cs="Times New Roman" w:hint="default"/>
      </w:rPr>
    </w:lvl>
    <w:lvl w:ilvl="5">
      <w:start w:val="1"/>
      <w:numFmt w:val="decimal"/>
      <w:lvlText w:val="%1.%2.%3.%4.%5.%6."/>
      <w:lvlJc w:val="left"/>
      <w:pPr>
        <w:tabs>
          <w:tab w:val="num" w:pos="6420"/>
        </w:tabs>
        <w:ind w:left="6420" w:hanging="2520"/>
      </w:pPr>
      <w:rPr>
        <w:rFonts w:cs="Times New Roman" w:hint="default"/>
      </w:rPr>
    </w:lvl>
    <w:lvl w:ilvl="6">
      <w:start w:val="1"/>
      <w:numFmt w:val="decimal"/>
      <w:lvlText w:val="%1.%2.%3.%4.%5.%6.%7."/>
      <w:lvlJc w:val="left"/>
      <w:pPr>
        <w:tabs>
          <w:tab w:val="num" w:pos="7560"/>
        </w:tabs>
        <w:ind w:left="7560" w:hanging="2880"/>
      </w:pPr>
      <w:rPr>
        <w:rFonts w:cs="Times New Roman" w:hint="default"/>
      </w:rPr>
    </w:lvl>
    <w:lvl w:ilvl="7">
      <w:start w:val="1"/>
      <w:numFmt w:val="decimal"/>
      <w:lvlText w:val="%1.%2.%3.%4.%5.%6.%7.%8."/>
      <w:lvlJc w:val="left"/>
      <w:pPr>
        <w:tabs>
          <w:tab w:val="num" w:pos="8700"/>
        </w:tabs>
        <w:ind w:left="8700" w:hanging="3240"/>
      </w:pPr>
      <w:rPr>
        <w:rFonts w:cs="Times New Roman" w:hint="default"/>
      </w:rPr>
    </w:lvl>
    <w:lvl w:ilvl="8">
      <w:start w:val="1"/>
      <w:numFmt w:val="decimal"/>
      <w:lvlText w:val="%1.%2.%3.%4.%5.%6.%7.%8.%9."/>
      <w:lvlJc w:val="left"/>
      <w:pPr>
        <w:tabs>
          <w:tab w:val="num" w:pos="9840"/>
        </w:tabs>
        <w:ind w:left="9840" w:hanging="3600"/>
      </w:pPr>
      <w:rPr>
        <w:rFonts w:cs="Times New Roman" w:hint="default"/>
      </w:rPr>
    </w:lvl>
  </w:abstractNum>
  <w:abstractNum w:abstractNumId="1" w15:restartNumberingAfterBreak="0">
    <w:nsid w:val="039B7B88"/>
    <w:multiLevelType w:val="multilevel"/>
    <w:tmpl w:val="BD26F46A"/>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7C41E46"/>
    <w:multiLevelType w:val="hybridMultilevel"/>
    <w:tmpl w:val="69AA085E"/>
    <w:lvl w:ilvl="0" w:tplc="456E0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4264F18"/>
    <w:multiLevelType w:val="hybridMultilevel"/>
    <w:tmpl w:val="7A98A8C2"/>
    <w:lvl w:ilvl="0" w:tplc="CCC4F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465927"/>
    <w:multiLevelType w:val="multilevel"/>
    <w:tmpl w:val="06822DC2"/>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5" w15:restartNumberingAfterBreak="0">
    <w:nsid w:val="3DA52CCC"/>
    <w:multiLevelType w:val="hybridMultilevel"/>
    <w:tmpl w:val="70921B5A"/>
    <w:lvl w:ilvl="0" w:tplc="398AAA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77C80CC5"/>
    <w:multiLevelType w:val="multilevel"/>
    <w:tmpl w:val="161804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93"/>
    <w:rsid w:val="0001292A"/>
    <w:rsid w:val="00013DD3"/>
    <w:rsid w:val="00014543"/>
    <w:rsid w:val="000160B1"/>
    <w:rsid w:val="00016AF1"/>
    <w:rsid w:val="00033787"/>
    <w:rsid w:val="00034A84"/>
    <w:rsid w:val="00040133"/>
    <w:rsid w:val="000402B4"/>
    <w:rsid w:val="00041B2C"/>
    <w:rsid w:val="00042E81"/>
    <w:rsid w:val="00047D6B"/>
    <w:rsid w:val="00050506"/>
    <w:rsid w:val="00072B1D"/>
    <w:rsid w:val="0007358E"/>
    <w:rsid w:val="00077136"/>
    <w:rsid w:val="000808FA"/>
    <w:rsid w:val="0008407D"/>
    <w:rsid w:val="000843C1"/>
    <w:rsid w:val="00092F38"/>
    <w:rsid w:val="000A2ED6"/>
    <w:rsid w:val="000A524F"/>
    <w:rsid w:val="000A5568"/>
    <w:rsid w:val="000B073D"/>
    <w:rsid w:val="000B21B8"/>
    <w:rsid w:val="000B4517"/>
    <w:rsid w:val="000C6B6B"/>
    <w:rsid w:val="000D42E6"/>
    <w:rsid w:val="000D58EE"/>
    <w:rsid w:val="000E307B"/>
    <w:rsid w:val="000E7603"/>
    <w:rsid w:val="001027C8"/>
    <w:rsid w:val="001151BE"/>
    <w:rsid w:val="00115775"/>
    <w:rsid w:val="0012192B"/>
    <w:rsid w:val="00122F22"/>
    <w:rsid w:val="00130B92"/>
    <w:rsid w:val="00145D9D"/>
    <w:rsid w:val="00146F3E"/>
    <w:rsid w:val="00147551"/>
    <w:rsid w:val="00161173"/>
    <w:rsid w:val="00161A6B"/>
    <w:rsid w:val="0016706B"/>
    <w:rsid w:val="00172A11"/>
    <w:rsid w:val="001730FC"/>
    <w:rsid w:val="00174123"/>
    <w:rsid w:val="00176B95"/>
    <w:rsid w:val="00190CF4"/>
    <w:rsid w:val="00191592"/>
    <w:rsid w:val="0019287E"/>
    <w:rsid w:val="00194769"/>
    <w:rsid w:val="001A7841"/>
    <w:rsid w:val="001C29B3"/>
    <w:rsid w:val="001D1A4A"/>
    <w:rsid w:val="001D4B3A"/>
    <w:rsid w:val="001E6F71"/>
    <w:rsid w:val="001F19D9"/>
    <w:rsid w:val="00201372"/>
    <w:rsid w:val="0020168E"/>
    <w:rsid w:val="00201CBF"/>
    <w:rsid w:val="002243A6"/>
    <w:rsid w:val="00224528"/>
    <w:rsid w:val="00224AB1"/>
    <w:rsid w:val="00225C73"/>
    <w:rsid w:val="00232636"/>
    <w:rsid w:val="00257916"/>
    <w:rsid w:val="002601B9"/>
    <w:rsid w:val="002627BE"/>
    <w:rsid w:val="00274D6C"/>
    <w:rsid w:val="00296E6E"/>
    <w:rsid w:val="002C2556"/>
    <w:rsid w:val="002D0943"/>
    <w:rsid w:val="002D2792"/>
    <w:rsid w:val="002D64AA"/>
    <w:rsid w:val="002E2074"/>
    <w:rsid w:val="002F1A83"/>
    <w:rsid w:val="002F6E8F"/>
    <w:rsid w:val="002F7D3D"/>
    <w:rsid w:val="003002DF"/>
    <w:rsid w:val="00306335"/>
    <w:rsid w:val="0031625B"/>
    <w:rsid w:val="003277F4"/>
    <w:rsid w:val="00342C61"/>
    <w:rsid w:val="003430B3"/>
    <w:rsid w:val="003438E6"/>
    <w:rsid w:val="00357228"/>
    <w:rsid w:val="00360481"/>
    <w:rsid w:val="0036432A"/>
    <w:rsid w:val="003646A9"/>
    <w:rsid w:val="00365C04"/>
    <w:rsid w:val="003831ED"/>
    <w:rsid w:val="003A006A"/>
    <w:rsid w:val="003A5C18"/>
    <w:rsid w:val="003B2FE5"/>
    <w:rsid w:val="003C42D5"/>
    <w:rsid w:val="003D73AB"/>
    <w:rsid w:val="003E61B6"/>
    <w:rsid w:val="003E62B0"/>
    <w:rsid w:val="003F7208"/>
    <w:rsid w:val="003F7E0E"/>
    <w:rsid w:val="00405C89"/>
    <w:rsid w:val="00405EFD"/>
    <w:rsid w:val="00407A61"/>
    <w:rsid w:val="00412872"/>
    <w:rsid w:val="0041293D"/>
    <w:rsid w:val="00415B92"/>
    <w:rsid w:val="00424752"/>
    <w:rsid w:val="0043280F"/>
    <w:rsid w:val="0044302B"/>
    <w:rsid w:val="004463D9"/>
    <w:rsid w:val="00446FD0"/>
    <w:rsid w:val="004510E7"/>
    <w:rsid w:val="004559A9"/>
    <w:rsid w:val="004574B1"/>
    <w:rsid w:val="00457EEA"/>
    <w:rsid w:val="00461312"/>
    <w:rsid w:val="004878AD"/>
    <w:rsid w:val="004951E6"/>
    <w:rsid w:val="004A4E49"/>
    <w:rsid w:val="004C4FFB"/>
    <w:rsid w:val="004D3272"/>
    <w:rsid w:val="004D5850"/>
    <w:rsid w:val="004D5DA6"/>
    <w:rsid w:val="004D756E"/>
    <w:rsid w:val="004E4DEA"/>
    <w:rsid w:val="004E5F5C"/>
    <w:rsid w:val="004E61E1"/>
    <w:rsid w:val="004F12A0"/>
    <w:rsid w:val="00501A70"/>
    <w:rsid w:val="005055A1"/>
    <w:rsid w:val="005121A4"/>
    <w:rsid w:val="0052436B"/>
    <w:rsid w:val="00525C22"/>
    <w:rsid w:val="00526858"/>
    <w:rsid w:val="0053328D"/>
    <w:rsid w:val="00535DD2"/>
    <w:rsid w:val="0054318C"/>
    <w:rsid w:val="005437EB"/>
    <w:rsid w:val="005673EF"/>
    <w:rsid w:val="00570274"/>
    <w:rsid w:val="0057204F"/>
    <w:rsid w:val="00572A83"/>
    <w:rsid w:val="00584D8F"/>
    <w:rsid w:val="005861F0"/>
    <w:rsid w:val="005908A0"/>
    <w:rsid w:val="00596B2D"/>
    <w:rsid w:val="00597677"/>
    <w:rsid w:val="005A0E1B"/>
    <w:rsid w:val="005A17DB"/>
    <w:rsid w:val="005A4059"/>
    <w:rsid w:val="005B1004"/>
    <w:rsid w:val="005B19DC"/>
    <w:rsid w:val="005B24E9"/>
    <w:rsid w:val="005B5877"/>
    <w:rsid w:val="005B7856"/>
    <w:rsid w:val="005C0431"/>
    <w:rsid w:val="005C1E7B"/>
    <w:rsid w:val="005C6FE4"/>
    <w:rsid w:val="005D3AAF"/>
    <w:rsid w:val="005D64F9"/>
    <w:rsid w:val="005F103D"/>
    <w:rsid w:val="005F45B4"/>
    <w:rsid w:val="005F5A77"/>
    <w:rsid w:val="00604C39"/>
    <w:rsid w:val="00605847"/>
    <w:rsid w:val="006067ED"/>
    <w:rsid w:val="0061563E"/>
    <w:rsid w:val="006156DA"/>
    <w:rsid w:val="00621AC9"/>
    <w:rsid w:val="006328E2"/>
    <w:rsid w:val="00634993"/>
    <w:rsid w:val="00641DB5"/>
    <w:rsid w:val="00641E3D"/>
    <w:rsid w:val="006432FF"/>
    <w:rsid w:val="00644FB7"/>
    <w:rsid w:val="00645AA5"/>
    <w:rsid w:val="00647CE4"/>
    <w:rsid w:val="00651FE9"/>
    <w:rsid w:val="0065375E"/>
    <w:rsid w:val="00661235"/>
    <w:rsid w:val="006658EE"/>
    <w:rsid w:val="00665E9C"/>
    <w:rsid w:val="00666E96"/>
    <w:rsid w:val="006716C6"/>
    <w:rsid w:val="00671B56"/>
    <w:rsid w:val="00680312"/>
    <w:rsid w:val="006A40B6"/>
    <w:rsid w:val="006A64DF"/>
    <w:rsid w:val="006A6BF1"/>
    <w:rsid w:val="006A7EF6"/>
    <w:rsid w:val="006B38AF"/>
    <w:rsid w:val="006B419B"/>
    <w:rsid w:val="006B52E8"/>
    <w:rsid w:val="006B61A7"/>
    <w:rsid w:val="006B7D09"/>
    <w:rsid w:val="006C187D"/>
    <w:rsid w:val="006C5DAC"/>
    <w:rsid w:val="006D49E3"/>
    <w:rsid w:val="006D59AE"/>
    <w:rsid w:val="006E0D56"/>
    <w:rsid w:val="007005DF"/>
    <w:rsid w:val="0071458B"/>
    <w:rsid w:val="00714F33"/>
    <w:rsid w:val="00741E97"/>
    <w:rsid w:val="00744999"/>
    <w:rsid w:val="0074519D"/>
    <w:rsid w:val="0074750D"/>
    <w:rsid w:val="007533DD"/>
    <w:rsid w:val="00760D59"/>
    <w:rsid w:val="007668A7"/>
    <w:rsid w:val="00775A3C"/>
    <w:rsid w:val="00781D36"/>
    <w:rsid w:val="00781D42"/>
    <w:rsid w:val="00783FDB"/>
    <w:rsid w:val="00785364"/>
    <w:rsid w:val="00790324"/>
    <w:rsid w:val="00792AE1"/>
    <w:rsid w:val="00797787"/>
    <w:rsid w:val="007B321D"/>
    <w:rsid w:val="007B6676"/>
    <w:rsid w:val="007B6F5B"/>
    <w:rsid w:val="007E6270"/>
    <w:rsid w:val="007F33A5"/>
    <w:rsid w:val="007F34E0"/>
    <w:rsid w:val="00803C96"/>
    <w:rsid w:val="00810F1A"/>
    <w:rsid w:val="00811D28"/>
    <w:rsid w:val="00824AA3"/>
    <w:rsid w:val="00833FD8"/>
    <w:rsid w:val="00837409"/>
    <w:rsid w:val="0085391E"/>
    <w:rsid w:val="00862775"/>
    <w:rsid w:val="008675FB"/>
    <w:rsid w:val="00867DE1"/>
    <w:rsid w:val="0087299C"/>
    <w:rsid w:val="008850D3"/>
    <w:rsid w:val="00886EC2"/>
    <w:rsid w:val="0089454A"/>
    <w:rsid w:val="00894A8D"/>
    <w:rsid w:val="008A6619"/>
    <w:rsid w:val="008A6E0F"/>
    <w:rsid w:val="008B1E94"/>
    <w:rsid w:val="008C3D80"/>
    <w:rsid w:val="008F7905"/>
    <w:rsid w:val="0090024E"/>
    <w:rsid w:val="00905D44"/>
    <w:rsid w:val="009116AB"/>
    <w:rsid w:val="00915842"/>
    <w:rsid w:val="00922BC3"/>
    <w:rsid w:val="00925889"/>
    <w:rsid w:val="00927599"/>
    <w:rsid w:val="00930DB2"/>
    <w:rsid w:val="00931016"/>
    <w:rsid w:val="00931410"/>
    <w:rsid w:val="00936CA9"/>
    <w:rsid w:val="0094517E"/>
    <w:rsid w:val="009544EF"/>
    <w:rsid w:val="00964C78"/>
    <w:rsid w:val="00966EA6"/>
    <w:rsid w:val="00986C6F"/>
    <w:rsid w:val="009876FD"/>
    <w:rsid w:val="009968BE"/>
    <w:rsid w:val="00997636"/>
    <w:rsid w:val="009A4569"/>
    <w:rsid w:val="009A586A"/>
    <w:rsid w:val="009A5FC4"/>
    <w:rsid w:val="009B0641"/>
    <w:rsid w:val="009C46B1"/>
    <w:rsid w:val="009C51C2"/>
    <w:rsid w:val="009D256A"/>
    <w:rsid w:val="009E2FBF"/>
    <w:rsid w:val="009E5B33"/>
    <w:rsid w:val="009F0C36"/>
    <w:rsid w:val="009F191B"/>
    <w:rsid w:val="009F5420"/>
    <w:rsid w:val="009F591E"/>
    <w:rsid w:val="00A13CE5"/>
    <w:rsid w:val="00A146AA"/>
    <w:rsid w:val="00A1492B"/>
    <w:rsid w:val="00A16B64"/>
    <w:rsid w:val="00A21DA5"/>
    <w:rsid w:val="00A22F09"/>
    <w:rsid w:val="00A27915"/>
    <w:rsid w:val="00A3488C"/>
    <w:rsid w:val="00A433EF"/>
    <w:rsid w:val="00A466EB"/>
    <w:rsid w:val="00A511F9"/>
    <w:rsid w:val="00A5371A"/>
    <w:rsid w:val="00A5511A"/>
    <w:rsid w:val="00A56F11"/>
    <w:rsid w:val="00A64BE3"/>
    <w:rsid w:val="00A80C6F"/>
    <w:rsid w:val="00A820A4"/>
    <w:rsid w:val="00A8764B"/>
    <w:rsid w:val="00A93E81"/>
    <w:rsid w:val="00AC1CFA"/>
    <w:rsid w:val="00AD21D7"/>
    <w:rsid w:val="00AD317B"/>
    <w:rsid w:val="00AD64FA"/>
    <w:rsid w:val="00AE3F1A"/>
    <w:rsid w:val="00AE742D"/>
    <w:rsid w:val="00AF056F"/>
    <w:rsid w:val="00B002DD"/>
    <w:rsid w:val="00B06B16"/>
    <w:rsid w:val="00B0763E"/>
    <w:rsid w:val="00B229AC"/>
    <w:rsid w:val="00B25046"/>
    <w:rsid w:val="00B2607E"/>
    <w:rsid w:val="00B41CB8"/>
    <w:rsid w:val="00B41D02"/>
    <w:rsid w:val="00B5220B"/>
    <w:rsid w:val="00B52EA4"/>
    <w:rsid w:val="00B57BD0"/>
    <w:rsid w:val="00B64A98"/>
    <w:rsid w:val="00B6777D"/>
    <w:rsid w:val="00B768C6"/>
    <w:rsid w:val="00B86A1F"/>
    <w:rsid w:val="00B870E5"/>
    <w:rsid w:val="00B91F8D"/>
    <w:rsid w:val="00BA2532"/>
    <w:rsid w:val="00BA3FE9"/>
    <w:rsid w:val="00BA4D46"/>
    <w:rsid w:val="00BB004B"/>
    <w:rsid w:val="00BB02F8"/>
    <w:rsid w:val="00BB344A"/>
    <w:rsid w:val="00BB4E9C"/>
    <w:rsid w:val="00BB78C2"/>
    <w:rsid w:val="00BD08D4"/>
    <w:rsid w:val="00BD5C03"/>
    <w:rsid w:val="00BE275D"/>
    <w:rsid w:val="00BF4DD0"/>
    <w:rsid w:val="00BF7592"/>
    <w:rsid w:val="00C01A38"/>
    <w:rsid w:val="00C04046"/>
    <w:rsid w:val="00C0701F"/>
    <w:rsid w:val="00C1137F"/>
    <w:rsid w:val="00C125CA"/>
    <w:rsid w:val="00C1717B"/>
    <w:rsid w:val="00C22295"/>
    <w:rsid w:val="00C247CD"/>
    <w:rsid w:val="00C31DE5"/>
    <w:rsid w:val="00C404CD"/>
    <w:rsid w:val="00C430EA"/>
    <w:rsid w:val="00C47BBB"/>
    <w:rsid w:val="00C60FD8"/>
    <w:rsid w:val="00C6130B"/>
    <w:rsid w:val="00C67E78"/>
    <w:rsid w:val="00C74987"/>
    <w:rsid w:val="00C777FC"/>
    <w:rsid w:val="00C8393A"/>
    <w:rsid w:val="00C90078"/>
    <w:rsid w:val="00C97198"/>
    <w:rsid w:val="00CA4ED3"/>
    <w:rsid w:val="00CB4E8E"/>
    <w:rsid w:val="00CC2FC2"/>
    <w:rsid w:val="00CC47F0"/>
    <w:rsid w:val="00CD26B7"/>
    <w:rsid w:val="00CD3B94"/>
    <w:rsid w:val="00CF03D5"/>
    <w:rsid w:val="00CF7164"/>
    <w:rsid w:val="00D05A85"/>
    <w:rsid w:val="00D1286D"/>
    <w:rsid w:val="00D13F19"/>
    <w:rsid w:val="00D159A8"/>
    <w:rsid w:val="00D23C98"/>
    <w:rsid w:val="00D26811"/>
    <w:rsid w:val="00D327C6"/>
    <w:rsid w:val="00D36715"/>
    <w:rsid w:val="00D3747D"/>
    <w:rsid w:val="00D405CE"/>
    <w:rsid w:val="00D4773F"/>
    <w:rsid w:val="00D5417B"/>
    <w:rsid w:val="00D56517"/>
    <w:rsid w:val="00D63C5C"/>
    <w:rsid w:val="00D662CD"/>
    <w:rsid w:val="00D71ED3"/>
    <w:rsid w:val="00D95489"/>
    <w:rsid w:val="00D97417"/>
    <w:rsid w:val="00DA0358"/>
    <w:rsid w:val="00DA0F44"/>
    <w:rsid w:val="00DA563E"/>
    <w:rsid w:val="00DA6175"/>
    <w:rsid w:val="00DB5793"/>
    <w:rsid w:val="00DC382B"/>
    <w:rsid w:val="00DE230E"/>
    <w:rsid w:val="00DE388C"/>
    <w:rsid w:val="00DE3A16"/>
    <w:rsid w:val="00DE4A9F"/>
    <w:rsid w:val="00DE7986"/>
    <w:rsid w:val="00DF1F8A"/>
    <w:rsid w:val="00DF3DC3"/>
    <w:rsid w:val="00DF587C"/>
    <w:rsid w:val="00E14738"/>
    <w:rsid w:val="00E237CF"/>
    <w:rsid w:val="00E23F34"/>
    <w:rsid w:val="00E30F58"/>
    <w:rsid w:val="00E34D2C"/>
    <w:rsid w:val="00E35914"/>
    <w:rsid w:val="00E40F2D"/>
    <w:rsid w:val="00E4316F"/>
    <w:rsid w:val="00E43448"/>
    <w:rsid w:val="00E57E25"/>
    <w:rsid w:val="00E639E5"/>
    <w:rsid w:val="00E77BB0"/>
    <w:rsid w:val="00E82F33"/>
    <w:rsid w:val="00E84198"/>
    <w:rsid w:val="00EA0EB1"/>
    <w:rsid w:val="00EA4E8F"/>
    <w:rsid w:val="00EC4B73"/>
    <w:rsid w:val="00EE5610"/>
    <w:rsid w:val="00EF5C7C"/>
    <w:rsid w:val="00F013F7"/>
    <w:rsid w:val="00F0766A"/>
    <w:rsid w:val="00F12F14"/>
    <w:rsid w:val="00F16D80"/>
    <w:rsid w:val="00F26FEF"/>
    <w:rsid w:val="00F3136F"/>
    <w:rsid w:val="00F42BDB"/>
    <w:rsid w:val="00F44917"/>
    <w:rsid w:val="00F468F3"/>
    <w:rsid w:val="00F5436B"/>
    <w:rsid w:val="00F55E71"/>
    <w:rsid w:val="00F57597"/>
    <w:rsid w:val="00F60AF1"/>
    <w:rsid w:val="00F642B1"/>
    <w:rsid w:val="00F7425B"/>
    <w:rsid w:val="00F9688C"/>
    <w:rsid w:val="00FA62E3"/>
    <w:rsid w:val="00FB4C27"/>
    <w:rsid w:val="00FB70AF"/>
    <w:rsid w:val="00FC2728"/>
    <w:rsid w:val="00FC4D32"/>
    <w:rsid w:val="00FC6E79"/>
    <w:rsid w:val="00FD0B58"/>
    <w:rsid w:val="00FD2DF6"/>
    <w:rsid w:val="00FD429E"/>
    <w:rsid w:val="00FD4E5C"/>
    <w:rsid w:val="00FD6713"/>
    <w:rsid w:val="00FF2AC3"/>
    <w:rsid w:val="00FF7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950706"/>
  <w15:docId w15:val="{AC82CFB0-DE82-4685-8192-1A769A78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DD0"/>
    <w:pPr>
      <w:spacing w:after="200" w:line="276" w:lineRule="auto"/>
    </w:pPr>
    <w:rPr>
      <w:sz w:val="22"/>
      <w:szCs w:val="22"/>
    </w:rPr>
  </w:style>
  <w:style w:type="paragraph" w:styleId="1">
    <w:name w:val="heading 1"/>
    <w:basedOn w:val="a"/>
    <w:next w:val="a"/>
    <w:link w:val="10"/>
    <w:uiPriority w:val="99"/>
    <w:qFormat/>
    <w:rsid w:val="00FC6E79"/>
    <w:pPr>
      <w:keepNext/>
      <w:spacing w:after="0" w:line="240" w:lineRule="auto"/>
      <w:jc w:val="both"/>
      <w:outlineLvl w:val="0"/>
    </w:pPr>
    <w:rPr>
      <w:rFonts w:ascii="Times New Roman" w:hAnsi="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C6E79"/>
    <w:rPr>
      <w:rFonts w:ascii="Times New Roman" w:hAnsi="Times New Roman" w:cs="Times New Roman"/>
      <w:sz w:val="26"/>
    </w:rPr>
  </w:style>
  <w:style w:type="paragraph" w:customStyle="1" w:styleId="ConsPlusNormal">
    <w:name w:val="ConsPlusNormal"/>
    <w:rsid w:val="00BF4DD0"/>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BF4DD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F4DD0"/>
    <w:pPr>
      <w:widowControl w:val="0"/>
      <w:autoSpaceDE w:val="0"/>
      <w:autoSpaceDN w:val="0"/>
      <w:adjustRightInd w:val="0"/>
    </w:pPr>
    <w:rPr>
      <w:rFonts w:ascii="Arial" w:hAnsi="Arial" w:cs="Arial"/>
      <w:b/>
      <w:bCs/>
    </w:rPr>
  </w:style>
  <w:style w:type="paragraph" w:customStyle="1" w:styleId="ConsPlusCell">
    <w:name w:val="ConsPlusCell"/>
    <w:uiPriority w:val="99"/>
    <w:rsid w:val="00BF4DD0"/>
    <w:pPr>
      <w:widowControl w:val="0"/>
      <w:autoSpaceDE w:val="0"/>
      <w:autoSpaceDN w:val="0"/>
      <w:adjustRightInd w:val="0"/>
    </w:pPr>
    <w:rPr>
      <w:rFonts w:ascii="Arial" w:hAnsi="Arial" w:cs="Arial"/>
    </w:rPr>
  </w:style>
  <w:style w:type="paragraph" w:customStyle="1" w:styleId="ConsPlusDocList">
    <w:name w:val="ConsPlusDocList"/>
    <w:uiPriority w:val="99"/>
    <w:rsid w:val="00BF4DD0"/>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rsid w:val="00B57BD0"/>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B57BD0"/>
    <w:rPr>
      <w:rFonts w:ascii="Tahoma" w:hAnsi="Tahoma" w:cs="Tahoma"/>
      <w:sz w:val="16"/>
      <w:szCs w:val="16"/>
    </w:rPr>
  </w:style>
  <w:style w:type="paragraph" w:styleId="a5">
    <w:name w:val="Title"/>
    <w:basedOn w:val="a"/>
    <w:link w:val="a6"/>
    <w:qFormat/>
    <w:rsid w:val="00781D36"/>
    <w:pPr>
      <w:spacing w:after="0" w:line="240" w:lineRule="auto"/>
      <w:jc w:val="center"/>
    </w:pPr>
    <w:rPr>
      <w:rFonts w:ascii="Times New Roman" w:hAnsi="Times New Roman"/>
      <w:b/>
      <w:bCs/>
      <w:sz w:val="26"/>
      <w:szCs w:val="24"/>
    </w:rPr>
  </w:style>
  <w:style w:type="character" w:customStyle="1" w:styleId="a6">
    <w:name w:val="Заголовок Знак"/>
    <w:link w:val="a5"/>
    <w:locked/>
    <w:rsid w:val="00781D36"/>
    <w:rPr>
      <w:rFonts w:ascii="Times New Roman" w:hAnsi="Times New Roman" w:cs="Times New Roman"/>
      <w:b/>
      <w:bCs/>
      <w:sz w:val="24"/>
      <w:szCs w:val="24"/>
    </w:rPr>
  </w:style>
  <w:style w:type="paragraph" w:styleId="a7">
    <w:name w:val="Body Text Indent"/>
    <w:basedOn w:val="a"/>
    <w:link w:val="a8"/>
    <w:uiPriority w:val="99"/>
    <w:semiHidden/>
    <w:rsid w:val="00781D36"/>
    <w:pPr>
      <w:spacing w:after="0" w:line="360" w:lineRule="auto"/>
      <w:ind w:firstLine="900"/>
      <w:jc w:val="both"/>
    </w:pPr>
    <w:rPr>
      <w:rFonts w:ascii="Times New Roman" w:hAnsi="Times New Roman"/>
      <w:sz w:val="26"/>
      <w:szCs w:val="24"/>
    </w:rPr>
  </w:style>
  <w:style w:type="character" w:customStyle="1" w:styleId="a8">
    <w:name w:val="Основной текст с отступом Знак"/>
    <w:link w:val="a7"/>
    <w:uiPriority w:val="99"/>
    <w:semiHidden/>
    <w:locked/>
    <w:rsid w:val="00781D36"/>
    <w:rPr>
      <w:rFonts w:ascii="Times New Roman" w:hAnsi="Times New Roman" w:cs="Times New Roman"/>
      <w:sz w:val="24"/>
      <w:szCs w:val="24"/>
    </w:rPr>
  </w:style>
  <w:style w:type="paragraph" w:styleId="2">
    <w:name w:val="Body Text Indent 2"/>
    <w:basedOn w:val="a"/>
    <w:link w:val="20"/>
    <w:uiPriority w:val="99"/>
    <w:semiHidden/>
    <w:rsid w:val="00781D36"/>
    <w:pPr>
      <w:spacing w:after="0" w:line="360" w:lineRule="auto"/>
      <w:jc w:val="center"/>
    </w:pPr>
    <w:rPr>
      <w:rFonts w:ascii="Times New Roman" w:hAnsi="Times New Roman"/>
      <w:b/>
      <w:bCs/>
      <w:szCs w:val="24"/>
    </w:rPr>
  </w:style>
  <w:style w:type="character" w:customStyle="1" w:styleId="20">
    <w:name w:val="Основной текст с отступом 2 Знак"/>
    <w:link w:val="2"/>
    <w:uiPriority w:val="99"/>
    <w:semiHidden/>
    <w:locked/>
    <w:rsid w:val="00781D36"/>
    <w:rPr>
      <w:rFonts w:ascii="Times New Roman" w:hAnsi="Times New Roman" w:cs="Times New Roman"/>
      <w:b/>
      <w:bCs/>
      <w:sz w:val="24"/>
      <w:szCs w:val="24"/>
    </w:rPr>
  </w:style>
  <w:style w:type="paragraph" w:styleId="a9">
    <w:name w:val="footnote text"/>
    <w:basedOn w:val="a"/>
    <w:link w:val="aa"/>
    <w:uiPriority w:val="99"/>
    <w:semiHidden/>
    <w:rsid w:val="003438E6"/>
    <w:pPr>
      <w:spacing w:after="0" w:line="240" w:lineRule="auto"/>
    </w:pPr>
    <w:rPr>
      <w:rFonts w:ascii="Times New Roman" w:hAnsi="Times New Roman"/>
      <w:sz w:val="20"/>
      <w:szCs w:val="20"/>
    </w:rPr>
  </w:style>
  <w:style w:type="character" w:customStyle="1" w:styleId="aa">
    <w:name w:val="Текст сноски Знак"/>
    <w:link w:val="a9"/>
    <w:uiPriority w:val="99"/>
    <w:semiHidden/>
    <w:locked/>
    <w:rsid w:val="003438E6"/>
    <w:rPr>
      <w:rFonts w:ascii="Times New Roman" w:hAnsi="Times New Roman" w:cs="Times New Roman"/>
    </w:rPr>
  </w:style>
  <w:style w:type="character" w:styleId="ab">
    <w:name w:val="footnote reference"/>
    <w:uiPriority w:val="99"/>
    <w:semiHidden/>
    <w:rsid w:val="003438E6"/>
    <w:rPr>
      <w:rFonts w:cs="Times New Roman"/>
      <w:vertAlign w:val="superscript"/>
    </w:rPr>
  </w:style>
  <w:style w:type="paragraph" w:styleId="3">
    <w:name w:val="Body Text Indent 3"/>
    <w:basedOn w:val="a"/>
    <w:link w:val="30"/>
    <w:uiPriority w:val="99"/>
    <w:rsid w:val="00A3488C"/>
    <w:pPr>
      <w:spacing w:after="120"/>
      <w:ind w:left="283"/>
    </w:pPr>
    <w:rPr>
      <w:sz w:val="16"/>
      <w:szCs w:val="16"/>
    </w:rPr>
  </w:style>
  <w:style w:type="character" w:customStyle="1" w:styleId="30">
    <w:name w:val="Основной текст с отступом 3 Знак"/>
    <w:link w:val="3"/>
    <w:uiPriority w:val="99"/>
    <w:semiHidden/>
    <w:locked/>
    <w:rsid w:val="00925889"/>
    <w:rPr>
      <w:rFonts w:cs="Times New Roman"/>
      <w:sz w:val="16"/>
      <w:szCs w:val="16"/>
    </w:rPr>
  </w:style>
  <w:style w:type="paragraph" w:styleId="ac">
    <w:name w:val="List Paragraph"/>
    <w:basedOn w:val="a"/>
    <w:uiPriority w:val="34"/>
    <w:qFormat/>
    <w:rsid w:val="00634993"/>
    <w:pPr>
      <w:ind w:left="720"/>
      <w:contextualSpacing/>
    </w:pPr>
  </w:style>
  <w:style w:type="paragraph" w:customStyle="1" w:styleId="ad">
    <w:name w:val="Стиль в законе"/>
    <w:basedOn w:val="a"/>
    <w:rsid w:val="00F0766A"/>
    <w:pPr>
      <w:spacing w:before="120" w:after="0" w:line="360" w:lineRule="auto"/>
      <w:ind w:firstLine="851"/>
      <w:jc w:val="both"/>
    </w:pPr>
    <w:rPr>
      <w:rFonts w:ascii="Times New Roman" w:hAnsi="Times New Roman"/>
      <w:snapToGrid w:val="0"/>
      <w:sz w:val="28"/>
      <w:szCs w:val="20"/>
    </w:rPr>
  </w:style>
  <w:style w:type="paragraph" w:styleId="ae">
    <w:name w:val="Body Text"/>
    <w:basedOn w:val="a"/>
    <w:link w:val="af"/>
    <w:uiPriority w:val="99"/>
    <w:semiHidden/>
    <w:unhideWhenUsed/>
    <w:rsid w:val="007E6270"/>
    <w:pPr>
      <w:spacing w:after="120"/>
    </w:pPr>
  </w:style>
  <w:style w:type="character" w:customStyle="1" w:styleId="af">
    <w:name w:val="Основной текст Знак"/>
    <w:basedOn w:val="a0"/>
    <w:link w:val="ae"/>
    <w:uiPriority w:val="99"/>
    <w:semiHidden/>
    <w:rsid w:val="007E6270"/>
    <w:rPr>
      <w:sz w:val="22"/>
      <w:szCs w:val="22"/>
    </w:rPr>
  </w:style>
  <w:style w:type="paragraph" w:styleId="21">
    <w:name w:val="Body Text 2"/>
    <w:basedOn w:val="a"/>
    <w:link w:val="22"/>
    <w:uiPriority w:val="99"/>
    <w:semiHidden/>
    <w:unhideWhenUsed/>
    <w:rsid w:val="007E6270"/>
    <w:pPr>
      <w:spacing w:after="120" w:line="480" w:lineRule="auto"/>
    </w:pPr>
  </w:style>
  <w:style w:type="character" w:customStyle="1" w:styleId="22">
    <w:name w:val="Основной текст 2 Знак"/>
    <w:basedOn w:val="a0"/>
    <w:link w:val="21"/>
    <w:uiPriority w:val="99"/>
    <w:semiHidden/>
    <w:rsid w:val="007E6270"/>
    <w:rPr>
      <w:sz w:val="22"/>
      <w:szCs w:val="22"/>
    </w:rPr>
  </w:style>
  <w:style w:type="table" w:styleId="af0">
    <w:name w:val="Table Grid"/>
    <w:basedOn w:val="a1"/>
    <w:locked/>
    <w:rsid w:val="0001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semiHidden/>
    <w:unhideWhenUsed/>
    <w:rsid w:val="000145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4190">
      <w:bodyDiv w:val="1"/>
      <w:marLeft w:val="0"/>
      <w:marRight w:val="0"/>
      <w:marTop w:val="0"/>
      <w:marBottom w:val="0"/>
      <w:divBdr>
        <w:top w:val="none" w:sz="0" w:space="0" w:color="auto"/>
        <w:left w:val="none" w:sz="0" w:space="0" w:color="auto"/>
        <w:bottom w:val="none" w:sz="0" w:space="0" w:color="auto"/>
        <w:right w:val="none" w:sz="0" w:space="0" w:color="auto"/>
      </w:divBdr>
      <w:divsChild>
        <w:div w:id="1384718385">
          <w:marLeft w:val="0"/>
          <w:marRight w:val="0"/>
          <w:marTop w:val="0"/>
          <w:marBottom w:val="0"/>
          <w:divBdr>
            <w:top w:val="none" w:sz="0" w:space="0" w:color="auto"/>
            <w:left w:val="none" w:sz="0" w:space="0" w:color="auto"/>
            <w:bottom w:val="none" w:sz="0" w:space="0" w:color="auto"/>
            <w:right w:val="none" w:sz="0" w:space="0" w:color="auto"/>
          </w:divBdr>
        </w:div>
      </w:divsChild>
    </w:div>
    <w:div w:id="50081546">
      <w:bodyDiv w:val="1"/>
      <w:marLeft w:val="0"/>
      <w:marRight w:val="0"/>
      <w:marTop w:val="0"/>
      <w:marBottom w:val="0"/>
      <w:divBdr>
        <w:top w:val="none" w:sz="0" w:space="0" w:color="auto"/>
        <w:left w:val="none" w:sz="0" w:space="0" w:color="auto"/>
        <w:bottom w:val="none" w:sz="0" w:space="0" w:color="auto"/>
        <w:right w:val="none" w:sz="0" w:space="0" w:color="auto"/>
      </w:divBdr>
    </w:div>
    <w:div w:id="207500307">
      <w:bodyDiv w:val="1"/>
      <w:marLeft w:val="0"/>
      <w:marRight w:val="0"/>
      <w:marTop w:val="0"/>
      <w:marBottom w:val="0"/>
      <w:divBdr>
        <w:top w:val="none" w:sz="0" w:space="0" w:color="auto"/>
        <w:left w:val="none" w:sz="0" w:space="0" w:color="auto"/>
        <w:bottom w:val="none" w:sz="0" w:space="0" w:color="auto"/>
        <w:right w:val="none" w:sz="0" w:space="0" w:color="auto"/>
      </w:divBdr>
    </w:div>
    <w:div w:id="236287360">
      <w:bodyDiv w:val="1"/>
      <w:marLeft w:val="0"/>
      <w:marRight w:val="0"/>
      <w:marTop w:val="0"/>
      <w:marBottom w:val="0"/>
      <w:divBdr>
        <w:top w:val="none" w:sz="0" w:space="0" w:color="auto"/>
        <w:left w:val="none" w:sz="0" w:space="0" w:color="auto"/>
        <w:bottom w:val="none" w:sz="0" w:space="0" w:color="auto"/>
        <w:right w:val="none" w:sz="0" w:space="0" w:color="auto"/>
      </w:divBdr>
    </w:div>
    <w:div w:id="362481878">
      <w:bodyDiv w:val="1"/>
      <w:marLeft w:val="0"/>
      <w:marRight w:val="0"/>
      <w:marTop w:val="0"/>
      <w:marBottom w:val="0"/>
      <w:divBdr>
        <w:top w:val="none" w:sz="0" w:space="0" w:color="auto"/>
        <w:left w:val="none" w:sz="0" w:space="0" w:color="auto"/>
        <w:bottom w:val="none" w:sz="0" w:space="0" w:color="auto"/>
        <w:right w:val="none" w:sz="0" w:space="0" w:color="auto"/>
      </w:divBdr>
    </w:div>
    <w:div w:id="437992872">
      <w:bodyDiv w:val="1"/>
      <w:marLeft w:val="0"/>
      <w:marRight w:val="0"/>
      <w:marTop w:val="0"/>
      <w:marBottom w:val="0"/>
      <w:divBdr>
        <w:top w:val="none" w:sz="0" w:space="0" w:color="auto"/>
        <w:left w:val="none" w:sz="0" w:space="0" w:color="auto"/>
        <w:bottom w:val="none" w:sz="0" w:space="0" w:color="auto"/>
        <w:right w:val="none" w:sz="0" w:space="0" w:color="auto"/>
      </w:divBdr>
    </w:div>
    <w:div w:id="917177983">
      <w:bodyDiv w:val="1"/>
      <w:marLeft w:val="0"/>
      <w:marRight w:val="0"/>
      <w:marTop w:val="0"/>
      <w:marBottom w:val="0"/>
      <w:divBdr>
        <w:top w:val="none" w:sz="0" w:space="0" w:color="auto"/>
        <w:left w:val="none" w:sz="0" w:space="0" w:color="auto"/>
        <w:bottom w:val="none" w:sz="0" w:space="0" w:color="auto"/>
        <w:right w:val="none" w:sz="0" w:space="0" w:color="auto"/>
      </w:divBdr>
    </w:div>
    <w:div w:id="965739343">
      <w:bodyDiv w:val="1"/>
      <w:marLeft w:val="0"/>
      <w:marRight w:val="0"/>
      <w:marTop w:val="0"/>
      <w:marBottom w:val="0"/>
      <w:divBdr>
        <w:top w:val="none" w:sz="0" w:space="0" w:color="auto"/>
        <w:left w:val="none" w:sz="0" w:space="0" w:color="auto"/>
        <w:bottom w:val="none" w:sz="0" w:space="0" w:color="auto"/>
        <w:right w:val="none" w:sz="0" w:space="0" w:color="auto"/>
      </w:divBdr>
    </w:div>
    <w:div w:id="973296220">
      <w:bodyDiv w:val="1"/>
      <w:marLeft w:val="0"/>
      <w:marRight w:val="0"/>
      <w:marTop w:val="0"/>
      <w:marBottom w:val="0"/>
      <w:divBdr>
        <w:top w:val="none" w:sz="0" w:space="0" w:color="auto"/>
        <w:left w:val="none" w:sz="0" w:space="0" w:color="auto"/>
        <w:bottom w:val="none" w:sz="0" w:space="0" w:color="auto"/>
        <w:right w:val="none" w:sz="0" w:space="0" w:color="auto"/>
      </w:divBdr>
    </w:div>
    <w:div w:id="1015036555">
      <w:bodyDiv w:val="1"/>
      <w:marLeft w:val="0"/>
      <w:marRight w:val="0"/>
      <w:marTop w:val="0"/>
      <w:marBottom w:val="0"/>
      <w:divBdr>
        <w:top w:val="none" w:sz="0" w:space="0" w:color="auto"/>
        <w:left w:val="none" w:sz="0" w:space="0" w:color="auto"/>
        <w:bottom w:val="none" w:sz="0" w:space="0" w:color="auto"/>
        <w:right w:val="none" w:sz="0" w:space="0" w:color="auto"/>
      </w:divBdr>
    </w:div>
    <w:div w:id="1082527487">
      <w:bodyDiv w:val="1"/>
      <w:marLeft w:val="0"/>
      <w:marRight w:val="0"/>
      <w:marTop w:val="0"/>
      <w:marBottom w:val="0"/>
      <w:divBdr>
        <w:top w:val="none" w:sz="0" w:space="0" w:color="auto"/>
        <w:left w:val="none" w:sz="0" w:space="0" w:color="auto"/>
        <w:bottom w:val="none" w:sz="0" w:space="0" w:color="auto"/>
        <w:right w:val="none" w:sz="0" w:space="0" w:color="auto"/>
      </w:divBdr>
    </w:div>
    <w:div w:id="1260068834">
      <w:bodyDiv w:val="1"/>
      <w:marLeft w:val="0"/>
      <w:marRight w:val="0"/>
      <w:marTop w:val="0"/>
      <w:marBottom w:val="0"/>
      <w:divBdr>
        <w:top w:val="none" w:sz="0" w:space="0" w:color="auto"/>
        <w:left w:val="none" w:sz="0" w:space="0" w:color="auto"/>
        <w:bottom w:val="none" w:sz="0" w:space="0" w:color="auto"/>
        <w:right w:val="none" w:sz="0" w:space="0" w:color="auto"/>
      </w:divBdr>
    </w:div>
    <w:div w:id="1291403548">
      <w:marLeft w:val="0"/>
      <w:marRight w:val="0"/>
      <w:marTop w:val="0"/>
      <w:marBottom w:val="0"/>
      <w:divBdr>
        <w:top w:val="none" w:sz="0" w:space="0" w:color="auto"/>
        <w:left w:val="none" w:sz="0" w:space="0" w:color="auto"/>
        <w:bottom w:val="none" w:sz="0" w:space="0" w:color="auto"/>
        <w:right w:val="none" w:sz="0" w:space="0" w:color="auto"/>
      </w:divBdr>
    </w:div>
    <w:div w:id="1291403549">
      <w:marLeft w:val="0"/>
      <w:marRight w:val="0"/>
      <w:marTop w:val="0"/>
      <w:marBottom w:val="0"/>
      <w:divBdr>
        <w:top w:val="none" w:sz="0" w:space="0" w:color="auto"/>
        <w:left w:val="none" w:sz="0" w:space="0" w:color="auto"/>
        <w:bottom w:val="none" w:sz="0" w:space="0" w:color="auto"/>
        <w:right w:val="none" w:sz="0" w:space="0" w:color="auto"/>
      </w:divBdr>
    </w:div>
    <w:div w:id="1291403550">
      <w:marLeft w:val="0"/>
      <w:marRight w:val="0"/>
      <w:marTop w:val="0"/>
      <w:marBottom w:val="0"/>
      <w:divBdr>
        <w:top w:val="none" w:sz="0" w:space="0" w:color="auto"/>
        <w:left w:val="none" w:sz="0" w:space="0" w:color="auto"/>
        <w:bottom w:val="none" w:sz="0" w:space="0" w:color="auto"/>
        <w:right w:val="none" w:sz="0" w:space="0" w:color="auto"/>
      </w:divBdr>
    </w:div>
    <w:div w:id="1291403551">
      <w:marLeft w:val="0"/>
      <w:marRight w:val="0"/>
      <w:marTop w:val="0"/>
      <w:marBottom w:val="0"/>
      <w:divBdr>
        <w:top w:val="none" w:sz="0" w:space="0" w:color="auto"/>
        <w:left w:val="none" w:sz="0" w:space="0" w:color="auto"/>
        <w:bottom w:val="none" w:sz="0" w:space="0" w:color="auto"/>
        <w:right w:val="none" w:sz="0" w:space="0" w:color="auto"/>
      </w:divBdr>
    </w:div>
    <w:div w:id="1291403552">
      <w:marLeft w:val="0"/>
      <w:marRight w:val="0"/>
      <w:marTop w:val="0"/>
      <w:marBottom w:val="0"/>
      <w:divBdr>
        <w:top w:val="none" w:sz="0" w:space="0" w:color="auto"/>
        <w:left w:val="none" w:sz="0" w:space="0" w:color="auto"/>
        <w:bottom w:val="none" w:sz="0" w:space="0" w:color="auto"/>
        <w:right w:val="none" w:sz="0" w:space="0" w:color="auto"/>
      </w:divBdr>
    </w:div>
    <w:div w:id="1291403553">
      <w:marLeft w:val="0"/>
      <w:marRight w:val="0"/>
      <w:marTop w:val="0"/>
      <w:marBottom w:val="0"/>
      <w:divBdr>
        <w:top w:val="none" w:sz="0" w:space="0" w:color="auto"/>
        <w:left w:val="none" w:sz="0" w:space="0" w:color="auto"/>
        <w:bottom w:val="none" w:sz="0" w:space="0" w:color="auto"/>
        <w:right w:val="none" w:sz="0" w:space="0" w:color="auto"/>
      </w:divBdr>
    </w:div>
    <w:div w:id="1356729493">
      <w:bodyDiv w:val="1"/>
      <w:marLeft w:val="0"/>
      <w:marRight w:val="0"/>
      <w:marTop w:val="0"/>
      <w:marBottom w:val="0"/>
      <w:divBdr>
        <w:top w:val="none" w:sz="0" w:space="0" w:color="auto"/>
        <w:left w:val="none" w:sz="0" w:space="0" w:color="auto"/>
        <w:bottom w:val="none" w:sz="0" w:space="0" w:color="auto"/>
        <w:right w:val="none" w:sz="0" w:space="0" w:color="auto"/>
      </w:divBdr>
      <w:divsChild>
        <w:div w:id="175851125">
          <w:marLeft w:val="0"/>
          <w:marRight w:val="0"/>
          <w:marTop w:val="0"/>
          <w:marBottom w:val="0"/>
          <w:divBdr>
            <w:top w:val="none" w:sz="0" w:space="0" w:color="auto"/>
            <w:left w:val="none" w:sz="0" w:space="0" w:color="auto"/>
            <w:bottom w:val="none" w:sz="0" w:space="0" w:color="auto"/>
            <w:right w:val="none" w:sz="0" w:space="0" w:color="auto"/>
          </w:divBdr>
        </w:div>
        <w:div w:id="399207740">
          <w:marLeft w:val="0"/>
          <w:marRight w:val="0"/>
          <w:marTop w:val="0"/>
          <w:marBottom w:val="0"/>
          <w:divBdr>
            <w:top w:val="none" w:sz="0" w:space="0" w:color="auto"/>
            <w:left w:val="none" w:sz="0" w:space="0" w:color="auto"/>
            <w:bottom w:val="none" w:sz="0" w:space="0" w:color="auto"/>
            <w:right w:val="none" w:sz="0" w:space="0" w:color="auto"/>
          </w:divBdr>
        </w:div>
      </w:divsChild>
    </w:div>
    <w:div w:id="1619949081">
      <w:bodyDiv w:val="1"/>
      <w:marLeft w:val="0"/>
      <w:marRight w:val="0"/>
      <w:marTop w:val="0"/>
      <w:marBottom w:val="0"/>
      <w:divBdr>
        <w:top w:val="none" w:sz="0" w:space="0" w:color="auto"/>
        <w:left w:val="none" w:sz="0" w:space="0" w:color="auto"/>
        <w:bottom w:val="none" w:sz="0" w:space="0" w:color="auto"/>
        <w:right w:val="none" w:sz="0" w:space="0" w:color="auto"/>
      </w:divBdr>
    </w:div>
    <w:div w:id="1876959542">
      <w:bodyDiv w:val="1"/>
      <w:marLeft w:val="0"/>
      <w:marRight w:val="0"/>
      <w:marTop w:val="0"/>
      <w:marBottom w:val="0"/>
      <w:divBdr>
        <w:top w:val="none" w:sz="0" w:space="0" w:color="auto"/>
        <w:left w:val="none" w:sz="0" w:space="0" w:color="auto"/>
        <w:bottom w:val="none" w:sz="0" w:space="0" w:color="auto"/>
        <w:right w:val="none" w:sz="0" w:space="0" w:color="auto"/>
      </w:divBdr>
    </w:div>
    <w:div w:id="1925529816">
      <w:bodyDiv w:val="1"/>
      <w:marLeft w:val="0"/>
      <w:marRight w:val="0"/>
      <w:marTop w:val="0"/>
      <w:marBottom w:val="0"/>
      <w:divBdr>
        <w:top w:val="none" w:sz="0" w:space="0" w:color="auto"/>
        <w:left w:val="none" w:sz="0" w:space="0" w:color="auto"/>
        <w:bottom w:val="none" w:sz="0" w:space="0" w:color="auto"/>
        <w:right w:val="none" w:sz="0" w:space="0" w:color="auto"/>
      </w:divBdr>
    </w:div>
    <w:div w:id="2037415641">
      <w:bodyDiv w:val="1"/>
      <w:marLeft w:val="0"/>
      <w:marRight w:val="0"/>
      <w:marTop w:val="0"/>
      <w:marBottom w:val="0"/>
      <w:divBdr>
        <w:top w:val="none" w:sz="0" w:space="0" w:color="auto"/>
        <w:left w:val="none" w:sz="0" w:space="0" w:color="auto"/>
        <w:bottom w:val="none" w:sz="0" w:space="0" w:color="auto"/>
        <w:right w:val="none" w:sz="0" w:space="0" w:color="auto"/>
      </w:divBdr>
    </w:div>
    <w:div w:id="204520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5C387DFD07F010B08584387EA5105693E5787421762043C0777120AB1FC372066C952AF9E2B2J1gDB" TargetMode="External"/><Relationship Id="rId3" Type="http://schemas.openxmlformats.org/officeDocument/2006/relationships/settings" Target="settings.xml"/><Relationship Id="rId7" Type="http://schemas.openxmlformats.org/officeDocument/2006/relationships/hyperlink" Target="consultantplus://offline/ref=205C387DFD07F010B08584387EA5105693E5787421762043C0777120AB1FC372066C952AF9E2B2J1gC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1255</Words>
  <Characters>7155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ConsultantPlus</dc:creator>
  <cp:lastModifiedBy>LDN</cp:lastModifiedBy>
  <cp:revision>2</cp:revision>
  <cp:lastPrinted>2019-11-12T01:09:00Z</cp:lastPrinted>
  <dcterms:created xsi:type="dcterms:W3CDTF">2020-06-04T05:10:00Z</dcterms:created>
  <dcterms:modified xsi:type="dcterms:W3CDTF">2020-06-04T05:10:00Z</dcterms:modified>
</cp:coreProperties>
</file>