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A30AF5" w:rsidRDefault="00A30AF5" w:rsidP="00863A9D">
      <w:pPr>
        <w:jc w:val="center"/>
        <w:rPr>
          <w:rFonts w:ascii="Cambria" w:hAnsi="Cambria"/>
          <w:b/>
          <w:color w:val="008000"/>
          <w:sz w:val="32"/>
          <w:szCs w:val="32"/>
        </w:rPr>
      </w:pPr>
    </w:p>
    <w:p w:rsidR="00763CD8" w:rsidRDefault="00763CD8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</w:p>
    <w:p w:rsidR="0072249D" w:rsidRPr="0072249D" w:rsidRDefault="0072249D" w:rsidP="00863A9D">
      <w:pPr>
        <w:jc w:val="center"/>
        <w:rPr>
          <w:b/>
          <w:color w:val="800000"/>
          <w:sz w:val="48"/>
          <w:szCs w:val="48"/>
        </w:rPr>
      </w:pPr>
      <w:r w:rsidRPr="0072249D">
        <w:rPr>
          <w:b/>
          <w:color w:val="800000"/>
          <w:sz w:val="48"/>
          <w:szCs w:val="48"/>
        </w:rPr>
        <w:t>ПРАВИЛА ПОЖАРНОЙ</w:t>
      </w:r>
    </w:p>
    <w:p w:rsidR="0072249D" w:rsidRDefault="0072249D" w:rsidP="0072249D">
      <w:pPr>
        <w:jc w:val="center"/>
        <w:rPr>
          <w:b/>
          <w:color w:val="FF0000"/>
          <w:sz w:val="48"/>
          <w:szCs w:val="48"/>
        </w:rPr>
      </w:pPr>
      <w:r w:rsidRPr="0072249D">
        <w:rPr>
          <w:b/>
          <w:color w:val="800000"/>
          <w:sz w:val="48"/>
          <w:szCs w:val="48"/>
        </w:rPr>
        <w:t xml:space="preserve"> БЕЗОПАСНОСТИ</w:t>
      </w:r>
    </w:p>
    <w:p w:rsidR="0072249D" w:rsidRDefault="0072249D" w:rsidP="0072249D">
      <w:pPr>
        <w:jc w:val="center"/>
        <w:rPr>
          <w:b/>
          <w:color w:val="FF0000"/>
          <w:sz w:val="48"/>
          <w:szCs w:val="48"/>
        </w:rPr>
      </w:pPr>
    </w:p>
    <w:p w:rsidR="00863A9D" w:rsidRPr="0072249D" w:rsidRDefault="00863A9D" w:rsidP="0072249D">
      <w:pPr>
        <w:jc w:val="center"/>
        <w:rPr>
          <w:b/>
          <w:color w:val="FF0000"/>
          <w:sz w:val="48"/>
          <w:szCs w:val="48"/>
        </w:rPr>
      </w:pPr>
      <w:r w:rsidRPr="00863A9D">
        <w:rPr>
          <w:b/>
          <w:color w:val="FF00FF"/>
          <w:sz w:val="32"/>
          <w:szCs w:val="32"/>
        </w:rPr>
        <w:t xml:space="preserve">ВО ИЗБЕЖАНИЕ </w:t>
      </w:r>
      <w:r w:rsidRPr="0072249D">
        <w:rPr>
          <w:b/>
          <w:color w:val="FF00FF"/>
          <w:sz w:val="32"/>
          <w:szCs w:val="32"/>
        </w:rPr>
        <w:t xml:space="preserve">ВОЗНИКНОВЕНИЯ </w:t>
      </w:r>
      <w:r w:rsidRPr="00863A9D">
        <w:rPr>
          <w:b/>
          <w:color w:val="FF00FF"/>
          <w:sz w:val="32"/>
          <w:szCs w:val="32"/>
        </w:rPr>
        <w:t>ПОЖАРА СОБЛЮДАЙТЕ ПРАВИЛА ПОЖАРНОЙ БЕЗОПАСНОСТИ:</w:t>
      </w:r>
    </w:p>
    <w:p w:rsidR="00863A9D" w:rsidRPr="00AC1AE6" w:rsidRDefault="00863A9D" w:rsidP="00863A9D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</w:p>
    <w:p w:rsidR="00863A9D" w:rsidRPr="00863A9D" w:rsidRDefault="00863A9D" w:rsidP="00863A9D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УХОДЯ ИЗ ДОМА, УБЕДИТЕСЬ, ЧТО ВСЕ ЭЛЕКТРОНАГРЕВАТЕЛЬНЫЕ ПРИБОРЫ ВЫКЛЮЧЕНЫ;</w:t>
      </w:r>
    </w:p>
    <w:p w:rsidR="00863A9D" w:rsidRPr="00863A9D" w:rsidRDefault="00863A9D" w:rsidP="00863A9D">
      <w:pPr>
        <w:rPr>
          <w:b/>
          <w:color w:val="0000FF"/>
          <w:sz w:val="32"/>
          <w:szCs w:val="32"/>
        </w:rPr>
      </w:pPr>
    </w:p>
    <w:p w:rsidR="00863A9D" w:rsidRPr="00863A9D" w:rsidRDefault="00863A9D" w:rsidP="00863A9D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НЕ ПРИМЕНЯЙТЕ НЕСТАНДАРТНЫЕ И САМОДЕЛЬНЫЕ ЭЛЕКТРОНАГРЕВАТЕЛЬНЫЕ ПРИБОРЫ;</w:t>
      </w:r>
    </w:p>
    <w:p w:rsidR="00863A9D" w:rsidRPr="00863A9D" w:rsidRDefault="00863A9D" w:rsidP="00863A9D">
      <w:pPr>
        <w:rPr>
          <w:b/>
          <w:color w:val="0000FF"/>
          <w:sz w:val="32"/>
          <w:szCs w:val="32"/>
        </w:rPr>
      </w:pPr>
    </w:p>
    <w:p w:rsidR="00863A9D" w:rsidRPr="00863A9D" w:rsidRDefault="00863A9D" w:rsidP="00863A9D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НЕ ПОЛЬЗУЙТЕСЬ ПОВРЕЖДЕННЫМИ РОЗЕТКАМИ;</w:t>
      </w:r>
    </w:p>
    <w:p w:rsidR="00863A9D" w:rsidRPr="00863A9D" w:rsidRDefault="00863A9D" w:rsidP="00863A9D">
      <w:pPr>
        <w:rPr>
          <w:b/>
          <w:color w:val="0000FF"/>
          <w:sz w:val="32"/>
          <w:szCs w:val="32"/>
        </w:rPr>
      </w:pPr>
    </w:p>
    <w:p w:rsidR="00CB049E" w:rsidRDefault="00863A9D" w:rsidP="00863A9D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ХРАНИТЕ СПИЧКИ И ЗАЖИГАТЕЛЬНЫЕ ПРИБОРЫ В</w:t>
      </w:r>
      <w:r w:rsidR="00CB049E">
        <w:rPr>
          <w:b/>
          <w:color w:val="0000FF"/>
          <w:sz w:val="32"/>
          <w:szCs w:val="32"/>
        </w:rPr>
        <w:t xml:space="preserve"> МЕСТАХ, НЕДОСТУПНЫХ ДЛЯ ДЕТЕЙ;</w:t>
      </w:r>
    </w:p>
    <w:p w:rsidR="00CB049E" w:rsidRDefault="00CB049E" w:rsidP="00CB049E">
      <w:pPr>
        <w:pStyle w:val="aa"/>
        <w:rPr>
          <w:b/>
          <w:color w:val="0000FF"/>
          <w:sz w:val="32"/>
          <w:szCs w:val="32"/>
        </w:rPr>
      </w:pPr>
    </w:p>
    <w:p w:rsidR="00863A9D" w:rsidRPr="00863A9D" w:rsidRDefault="00863A9D" w:rsidP="00863A9D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НЕ ОСТАВЛЯЙТЕ МАЛОЛЕТНИХ ДЕТЕЙ БЕЗ ПРИСМОТРА;</w:t>
      </w:r>
    </w:p>
    <w:p w:rsidR="00863A9D" w:rsidRPr="00863A9D" w:rsidRDefault="00863A9D" w:rsidP="00863A9D">
      <w:pPr>
        <w:rPr>
          <w:b/>
          <w:color w:val="0000FF"/>
          <w:sz w:val="32"/>
          <w:szCs w:val="32"/>
        </w:rPr>
      </w:pPr>
    </w:p>
    <w:p w:rsidR="00863A9D" w:rsidRDefault="00863A9D" w:rsidP="003D72BA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НЕ ХРАНИТЕ ДОМА ЛЕГКОВОСПЛАМЕНЯЮЩИЕСЯ ЖИДКОСТИ И ВЗРЫВООПАСНЫЕ ПРЕДМЕТЫ;</w:t>
      </w:r>
    </w:p>
    <w:p w:rsidR="00CB049E" w:rsidRDefault="00CB049E" w:rsidP="003D72BA">
      <w:pPr>
        <w:pStyle w:val="aa"/>
        <w:rPr>
          <w:b/>
          <w:color w:val="0000FF"/>
          <w:sz w:val="32"/>
          <w:szCs w:val="32"/>
        </w:rPr>
      </w:pPr>
    </w:p>
    <w:p w:rsidR="00CB049E" w:rsidRPr="00863A9D" w:rsidRDefault="00CB049E" w:rsidP="003D72BA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НЕ КУРИТЕ В ПОСТЕЛИ;</w:t>
      </w:r>
    </w:p>
    <w:p w:rsidR="00CB049E" w:rsidRPr="00863A9D" w:rsidRDefault="00CB049E" w:rsidP="003D72BA">
      <w:pPr>
        <w:ind w:left="360"/>
        <w:rPr>
          <w:b/>
          <w:color w:val="0000FF"/>
          <w:sz w:val="32"/>
          <w:szCs w:val="32"/>
        </w:rPr>
      </w:pPr>
    </w:p>
    <w:p w:rsidR="003D72BA" w:rsidRPr="00863A9D" w:rsidRDefault="003D72BA" w:rsidP="003D72BA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 xml:space="preserve">НЕ ЗАГРОМОЖДАЙТЕ </w:t>
      </w:r>
      <w:r>
        <w:rPr>
          <w:b/>
          <w:color w:val="0000FF"/>
          <w:sz w:val="32"/>
          <w:szCs w:val="32"/>
        </w:rPr>
        <w:t xml:space="preserve">ПОДЪЕЗДЫ </w:t>
      </w:r>
      <w:r w:rsidRPr="00863A9D">
        <w:rPr>
          <w:b/>
          <w:color w:val="0000FF"/>
          <w:sz w:val="32"/>
          <w:szCs w:val="32"/>
        </w:rPr>
        <w:t>ГОРЮЧИМИ МАТЕРИАЛАМИ;</w:t>
      </w:r>
    </w:p>
    <w:p w:rsidR="00863A9D" w:rsidRPr="00863A9D" w:rsidRDefault="00863A9D" w:rsidP="003D72BA">
      <w:pPr>
        <w:rPr>
          <w:b/>
          <w:color w:val="0000FF"/>
          <w:sz w:val="32"/>
          <w:szCs w:val="32"/>
        </w:rPr>
      </w:pPr>
    </w:p>
    <w:p w:rsidR="00863A9D" w:rsidRPr="00863A9D" w:rsidRDefault="00863A9D" w:rsidP="003D72BA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 w:rsidRPr="00863A9D">
        <w:rPr>
          <w:b/>
          <w:color w:val="0000FF"/>
          <w:sz w:val="32"/>
          <w:szCs w:val="32"/>
        </w:rPr>
        <w:t>НЕ ПОЛЬЗУЙТЕСЬ ДОМА ОТКРЫТЫМ ОГНЕМ;</w:t>
      </w:r>
    </w:p>
    <w:p w:rsidR="00863A9D" w:rsidRPr="00863A9D" w:rsidRDefault="00863A9D" w:rsidP="003D72BA">
      <w:pPr>
        <w:rPr>
          <w:b/>
          <w:color w:val="0000FF"/>
          <w:sz w:val="32"/>
          <w:szCs w:val="32"/>
        </w:rPr>
      </w:pPr>
    </w:p>
    <w:p w:rsidR="00863A9D" w:rsidRPr="00863A9D" w:rsidRDefault="001E33B4" w:rsidP="003D72BA">
      <w:pPr>
        <w:numPr>
          <w:ilvl w:val="0"/>
          <w:numId w:val="1"/>
        </w:num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ИМЕЙТЕ ДОМА ПЕРВИЧНЫЕ СРЕДСТВА ПОЖАРОТУШЕНИЯ.</w:t>
      </w:r>
    </w:p>
    <w:p w:rsidR="00CB049E" w:rsidRPr="00CB049E" w:rsidRDefault="00CB049E" w:rsidP="00CB049E">
      <w:pPr>
        <w:ind w:left="720"/>
        <w:rPr>
          <w:b/>
          <w:color w:val="0000FF"/>
          <w:sz w:val="32"/>
          <w:szCs w:val="32"/>
        </w:rPr>
      </w:pPr>
    </w:p>
    <w:p w:rsidR="0072249D" w:rsidRDefault="0072249D" w:rsidP="001E33B4">
      <w:pPr>
        <w:ind w:left="720"/>
        <w:jc w:val="center"/>
        <w:rPr>
          <w:b/>
          <w:color w:val="C00000"/>
          <w:sz w:val="32"/>
          <w:szCs w:val="32"/>
        </w:rPr>
      </w:pPr>
    </w:p>
    <w:p w:rsidR="002F526A" w:rsidRDefault="001E33B4" w:rsidP="001E33B4">
      <w:pPr>
        <w:ind w:left="720"/>
        <w:jc w:val="center"/>
        <w:rPr>
          <w:b/>
          <w:color w:val="C00000"/>
          <w:sz w:val="32"/>
          <w:szCs w:val="32"/>
        </w:rPr>
      </w:pPr>
      <w:r w:rsidRPr="0072249D">
        <w:rPr>
          <w:b/>
          <w:color w:val="C00000"/>
          <w:sz w:val="32"/>
          <w:szCs w:val="32"/>
        </w:rPr>
        <w:t>В СЛУЧАЕ ВОЗНИКНОВЕНИЯ</w:t>
      </w:r>
      <w:r w:rsidRPr="0072249D">
        <w:rPr>
          <w:b/>
          <w:color w:val="C00000"/>
          <w:sz w:val="36"/>
          <w:szCs w:val="36"/>
        </w:rPr>
        <w:t xml:space="preserve"> </w:t>
      </w:r>
      <w:r w:rsidRPr="0072249D">
        <w:rPr>
          <w:b/>
          <w:color w:val="C00000"/>
          <w:sz w:val="32"/>
          <w:szCs w:val="32"/>
        </w:rPr>
        <w:t xml:space="preserve">ПОЖАРА </w:t>
      </w:r>
    </w:p>
    <w:p w:rsidR="001E33B4" w:rsidRPr="00863A9D" w:rsidRDefault="001E33B4" w:rsidP="001E33B4">
      <w:pPr>
        <w:ind w:left="720"/>
        <w:jc w:val="center"/>
        <w:rPr>
          <w:b/>
          <w:color w:val="FF0000"/>
          <w:sz w:val="32"/>
          <w:szCs w:val="32"/>
        </w:rPr>
      </w:pPr>
      <w:r w:rsidRPr="0072249D">
        <w:rPr>
          <w:b/>
          <w:color w:val="C00000"/>
          <w:sz w:val="32"/>
          <w:szCs w:val="32"/>
        </w:rPr>
        <w:t>ЗВОНИТЕ по телефону</w:t>
      </w:r>
      <w:r>
        <w:rPr>
          <w:b/>
          <w:color w:val="800000"/>
          <w:sz w:val="32"/>
          <w:szCs w:val="32"/>
        </w:rPr>
        <w:t xml:space="preserve">: </w:t>
      </w:r>
      <w:r w:rsidRPr="00863A9D">
        <w:rPr>
          <w:b/>
          <w:sz w:val="32"/>
          <w:szCs w:val="32"/>
        </w:rPr>
        <w:t xml:space="preserve"> </w:t>
      </w:r>
      <w:r w:rsidRPr="0072249D">
        <w:rPr>
          <w:b/>
          <w:color w:val="C00000"/>
          <w:sz w:val="32"/>
          <w:szCs w:val="32"/>
        </w:rPr>
        <w:t>010, 8 (42365) 21-2-58.</w:t>
      </w:r>
    </w:p>
    <w:p w:rsidR="00863A9D" w:rsidRPr="00980FFA" w:rsidRDefault="00863A9D" w:rsidP="00863A9D">
      <w:pPr>
        <w:spacing w:line="360" w:lineRule="auto"/>
        <w:ind w:left="100" w:right="119"/>
        <w:rPr>
          <w:sz w:val="36"/>
          <w:szCs w:val="36"/>
        </w:rPr>
      </w:pPr>
    </w:p>
    <w:p w:rsidR="004220E3" w:rsidRDefault="00863A9D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F526A">
        <w:rPr>
          <w:sz w:val="36"/>
          <w:szCs w:val="36"/>
        </w:rPr>
        <w:t xml:space="preserve">           </w:t>
      </w:r>
    </w:p>
    <w:p w:rsidR="002F526A" w:rsidRPr="00980FFA" w:rsidRDefault="002F52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Администрация</w:t>
      </w:r>
    </w:p>
    <w:sectPr w:rsidR="002F526A" w:rsidRPr="00980FFA" w:rsidSect="00863A9D">
      <w:headerReference w:type="even" r:id="rId8"/>
      <w:footerReference w:type="even" r:id="rId9"/>
      <w:pgSz w:w="11906" w:h="16838"/>
      <w:pgMar w:top="567" w:right="567" w:bottom="180" w:left="567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2D" w:rsidRDefault="0049272D" w:rsidP="006B6A79">
      <w:r>
        <w:separator/>
      </w:r>
    </w:p>
  </w:endnote>
  <w:endnote w:type="continuationSeparator" w:id="1">
    <w:p w:rsidR="0049272D" w:rsidRDefault="0049272D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233A0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4927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2D" w:rsidRDefault="0049272D" w:rsidP="006B6A79">
      <w:r>
        <w:separator/>
      </w:r>
    </w:p>
  </w:footnote>
  <w:footnote w:type="continuationSeparator" w:id="1">
    <w:p w:rsidR="0049272D" w:rsidRDefault="0049272D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233A06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4927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65D"/>
    <w:multiLevelType w:val="hybridMultilevel"/>
    <w:tmpl w:val="6712A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AF5"/>
    <w:rsid w:val="00084A3B"/>
    <w:rsid w:val="000F51F5"/>
    <w:rsid w:val="001E33B4"/>
    <w:rsid w:val="001F0CCF"/>
    <w:rsid w:val="00233A06"/>
    <w:rsid w:val="002F526A"/>
    <w:rsid w:val="003273BF"/>
    <w:rsid w:val="003D72BA"/>
    <w:rsid w:val="003E0075"/>
    <w:rsid w:val="004220E3"/>
    <w:rsid w:val="0049272D"/>
    <w:rsid w:val="005778AF"/>
    <w:rsid w:val="005D3767"/>
    <w:rsid w:val="005E3385"/>
    <w:rsid w:val="00696289"/>
    <w:rsid w:val="006B6A79"/>
    <w:rsid w:val="0072249D"/>
    <w:rsid w:val="0074447B"/>
    <w:rsid w:val="00763CD8"/>
    <w:rsid w:val="00863A9D"/>
    <w:rsid w:val="008C5396"/>
    <w:rsid w:val="0095506B"/>
    <w:rsid w:val="00980FFA"/>
    <w:rsid w:val="00A30AF5"/>
    <w:rsid w:val="00A82D0F"/>
    <w:rsid w:val="00B61CDE"/>
    <w:rsid w:val="00C97E27"/>
    <w:rsid w:val="00CB049E"/>
    <w:rsid w:val="00CC71DD"/>
    <w:rsid w:val="00D5330A"/>
    <w:rsid w:val="00DC4A99"/>
    <w:rsid w:val="00ED5D9D"/>
    <w:rsid w:val="00F159AA"/>
    <w:rsid w:val="00F9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A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B0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E833-6A37-4518-B63D-F7196D94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17</cp:revision>
  <cp:lastPrinted>2014-09-11T22:46:00Z</cp:lastPrinted>
  <dcterms:created xsi:type="dcterms:W3CDTF">2014-03-12T04:02:00Z</dcterms:created>
  <dcterms:modified xsi:type="dcterms:W3CDTF">2014-09-11T22:51:00Z</dcterms:modified>
</cp:coreProperties>
</file>