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A4" w:rsidRPr="00F80DA4" w:rsidRDefault="00F80DA4" w:rsidP="00F80DA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F80DA4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F80DA4" w:rsidRPr="00F80DA4" w:rsidRDefault="00F80DA4" w:rsidP="00F8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0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НОВИЦКОГО СЕЛЬСКОГО ПОСЕЛЕНИЯ</w:t>
      </w:r>
    </w:p>
    <w:p w:rsidR="00F80DA4" w:rsidRPr="00F80DA4" w:rsidRDefault="00F80DA4" w:rsidP="00F8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0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F80DA4" w:rsidRPr="00F80DA4" w:rsidRDefault="00F80DA4" w:rsidP="00F8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0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F80DA4" w:rsidRPr="00F80DA4" w:rsidRDefault="00F80DA4" w:rsidP="00F8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0DA4" w:rsidRPr="00F80DA4" w:rsidRDefault="00F80DA4" w:rsidP="00F8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80DA4" w:rsidRPr="00F80DA4" w:rsidRDefault="00F80DA4" w:rsidP="00F80D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6B9" w:rsidRPr="001176B9" w:rsidRDefault="00F80DA4" w:rsidP="0011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r w:rsidR="007018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2017</w:t>
      </w:r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</w:t>
      </w:r>
      <w:r w:rsidR="00564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Новицкое</w:t>
      </w:r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76B9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1176B9" w:rsidRPr="001176B9" w:rsidRDefault="001176B9" w:rsidP="00117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DA4" w:rsidRDefault="001176B9" w:rsidP="001176B9">
      <w:pPr>
        <w:pStyle w:val="a3"/>
        <w:spacing w:before="0" w:beforeAutospacing="0" w:after="0" w:afterAutospacing="0"/>
        <w:jc w:val="center"/>
        <w:rPr>
          <w:rStyle w:val="a4"/>
          <w:bCs w:val="0"/>
          <w:sz w:val="26"/>
          <w:szCs w:val="26"/>
        </w:rPr>
      </w:pPr>
      <w:r w:rsidRPr="00F80DA4">
        <w:rPr>
          <w:rStyle w:val="a4"/>
          <w:bCs w:val="0"/>
          <w:sz w:val="26"/>
          <w:szCs w:val="26"/>
        </w:rPr>
        <w:t>Об утверждении основных направлений бюджетной и налоговой политики</w:t>
      </w:r>
    </w:p>
    <w:p w:rsidR="001176B9" w:rsidRPr="00F80DA4" w:rsidRDefault="001176B9" w:rsidP="001176B9">
      <w:pPr>
        <w:pStyle w:val="a3"/>
        <w:spacing w:before="0" w:beforeAutospacing="0" w:after="0" w:afterAutospacing="0"/>
        <w:jc w:val="center"/>
        <w:rPr>
          <w:rStyle w:val="a4"/>
          <w:bCs w:val="0"/>
          <w:sz w:val="26"/>
          <w:szCs w:val="26"/>
        </w:rPr>
      </w:pPr>
      <w:r w:rsidRPr="00F80DA4">
        <w:rPr>
          <w:rStyle w:val="a4"/>
          <w:bCs w:val="0"/>
          <w:sz w:val="26"/>
          <w:szCs w:val="26"/>
        </w:rPr>
        <w:t>в</w:t>
      </w:r>
      <w:r w:rsidR="00F80DA4">
        <w:rPr>
          <w:rStyle w:val="a4"/>
          <w:bCs w:val="0"/>
          <w:sz w:val="26"/>
          <w:szCs w:val="26"/>
        </w:rPr>
        <w:t xml:space="preserve"> </w:t>
      </w:r>
      <w:r w:rsidR="00564BA3" w:rsidRPr="00F80DA4">
        <w:rPr>
          <w:rStyle w:val="a4"/>
          <w:bCs w:val="0"/>
          <w:sz w:val="26"/>
          <w:szCs w:val="26"/>
        </w:rPr>
        <w:t>Новицком</w:t>
      </w:r>
      <w:r w:rsidRPr="00F80DA4">
        <w:rPr>
          <w:rStyle w:val="a4"/>
          <w:bCs w:val="0"/>
          <w:sz w:val="26"/>
          <w:szCs w:val="26"/>
        </w:rPr>
        <w:t xml:space="preserve"> сельском поселении на 201</w:t>
      </w:r>
      <w:r w:rsidR="007018A1" w:rsidRPr="00F80DA4">
        <w:rPr>
          <w:rStyle w:val="a4"/>
          <w:bCs w:val="0"/>
          <w:sz w:val="26"/>
          <w:szCs w:val="26"/>
        </w:rPr>
        <w:t>8</w:t>
      </w:r>
      <w:r w:rsidRPr="00F80DA4">
        <w:rPr>
          <w:rStyle w:val="a4"/>
          <w:bCs w:val="0"/>
          <w:sz w:val="26"/>
          <w:szCs w:val="26"/>
        </w:rPr>
        <w:t xml:space="preserve"> год</w:t>
      </w:r>
    </w:p>
    <w:p w:rsidR="001176B9" w:rsidRPr="00F80DA4" w:rsidRDefault="001176B9" w:rsidP="001176B9">
      <w:pPr>
        <w:pStyle w:val="a3"/>
        <w:spacing w:before="0" w:beforeAutospacing="0" w:after="0" w:afterAutospacing="0"/>
        <w:jc w:val="center"/>
        <w:rPr>
          <w:rStyle w:val="a4"/>
          <w:bCs w:val="0"/>
          <w:sz w:val="26"/>
          <w:szCs w:val="26"/>
        </w:rPr>
      </w:pPr>
      <w:r w:rsidRPr="00F80DA4">
        <w:rPr>
          <w:rStyle w:val="a4"/>
          <w:bCs w:val="0"/>
          <w:sz w:val="26"/>
          <w:szCs w:val="26"/>
        </w:rPr>
        <w:t>и на плановый период 201</w:t>
      </w:r>
      <w:r w:rsidR="007018A1" w:rsidRPr="00F80DA4">
        <w:rPr>
          <w:rStyle w:val="a4"/>
          <w:bCs w:val="0"/>
          <w:sz w:val="26"/>
          <w:szCs w:val="26"/>
        </w:rPr>
        <w:t>9-2020</w:t>
      </w:r>
      <w:r w:rsidRPr="00F80DA4">
        <w:rPr>
          <w:rStyle w:val="a4"/>
          <w:bCs w:val="0"/>
          <w:sz w:val="26"/>
          <w:szCs w:val="26"/>
        </w:rPr>
        <w:t xml:space="preserve"> годов.</w:t>
      </w:r>
    </w:p>
    <w:p w:rsidR="001176B9" w:rsidRPr="001176B9" w:rsidRDefault="001176B9" w:rsidP="00F80D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1176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176B9" w:rsidRPr="001176B9" w:rsidRDefault="001176B9" w:rsidP="00F80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со статьей 172  Бюджетного кодекса Российской Федерации</w:t>
      </w:r>
      <w:r w:rsidRPr="00117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Уставом Новицкого сельского поселения, </w:t>
      </w:r>
      <w:r w:rsidRPr="00117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117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комитета </w:t>
      </w:r>
      <w:r w:rsidR="00564B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Новицкого</w:t>
      </w:r>
      <w:r w:rsidRPr="00117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от </w:t>
      </w:r>
      <w:r w:rsidR="007018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.09.</w:t>
      </w:r>
      <w:r w:rsidR="007018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2014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117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7018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117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 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1176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Положения «О бюджетном устройстве и бюджетном процессе в </w:t>
      </w:r>
      <w:r w:rsidR="00564B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Новицком 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сельском поселении», </w:t>
      </w:r>
      <w:r w:rsidR="00F80DA4" w:rsidRP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своевременной и качественной разработки проекта бюджета 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Новицкого сельского поселения</w:t>
      </w:r>
      <w:r w:rsidR="00F80DA4" w:rsidRP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2018 год и плановый период 2019 и 2020 годов</w:t>
      </w:r>
      <w:r w:rsidR="007E0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F80DA4" w:rsidRP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администрация</w:t>
      </w:r>
      <w:r w:rsidR="00F80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Новицкого сельского поселения</w:t>
      </w:r>
      <w:proofErr w:type="gramEnd"/>
    </w:p>
    <w:p w:rsidR="001176B9" w:rsidRPr="00F80DA4" w:rsidRDefault="001176B9" w:rsidP="00F80DA4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D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F80D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F80D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176B9" w:rsidRPr="001176B9" w:rsidRDefault="001176B9" w:rsidP="00F80DA4">
      <w:pPr>
        <w:pStyle w:val="a3"/>
        <w:numPr>
          <w:ilvl w:val="0"/>
          <w:numId w:val="3"/>
        </w:numPr>
        <w:tabs>
          <w:tab w:val="clear" w:pos="1065"/>
          <w:tab w:val="left" w:pos="993"/>
        </w:tabs>
        <w:spacing w:before="0" w:beforeAutospacing="0" w:after="0" w:afterAutospacing="0" w:line="360" w:lineRule="auto"/>
        <w:ind w:left="0" w:firstLine="705"/>
        <w:jc w:val="both"/>
        <w:rPr>
          <w:rStyle w:val="a4"/>
          <w:b w:val="0"/>
          <w:bCs w:val="0"/>
          <w:sz w:val="26"/>
          <w:szCs w:val="26"/>
        </w:rPr>
      </w:pPr>
      <w:r w:rsidRPr="001176B9">
        <w:rPr>
          <w:sz w:val="26"/>
          <w:szCs w:val="26"/>
        </w:rPr>
        <w:t xml:space="preserve">Утвердить основные направления бюджетной и налоговой политики в </w:t>
      </w:r>
      <w:r w:rsidR="00564BA3">
        <w:rPr>
          <w:sz w:val="26"/>
          <w:szCs w:val="26"/>
        </w:rPr>
        <w:t>Новицком</w:t>
      </w:r>
      <w:r w:rsidRPr="001176B9">
        <w:rPr>
          <w:sz w:val="26"/>
          <w:szCs w:val="26"/>
        </w:rPr>
        <w:t xml:space="preserve"> сельском поселении </w:t>
      </w:r>
      <w:r w:rsidRPr="001176B9">
        <w:rPr>
          <w:rStyle w:val="a4"/>
          <w:b w:val="0"/>
          <w:bCs w:val="0"/>
          <w:sz w:val="26"/>
          <w:szCs w:val="26"/>
        </w:rPr>
        <w:t>на 201</w:t>
      </w:r>
      <w:r w:rsidR="007018A1">
        <w:rPr>
          <w:rStyle w:val="a4"/>
          <w:b w:val="0"/>
          <w:bCs w:val="0"/>
          <w:sz w:val="26"/>
          <w:szCs w:val="26"/>
        </w:rPr>
        <w:t>8</w:t>
      </w:r>
      <w:r w:rsidRPr="001176B9">
        <w:rPr>
          <w:rStyle w:val="a4"/>
          <w:b w:val="0"/>
          <w:bCs w:val="0"/>
          <w:sz w:val="26"/>
          <w:szCs w:val="26"/>
        </w:rPr>
        <w:t xml:space="preserve"> год и на плановый период 201</w:t>
      </w:r>
      <w:r w:rsidR="007018A1">
        <w:rPr>
          <w:rStyle w:val="a4"/>
          <w:b w:val="0"/>
          <w:bCs w:val="0"/>
          <w:sz w:val="26"/>
          <w:szCs w:val="26"/>
        </w:rPr>
        <w:t>9</w:t>
      </w:r>
      <w:r w:rsidRPr="001176B9">
        <w:rPr>
          <w:rStyle w:val="a4"/>
          <w:b w:val="0"/>
          <w:bCs w:val="0"/>
          <w:sz w:val="26"/>
          <w:szCs w:val="26"/>
        </w:rPr>
        <w:t>-20</w:t>
      </w:r>
      <w:r w:rsidR="007018A1">
        <w:rPr>
          <w:rStyle w:val="a4"/>
          <w:b w:val="0"/>
          <w:bCs w:val="0"/>
          <w:sz w:val="26"/>
          <w:szCs w:val="26"/>
        </w:rPr>
        <w:t>20</w:t>
      </w:r>
      <w:r w:rsidRPr="001176B9">
        <w:rPr>
          <w:rStyle w:val="a4"/>
          <w:b w:val="0"/>
          <w:bCs w:val="0"/>
          <w:sz w:val="26"/>
          <w:szCs w:val="26"/>
        </w:rPr>
        <w:t xml:space="preserve"> годов согласно приложению №1.</w:t>
      </w:r>
    </w:p>
    <w:p w:rsidR="001176B9" w:rsidRPr="001176B9" w:rsidRDefault="001176B9" w:rsidP="00F80DA4">
      <w:pPr>
        <w:pStyle w:val="a3"/>
        <w:numPr>
          <w:ilvl w:val="0"/>
          <w:numId w:val="3"/>
        </w:numPr>
        <w:tabs>
          <w:tab w:val="clear" w:pos="1065"/>
          <w:tab w:val="left" w:pos="993"/>
        </w:tabs>
        <w:spacing w:before="0" w:beforeAutospacing="0" w:after="0" w:afterAutospacing="0" w:line="360" w:lineRule="auto"/>
        <w:ind w:left="0" w:firstLine="705"/>
        <w:jc w:val="both"/>
        <w:rPr>
          <w:rStyle w:val="a4"/>
          <w:b w:val="0"/>
          <w:bCs w:val="0"/>
          <w:sz w:val="26"/>
          <w:szCs w:val="26"/>
        </w:rPr>
      </w:pPr>
      <w:r w:rsidRPr="001176B9">
        <w:rPr>
          <w:sz w:val="26"/>
          <w:szCs w:val="26"/>
        </w:rPr>
        <w:t xml:space="preserve">Финансово-экономическому отделу </w:t>
      </w:r>
      <w:r w:rsidRPr="001176B9">
        <w:rPr>
          <w:rStyle w:val="a4"/>
          <w:b w:val="0"/>
          <w:bCs w:val="0"/>
          <w:sz w:val="26"/>
          <w:szCs w:val="26"/>
        </w:rPr>
        <w:t xml:space="preserve">администрации </w:t>
      </w:r>
      <w:r w:rsidR="00564BA3">
        <w:rPr>
          <w:rStyle w:val="a4"/>
          <w:b w:val="0"/>
          <w:bCs w:val="0"/>
          <w:sz w:val="26"/>
          <w:szCs w:val="26"/>
        </w:rPr>
        <w:t xml:space="preserve">Новицкого </w:t>
      </w:r>
      <w:r w:rsidRPr="001176B9">
        <w:rPr>
          <w:rStyle w:val="a4"/>
          <w:b w:val="0"/>
          <w:bCs w:val="0"/>
          <w:sz w:val="26"/>
          <w:szCs w:val="26"/>
        </w:rPr>
        <w:t xml:space="preserve">сельского поселения осуществлять формирование доходов и расходов с учетом </w:t>
      </w:r>
      <w:r w:rsidRPr="001176B9">
        <w:rPr>
          <w:sz w:val="26"/>
          <w:szCs w:val="26"/>
        </w:rPr>
        <w:t xml:space="preserve">основных направлений бюджетной и налоговой политики  в </w:t>
      </w:r>
      <w:r w:rsidR="004B0920">
        <w:rPr>
          <w:sz w:val="26"/>
          <w:szCs w:val="26"/>
        </w:rPr>
        <w:t>Новицком</w:t>
      </w:r>
      <w:r w:rsidRPr="001176B9">
        <w:rPr>
          <w:sz w:val="26"/>
          <w:szCs w:val="26"/>
        </w:rPr>
        <w:t xml:space="preserve"> сельском поселении </w:t>
      </w:r>
      <w:r w:rsidRPr="001176B9">
        <w:rPr>
          <w:rStyle w:val="a4"/>
          <w:b w:val="0"/>
          <w:bCs w:val="0"/>
          <w:sz w:val="26"/>
          <w:szCs w:val="26"/>
        </w:rPr>
        <w:t>на 201</w:t>
      </w:r>
      <w:r w:rsidR="007018A1">
        <w:rPr>
          <w:rStyle w:val="a4"/>
          <w:b w:val="0"/>
          <w:bCs w:val="0"/>
          <w:sz w:val="26"/>
          <w:szCs w:val="26"/>
        </w:rPr>
        <w:t>8</w:t>
      </w:r>
      <w:r w:rsidRPr="001176B9">
        <w:rPr>
          <w:rStyle w:val="a4"/>
          <w:b w:val="0"/>
          <w:bCs w:val="0"/>
          <w:sz w:val="26"/>
          <w:szCs w:val="26"/>
        </w:rPr>
        <w:t xml:space="preserve"> год и на плановый период 201</w:t>
      </w:r>
      <w:r w:rsidR="007018A1">
        <w:rPr>
          <w:rStyle w:val="a4"/>
          <w:b w:val="0"/>
          <w:bCs w:val="0"/>
          <w:sz w:val="26"/>
          <w:szCs w:val="26"/>
        </w:rPr>
        <w:t>9</w:t>
      </w:r>
      <w:r w:rsidRPr="001176B9">
        <w:rPr>
          <w:rStyle w:val="a4"/>
          <w:b w:val="0"/>
          <w:bCs w:val="0"/>
          <w:sz w:val="26"/>
          <w:szCs w:val="26"/>
        </w:rPr>
        <w:t>-20</w:t>
      </w:r>
      <w:r w:rsidR="007018A1">
        <w:rPr>
          <w:rStyle w:val="a4"/>
          <w:b w:val="0"/>
          <w:bCs w:val="0"/>
          <w:sz w:val="26"/>
          <w:szCs w:val="26"/>
        </w:rPr>
        <w:t>20</w:t>
      </w:r>
      <w:r w:rsidRPr="001176B9">
        <w:rPr>
          <w:rStyle w:val="a4"/>
          <w:b w:val="0"/>
          <w:bCs w:val="0"/>
          <w:sz w:val="26"/>
          <w:szCs w:val="26"/>
        </w:rPr>
        <w:t xml:space="preserve"> годов.</w:t>
      </w:r>
    </w:p>
    <w:p w:rsidR="001176B9" w:rsidRPr="001176B9" w:rsidRDefault="001176B9" w:rsidP="00F80DA4">
      <w:pPr>
        <w:pStyle w:val="a3"/>
        <w:numPr>
          <w:ilvl w:val="0"/>
          <w:numId w:val="3"/>
        </w:numPr>
        <w:tabs>
          <w:tab w:val="clear" w:pos="1065"/>
          <w:tab w:val="left" w:pos="993"/>
        </w:tabs>
        <w:spacing w:before="0" w:beforeAutospacing="0" w:after="0" w:afterAutospacing="0" w:line="360" w:lineRule="auto"/>
        <w:ind w:left="0" w:firstLine="705"/>
        <w:jc w:val="both"/>
        <w:rPr>
          <w:rStyle w:val="a4"/>
          <w:b w:val="0"/>
          <w:bCs w:val="0"/>
          <w:sz w:val="26"/>
          <w:szCs w:val="26"/>
        </w:rPr>
      </w:pPr>
      <w:r w:rsidRPr="001176B9">
        <w:rPr>
          <w:rStyle w:val="a4"/>
          <w:b w:val="0"/>
          <w:bCs w:val="0"/>
          <w:sz w:val="26"/>
          <w:szCs w:val="26"/>
        </w:rPr>
        <w:t xml:space="preserve">Финансово-экономическому отделу администрации </w:t>
      </w:r>
      <w:r w:rsidR="00564BA3">
        <w:rPr>
          <w:rStyle w:val="a4"/>
          <w:b w:val="0"/>
          <w:bCs w:val="0"/>
          <w:sz w:val="26"/>
          <w:szCs w:val="26"/>
        </w:rPr>
        <w:t xml:space="preserve">Новицкого </w:t>
      </w:r>
      <w:r w:rsidRPr="001176B9">
        <w:rPr>
          <w:rStyle w:val="a4"/>
          <w:b w:val="0"/>
          <w:bCs w:val="0"/>
          <w:sz w:val="26"/>
          <w:szCs w:val="26"/>
        </w:rPr>
        <w:t xml:space="preserve">сельского поселения при формировании бюджета </w:t>
      </w:r>
      <w:r w:rsidR="00564BA3">
        <w:rPr>
          <w:rStyle w:val="a4"/>
          <w:b w:val="0"/>
          <w:bCs w:val="0"/>
          <w:sz w:val="26"/>
          <w:szCs w:val="26"/>
        </w:rPr>
        <w:t>Новицкого</w:t>
      </w:r>
      <w:r w:rsidRPr="001176B9">
        <w:rPr>
          <w:rStyle w:val="a4"/>
          <w:b w:val="0"/>
          <w:bCs w:val="0"/>
          <w:sz w:val="26"/>
          <w:szCs w:val="26"/>
        </w:rPr>
        <w:t xml:space="preserve"> сельского поселения руководствоваться </w:t>
      </w:r>
      <w:r w:rsidRPr="001176B9">
        <w:rPr>
          <w:sz w:val="26"/>
          <w:szCs w:val="26"/>
        </w:rPr>
        <w:t xml:space="preserve">основными направлениями бюджетной и налоговой политики  </w:t>
      </w:r>
      <w:r w:rsidRPr="001176B9">
        <w:rPr>
          <w:rStyle w:val="a4"/>
          <w:b w:val="0"/>
          <w:bCs w:val="0"/>
          <w:sz w:val="26"/>
          <w:szCs w:val="26"/>
        </w:rPr>
        <w:t>на 201</w:t>
      </w:r>
      <w:r w:rsidR="007018A1">
        <w:rPr>
          <w:rStyle w:val="a4"/>
          <w:b w:val="0"/>
          <w:bCs w:val="0"/>
          <w:sz w:val="26"/>
          <w:szCs w:val="26"/>
        </w:rPr>
        <w:t>8</w:t>
      </w:r>
      <w:r w:rsidRPr="001176B9">
        <w:rPr>
          <w:rStyle w:val="a4"/>
          <w:b w:val="0"/>
          <w:bCs w:val="0"/>
          <w:sz w:val="26"/>
          <w:szCs w:val="26"/>
        </w:rPr>
        <w:t xml:space="preserve"> год и на плановый период 201</w:t>
      </w:r>
      <w:r w:rsidR="007018A1">
        <w:rPr>
          <w:rStyle w:val="a4"/>
          <w:b w:val="0"/>
          <w:bCs w:val="0"/>
          <w:sz w:val="26"/>
          <w:szCs w:val="26"/>
        </w:rPr>
        <w:t>9</w:t>
      </w:r>
      <w:r w:rsidRPr="001176B9">
        <w:rPr>
          <w:rStyle w:val="a4"/>
          <w:b w:val="0"/>
          <w:bCs w:val="0"/>
          <w:sz w:val="26"/>
          <w:szCs w:val="26"/>
        </w:rPr>
        <w:t>-20</w:t>
      </w:r>
      <w:r w:rsidR="007018A1">
        <w:rPr>
          <w:rStyle w:val="a4"/>
          <w:b w:val="0"/>
          <w:bCs w:val="0"/>
          <w:sz w:val="26"/>
          <w:szCs w:val="26"/>
        </w:rPr>
        <w:t>20</w:t>
      </w:r>
      <w:r w:rsidRPr="001176B9">
        <w:rPr>
          <w:rStyle w:val="a4"/>
          <w:b w:val="0"/>
          <w:bCs w:val="0"/>
          <w:sz w:val="26"/>
          <w:szCs w:val="26"/>
        </w:rPr>
        <w:t xml:space="preserve"> годов.</w:t>
      </w:r>
    </w:p>
    <w:p w:rsidR="001176B9" w:rsidRDefault="001176B9" w:rsidP="00F80DA4">
      <w:pPr>
        <w:pStyle w:val="a3"/>
        <w:numPr>
          <w:ilvl w:val="0"/>
          <w:numId w:val="3"/>
        </w:numPr>
        <w:tabs>
          <w:tab w:val="clear" w:pos="1065"/>
          <w:tab w:val="left" w:pos="993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Направить  настоящее постановление для ознакомления в Муниципальный комитет </w:t>
      </w:r>
      <w:r w:rsidR="00564BA3">
        <w:rPr>
          <w:sz w:val="26"/>
          <w:szCs w:val="26"/>
        </w:rPr>
        <w:t>Новицкого</w:t>
      </w:r>
      <w:r w:rsidRPr="001176B9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1176B9">
        <w:rPr>
          <w:b/>
          <w:sz w:val="26"/>
          <w:szCs w:val="26"/>
        </w:rPr>
        <w:t xml:space="preserve">  </w:t>
      </w:r>
      <w:r w:rsidRPr="001176B9">
        <w:rPr>
          <w:sz w:val="26"/>
          <w:szCs w:val="26"/>
        </w:rPr>
        <w:t>и Контрольно-счетный орган.</w:t>
      </w:r>
    </w:p>
    <w:p w:rsidR="00F80DA4" w:rsidRDefault="00F80DA4" w:rsidP="00F80DA4">
      <w:pPr>
        <w:pStyle w:val="a3"/>
        <w:numPr>
          <w:ilvl w:val="0"/>
          <w:numId w:val="3"/>
        </w:numPr>
        <w:tabs>
          <w:tab w:val="clear" w:pos="1065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 w:rsidRPr="00F80DA4">
        <w:rPr>
          <w:sz w:val="26"/>
          <w:szCs w:val="26"/>
        </w:rPr>
        <w:t xml:space="preserve">Опубликовать настоящее постановление в печатном средстве массовой информации Новицкого сельского поселения Партизанского муниципального района </w:t>
      </w:r>
      <w:r w:rsidRPr="00F80DA4">
        <w:rPr>
          <w:sz w:val="26"/>
          <w:szCs w:val="26"/>
        </w:rPr>
        <w:lastRenderedPageBreak/>
        <w:t>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F80DA4" w:rsidRPr="001176B9" w:rsidRDefault="00F80DA4" w:rsidP="00F80DA4">
      <w:pPr>
        <w:pStyle w:val="a3"/>
        <w:numPr>
          <w:ilvl w:val="0"/>
          <w:numId w:val="3"/>
        </w:numPr>
        <w:tabs>
          <w:tab w:val="clear" w:pos="1065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80DA4">
        <w:rPr>
          <w:sz w:val="26"/>
          <w:szCs w:val="26"/>
        </w:rPr>
        <w:t>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F80DA4" w:rsidRDefault="00F80DA4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80DA4" w:rsidRDefault="001176B9" w:rsidP="001176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Глава </w:t>
      </w:r>
      <w:r w:rsidR="00564BA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Новицкого</w:t>
      </w:r>
    </w:p>
    <w:p w:rsidR="00F80DA4" w:rsidRDefault="001176B9" w:rsidP="00F80D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сельского поселения </w:t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F80DA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                                </w:t>
      </w:r>
      <w:r w:rsidRPr="001176B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564BA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В.В.</w:t>
      </w:r>
      <w:r w:rsidR="00F80DA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564BA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Бабич</w:t>
      </w:r>
    </w:p>
    <w:p w:rsidR="00F80DA4" w:rsidRDefault="00F80DA4">
      <w:pP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br w:type="page"/>
      </w:r>
    </w:p>
    <w:p w:rsidR="001176B9" w:rsidRPr="001176B9" w:rsidRDefault="001176B9" w:rsidP="00F80D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F80DA4" w:rsidRDefault="001176B9" w:rsidP="00F80D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270004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270004" w:rsidRDefault="00564BA3" w:rsidP="00F80D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</w:t>
      </w:r>
      <w:r w:rsidR="00270004"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7E02D6" w:rsidRDefault="007E02D6" w:rsidP="00F80D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7E02D6" w:rsidRDefault="007E02D6" w:rsidP="00F80D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F80DA4" w:rsidRDefault="00F80DA4" w:rsidP="00F80DA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01.11.2017 № 51</w:t>
      </w:r>
    </w:p>
    <w:p w:rsidR="0068713A" w:rsidRPr="001176B9" w:rsidRDefault="0068713A" w:rsidP="00687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DA4" w:rsidRDefault="00F80DA4" w:rsidP="00687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</w:t>
      </w:r>
      <w:r w:rsidRPr="00F80DA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сновные направления бюджетной и налоговой политики</w:t>
      </w:r>
    </w:p>
    <w:p w:rsidR="00F80DA4" w:rsidRDefault="00F80DA4" w:rsidP="00687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80DA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Новицком сельском поселении на 2018 год</w:t>
      </w:r>
    </w:p>
    <w:p w:rsidR="00270004" w:rsidRPr="001176B9" w:rsidRDefault="00F80DA4" w:rsidP="00687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80DA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 на плановый период 2019-2020 годов</w:t>
      </w:r>
    </w:p>
    <w:p w:rsidR="00F80DA4" w:rsidRDefault="00F80DA4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176B9">
        <w:rPr>
          <w:sz w:val="26"/>
          <w:szCs w:val="26"/>
        </w:rPr>
        <w:t>В соответствии с Бюджетным кодекса РФ, Налоговым кодексом РФ, Федеральным законом № 131- ФЗ от 6 октября 2003 г «Об общих принципах организации местного самоупр</w:t>
      </w:r>
      <w:r w:rsidR="007018A1">
        <w:rPr>
          <w:sz w:val="26"/>
          <w:szCs w:val="26"/>
        </w:rPr>
        <w:t>авления в Российской Федерации»</w:t>
      </w:r>
      <w:r w:rsidRPr="001176B9">
        <w:rPr>
          <w:sz w:val="26"/>
          <w:szCs w:val="26"/>
        </w:rPr>
        <w:t>, бюджетная и налоговая политика</w:t>
      </w:r>
      <w:r w:rsidR="00564BA3">
        <w:rPr>
          <w:sz w:val="26"/>
          <w:szCs w:val="26"/>
        </w:rPr>
        <w:t xml:space="preserve"> Новиц</w:t>
      </w:r>
      <w:r w:rsidR="00F80DA4">
        <w:rPr>
          <w:sz w:val="26"/>
          <w:szCs w:val="26"/>
        </w:rPr>
        <w:t>к</w:t>
      </w:r>
      <w:r w:rsidR="00564BA3">
        <w:rPr>
          <w:sz w:val="26"/>
          <w:szCs w:val="26"/>
        </w:rPr>
        <w:t>ого</w:t>
      </w:r>
      <w:r w:rsidR="00311A9B" w:rsidRPr="001176B9">
        <w:rPr>
          <w:sz w:val="26"/>
          <w:szCs w:val="26"/>
        </w:rPr>
        <w:t xml:space="preserve"> </w:t>
      </w:r>
      <w:r w:rsidRPr="001176B9">
        <w:rPr>
          <w:sz w:val="26"/>
          <w:szCs w:val="26"/>
        </w:rPr>
        <w:t>сельского поселения на 201</w:t>
      </w:r>
      <w:r w:rsidR="007018A1">
        <w:rPr>
          <w:sz w:val="26"/>
          <w:szCs w:val="26"/>
        </w:rPr>
        <w:t>8-2020</w:t>
      </w:r>
      <w:r w:rsidRPr="001176B9">
        <w:rPr>
          <w:sz w:val="26"/>
          <w:szCs w:val="26"/>
        </w:rPr>
        <w:t xml:space="preserve"> год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поселения, реализацию и развитие программно-целевого принципа</w:t>
      </w:r>
      <w:proofErr w:type="gramEnd"/>
      <w:r w:rsidRPr="001176B9">
        <w:rPr>
          <w:sz w:val="26"/>
          <w:szCs w:val="26"/>
        </w:rPr>
        <w:t xml:space="preserve"> управления общественными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Для достижения целей бюджетной и налоговой политики в поселении необходимо совершенствование механизмов, направленных на решение следующих задач:</w:t>
      </w:r>
    </w:p>
    <w:p w:rsidR="00423541" w:rsidRPr="001176B9" w:rsidRDefault="00423541" w:rsidP="00F80DA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обеспечение финансовой устойчивости и стабильности бюджета поселения;</w:t>
      </w:r>
    </w:p>
    <w:p w:rsidR="00423541" w:rsidRPr="001176B9" w:rsidRDefault="00423541" w:rsidP="00F80DA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обеспечение долгосрочной сбалансированности бюджета поселения;</w:t>
      </w:r>
    </w:p>
    <w:p w:rsidR="00423541" w:rsidRPr="001176B9" w:rsidRDefault="00423541" w:rsidP="00F80DA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развитие программно-целевых методов управления при организации деятельности администрации </w:t>
      </w:r>
      <w:r w:rsidR="00564BA3">
        <w:rPr>
          <w:sz w:val="26"/>
          <w:szCs w:val="26"/>
        </w:rPr>
        <w:t>Новицкого</w:t>
      </w:r>
      <w:r w:rsidR="00311A9B" w:rsidRPr="001176B9">
        <w:rPr>
          <w:sz w:val="26"/>
          <w:szCs w:val="26"/>
        </w:rPr>
        <w:t xml:space="preserve"> </w:t>
      </w:r>
      <w:r w:rsidRPr="001176B9">
        <w:rPr>
          <w:sz w:val="26"/>
          <w:szCs w:val="26"/>
        </w:rPr>
        <w:t>сельского поселения;</w:t>
      </w:r>
    </w:p>
    <w:p w:rsidR="00423541" w:rsidRPr="001176B9" w:rsidRDefault="00423541" w:rsidP="00F80DA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совершенствование системы межбюджетных отношений и качества управления муниципальными финансами;</w:t>
      </w:r>
    </w:p>
    <w:p w:rsidR="00423541" w:rsidRPr="001176B9" w:rsidRDefault="00423541" w:rsidP="00F80DA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обеспечение устойчивого функционирования сети муниципальных учреждений, совершенствования перечня, доступности и улучшения качества оказываемых ими услуг;</w:t>
      </w:r>
    </w:p>
    <w:p w:rsidR="00423541" w:rsidRPr="001176B9" w:rsidRDefault="00423541" w:rsidP="00F80DA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развитие информационной системы управления муниципальными финансами, повышение прозрачности бюджета и бюджетного процесса.</w:t>
      </w:r>
    </w:p>
    <w:p w:rsidR="00F80DA4" w:rsidRDefault="00F80DA4" w:rsidP="00F80DA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423541" w:rsidRDefault="00F80DA4" w:rsidP="00F80DA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423541" w:rsidRPr="001176B9">
        <w:rPr>
          <w:b/>
          <w:bCs/>
          <w:sz w:val="26"/>
          <w:szCs w:val="26"/>
        </w:rPr>
        <w:t>Основные направления бюджетной и налоговой политики в</w:t>
      </w:r>
      <w:r w:rsidR="00423541" w:rsidRPr="001176B9">
        <w:rPr>
          <w:sz w:val="26"/>
          <w:szCs w:val="26"/>
        </w:rPr>
        <w:t xml:space="preserve"> </w:t>
      </w:r>
      <w:r w:rsidR="00423541" w:rsidRPr="001176B9">
        <w:rPr>
          <w:b/>
          <w:bCs/>
          <w:sz w:val="26"/>
          <w:szCs w:val="26"/>
        </w:rPr>
        <w:t>части доходов</w:t>
      </w:r>
    </w:p>
    <w:p w:rsidR="00F80DA4" w:rsidRPr="001176B9" w:rsidRDefault="00F80DA4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Основные направления бюджетной и налоговой политики в области доходов ориентированы </w:t>
      </w:r>
      <w:proofErr w:type="gramStart"/>
      <w:r w:rsidRPr="001176B9">
        <w:rPr>
          <w:sz w:val="26"/>
          <w:szCs w:val="26"/>
        </w:rPr>
        <w:t>на</w:t>
      </w:r>
      <w:proofErr w:type="gramEnd"/>
      <w:r w:rsidRPr="001176B9">
        <w:rPr>
          <w:sz w:val="26"/>
          <w:szCs w:val="26"/>
        </w:rPr>
        <w:t>:</w:t>
      </w: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- сохранение и развитие налогового потенциала на территории </w:t>
      </w:r>
      <w:r w:rsidR="00564BA3">
        <w:rPr>
          <w:sz w:val="26"/>
          <w:szCs w:val="26"/>
        </w:rPr>
        <w:t xml:space="preserve">Новицкого </w:t>
      </w:r>
      <w:r w:rsidR="00311A9B" w:rsidRPr="001176B9">
        <w:rPr>
          <w:sz w:val="26"/>
          <w:szCs w:val="26"/>
        </w:rPr>
        <w:t>сельского поселения</w:t>
      </w:r>
      <w:r w:rsidRPr="001176B9">
        <w:rPr>
          <w:sz w:val="26"/>
          <w:szCs w:val="26"/>
        </w:rPr>
        <w:t>,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- увеличение доходов бюджета поселения за счет повышения эффективности управления имуществом;</w:t>
      </w: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- продолжение работы </w:t>
      </w:r>
      <w:r w:rsidR="00311A9B" w:rsidRPr="001176B9">
        <w:rPr>
          <w:sz w:val="26"/>
          <w:szCs w:val="26"/>
        </w:rPr>
        <w:t>специалистов администрации</w:t>
      </w:r>
      <w:r w:rsidRPr="001176B9">
        <w:rPr>
          <w:sz w:val="26"/>
          <w:szCs w:val="26"/>
        </w:rPr>
        <w:t xml:space="preserve"> по мобилизации доходов </w:t>
      </w:r>
      <w:r w:rsidR="00564BA3">
        <w:rPr>
          <w:sz w:val="26"/>
          <w:szCs w:val="26"/>
        </w:rPr>
        <w:t>Новицкого</w:t>
      </w:r>
      <w:r w:rsidR="00311A9B" w:rsidRPr="001176B9">
        <w:rPr>
          <w:sz w:val="26"/>
          <w:szCs w:val="26"/>
        </w:rPr>
        <w:t xml:space="preserve"> сельского поселения </w:t>
      </w:r>
      <w:r w:rsidRPr="001176B9">
        <w:rPr>
          <w:sz w:val="26"/>
          <w:szCs w:val="26"/>
        </w:rPr>
        <w:t>по следующим направлениям:</w:t>
      </w:r>
    </w:p>
    <w:p w:rsidR="00423541" w:rsidRPr="001176B9" w:rsidRDefault="00311A9B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lastRenderedPageBreak/>
        <w:t xml:space="preserve">- </w:t>
      </w:r>
      <w:r w:rsidR="00423541" w:rsidRPr="001176B9">
        <w:rPr>
          <w:sz w:val="26"/>
          <w:szCs w:val="26"/>
        </w:rPr>
        <w:t>выявление причин неплатежей крупнейших недоимщиков и выработка рекомендаций по принятию мер к снижению образовавшейся задолженности;</w:t>
      </w:r>
    </w:p>
    <w:p w:rsidR="00423541" w:rsidRPr="001176B9" w:rsidRDefault="00311A9B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- </w:t>
      </w:r>
      <w:r w:rsidR="00423541" w:rsidRPr="001176B9">
        <w:rPr>
          <w:sz w:val="26"/>
          <w:szCs w:val="26"/>
        </w:rPr>
        <w:t>проведение работы по снижению задолженности, в том числе признанной невозможной к взысканию, по налогам и сборам;</w:t>
      </w:r>
    </w:p>
    <w:p w:rsidR="00423541" w:rsidRPr="001176B9" w:rsidRDefault="00311A9B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- </w:t>
      </w:r>
      <w:r w:rsidR="00423541" w:rsidRPr="001176B9">
        <w:rPr>
          <w:sz w:val="26"/>
          <w:szCs w:val="26"/>
        </w:rPr>
        <w:t>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платежам.</w:t>
      </w: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- увеличение доходов местного бюджета за счёт формирования земельных участков под многоквартирными домами, вовлечения в налоговый оборот земельных участков, в отношении которых не определена кадастровая стоимость, отсутствуют оформленные в установленном порядке документы на право собственности.</w:t>
      </w:r>
    </w:p>
    <w:p w:rsidR="00423541" w:rsidRPr="001176B9" w:rsidRDefault="00423541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 </w:t>
      </w:r>
    </w:p>
    <w:p w:rsidR="00423541" w:rsidRDefault="00F80DA4" w:rsidP="00F80DA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423541" w:rsidRPr="001176B9">
        <w:rPr>
          <w:b/>
          <w:bCs/>
          <w:sz w:val="26"/>
          <w:szCs w:val="26"/>
        </w:rPr>
        <w:t>Основные направления бюджетной и налоговой политики в</w:t>
      </w:r>
      <w:r w:rsidR="00423541" w:rsidRPr="001176B9">
        <w:rPr>
          <w:sz w:val="26"/>
          <w:szCs w:val="26"/>
        </w:rPr>
        <w:t xml:space="preserve"> </w:t>
      </w:r>
      <w:r w:rsidR="00423541" w:rsidRPr="001176B9">
        <w:rPr>
          <w:b/>
          <w:bCs/>
          <w:sz w:val="26"/>
          <w:szCs w:val="26"/>
        </w:rPr>
        <w:t>части расходов</w:t>
      </w:r>
    </w:p>
    <w:p w:rsidR="00F80DA4" w:rsidRPr="001176B9" w:rsidRDefault="00F80DA4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8713A" w:rsidRPr="001176B9" w:rsidRDefault="0068713A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 xml:space="preserve">В целях обеспечения сбалансированности бюджета </w:t>
      </w:r>
      <w:r w:rsidR="00564BA3">
        <w:rPr>
          <w:sz w:val="26"/>
          <w:szCs w:val="26"/>
        </w:rPr>
        <w:t>Новиц</w:t>
      </w:r>
      <w:r w:rsidR="00F80DA4">
        <w:rPr>
          <w:sz w:val="26"/>
          <w:szCs w:val="26"/>
        </w:rPr>
        <w:t>к</w:t>
      </w:r>
      <w:r w:rsidR="00564BA3">
        <w:rPr>
          <w:sz w:val="26"/>
          <w:szCs w:val="26"/>
        </w:rPr>
        <w:t>ого</w:t>
      </w:r>
      <w:r w:rsidRPr="001176B9">
        <w:rPr>
          <w:sz w:val="26"/>
          <w:szCs w:val="26"/>
        </w:rPr>
        <w:t xml:space="preserve"> сельского поселения, стабильности и устойчивости выполнения действующих расходных обязательств бюджета </w:t>
      </w:r>
      <w:r w:rsidR="004B0920">
        <w:rPr>
          <w:sz w:val="26"/>
          <w:szCs w:val="26"/>
        </w:rPr>
        <w:t>Новицкого</w:t>
      </w:r>
      <w:r w:rsidRPr="001176B9">
        <w:rPr>
          <w:sz w:val="26"/>
          <w:szCs w:val="26"/>
        </w:rPr>
        <w:t xml:space="preserve"> сельского поселения возникает необходимость принятия бюджета без дефицита. </w:t>
      </w:r>
      <w:proofErr w:type="gramStart"/>
      <w:r w:rsidRPr="001176B9">
        <w:rPr>
          <w:sz w:val="26"/>
          <w:szCs w:val="26"/>
        </w:rPr>
        <w:t xml:space="preserve">Решение этой задачи, в первую очередь, подразумевает планирование расходов бюджета </w:t>
      </w:r>
      <w:r w:rsidR="00564BA3">
        <w:rPr>
          <w:sz w:val="26"/>
          <w:szCs w:val="26"/>
        </w:rPr>
        <w:t>Новицкого</w:t>
      </w:r>
      <w:r w:rsidRPr="001176B9">
        <w:rPr>
          <w:sz w:val="26"/>
          <w:szCs w:val="26"/>
        </w:rPr>
        <w:t xml:space="preserve"> сельского поселения исходя из консервативной оценки доходного потенциала, 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</w:t>
      </w:r>
      <w:r w:rsidR="00564BA3">
        <w:rPr>
          <w:sz w:val="26"/>
          <w:szCs w:val="26"/>
        </w:rPr>
        <w:t>Новиц</w:t>
      </w:r>
      <w:r w:rsidR="00F80DA4">
        <w:rPr>
          <w:sz w:val="26"/>
          <w:szCs w:val="26"/>
        </w:rPr>
        <w:t>к</w:t>
      </w:r>
      <w:r w:rsidR="00564BA3">
        <w:rPr>
          <w:sz w:val="26"/>
          <w:szCs w:val="26"/>
        </w:rPr>
        <w:t>ого</w:t>
      </w:r>
      <w:r w:rsidRPr="001176B9">
        <w:rPr>
          <w:sz w:val="26"/>
          <w:szCs w:val="26"/>
        </w:rPr>
        <w:t xml:space="preserve"> сельского поселения, а также за счет концентрации бюджетных ресурсов на решении вопросов местного значения.</w:t>
      </w:r>
      <w:proofErr w:type="gramEnd"/>
      <w:r w:rsidRPr="001176B9">
        <w:rPr>
          <w:sz w:val="26"/>
          <w:szCs w:val="26"/>
        </w:rPr>
        <w:t xml:space="preserve"> В связи, с чем необходимо в короткий срок провести инвентаризацию расходных обязательств, пересмотрев сроки их реализации и объемы финансового обеспечения, а также отказаться от реализации задач, не носящих первоочередной характер. 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этом, в целях предотвращения постоянного роста расходов бюджета,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F80DA4" w:rsidRDefault="00566256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В условиях ограниченности финансовых ресурсов при исполнении бюджета поселения приоритетными направлениями расходов при исполнении бюджета являются расходы:</w:t>
      </w:r>
    </w:p>
    <w:p w:rsidR="00F80DA4" w:rsidRDefault="006C40D9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6256" w:rsidRPr="001176B9">
        <w:rPr>
          <w:sz w:val="26"/>
          <w:szCs w:val="26"/>
        </w:rPr>
        <w:t>оплата труда и начислений на оплату труда работников бюджетной сферы, рассчитанные в соответствии с нормативными актами, регулирующими формирование и расходование фондов оплаты труда, а также соблюдение нормативной численности муниципальных служащи</w:t>
      </w:r>
      <w:r w:rsidR="0068713A" w:rsidRPr="001176B9">
        <w:rPr>
          <w:sz w:val="26"/>
          <w:szCs w:val="26"/>
        </w:rPr>
        <w:t>х;</w:t>
      </w:r>
    </w:p>
    <w:p w:rsidR="00F80DA4" w:rsidRDefault="0068713A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-</w:t>
      </w:r>
      <w:r w:rsidR="00D2526F" w:rsidRPr="001176B9">
        <w:rPr>
          <w:sz w:val="26"/>
          <w:szCs w:val="26"/>
        </w:rPr>
        <w:t>оплата</w:t>
      </w:r>
      <w:r w:rsidRPr="001176B9">
        <w:rPr>
          <w:sz w:val="26"/>
          <w:szCs w:val="26"/>
        </w:rPr>
        <w:t xml:space="preserve"> </w:t>
      </w:r>
      <w:r w:rsidR="00D2526F" w:rsidRPr="001176B9">
        <w:rPr>
          <w:sz w:val="26"/>
          <w:szCs w:val="26"/>
        </w:rPr>
        <w:t>коммунальных услуг;</w:t>
      </w:r>
    </w:p>
    <w:p w:rsidR="00566256" w:rsidRPr="001176B9" w:rsidRDefault="00566256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6B9">
        <w:rPr>
          <w:sz w:val="26"/>
          <w:szCs w:val="26"/>
        </w:rPr>
        <w:t>- благоустройство поселения.</w:t>
      </w:r>
    </w:p>
    <w:p w:rsidR="00F80DA4" w:rsidRDefault="00F80DA4" w:rsidP="00F80DA4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423541" w:rsidRDefault="00F80DA4" w:rsidP="00F80DA4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3. </w:t>
      </w:r>
      <w:r w:rsidR="00423541" w:rsidRPr="00F80DA4">
        <w:rPr>
          <w:rStyle w:val="a4"/>
          <w:sz w:val="26"/>
          <w:szCs w:val="26"/>
        </w:rPr>
        <w:t>Политика в сфере межбюджетных отношений</w:t>
      </w:r>
    </w:p>
    <w:p w:rsidR="00F80DA4" w:rsidRPr="00F80DA4" w:rsidRDefault="00F80DA4" w:rsidP="00F80D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3541" w:rsidRPr="001176B9" w:rsidRDefault="00423541" w:rsidP="00F8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в сфере межбюджетных отношений в предстоящей среднесрочной перспективе будет направлена на обеспечение стабильности финансовой системы </w:t>
      </w:r>
      <w:r w:rsidR="00E516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Новиц</w:t>
      </w: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поселения, снижение дефицита бюджета, создание стимулов для расширения собственной доходной базы бюджета поселения, мобилизацию доходов, оптимизацию расходных обязательств, обеспечение сбалансированности бюджета поселения.</w:t>
      </w:r>
    </w:p>
    <w:p w:rsidR="00423541" w:rsidRPr="001176B9" w:rsidRDefault="00423541" w:rsidP="00F8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</w:t>
      </w:r>
      <w:bookmarkStart w:id="0" w:name="_GoBack"/>
      <w:bookmarkEnd w:id="0"/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качественного бюджетного процесса Администрации </w:t>
      </w:r>
      <w:r w:rsidR="00564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необходимо обеспечить принятие сбалансированного местного бюджета на 20</w:t>
      </w:r>
      <w:r w:rsidR="007018A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</w:t>
      </w:r>
      <w:r w:rsidR="007018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программном формате в срок до 1 января 201</w:t>
      </w:r>
      <w:r w:rsidR="007018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г. </w:t>
      </w:r>
    </w:p>
    <w:p w:rsidR="00E16B4F" w:rsidRPr="00270004" w:rsidRDefault="00F80DA4" w:rsidP="00F80DA4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sectPr w:rsidR="00E16B4F" w:rsidRPr="00270004" w:rsidSect="00F80DA4">
      <w:pgSz w:w="11906" w:h="16838"/>
      <w:pgMar w:top="1135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FC"/>
    <w:multiLevelType w:val="multilevel"/>
    <w:tmpl w:val="494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44260"/>
    <w:multiLevelType w:val="hybridMultilevel"/>
    <w:tmpl w:val="31B0A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46528AA"/>
    <w:multiLevelType w:val="hybridMultilevel"/>
    <w:tmpl w:val="5E4C26EC"/>
    <w:lvl w:ilvl="0" w:tplc="55E47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EE6834"/>
    <w:multiLevelType w:val="multilevel"/>
    <w:tmpl w:val="DF0A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2"/>
    <w:rsid w:val="001176B9"/>
    <w:rsid w:val="001368DB"/>
    <w:rsid w:val="001C61D5"/>
    <w:rsid w:val="001D05E1"/>
    <w:rsid w:val="001E0E34"/>
    <w:rsid w:val="00270004"/>
    <w:rsid w:val="00311A9B"/>
    <w:rsid w:val="0032146C"/>
    <w:rsid w:val="00343EDB"/>
    <w:rsid w:val="003E1088"/>
    <w:rsid w:val="00423541"/>
    <w:rsid w:val="004B0920"/>
    <w:rsid w:val="00564BA3"/>
    <w:rsid w:val="00566256"/>
    <w:rsid w:val="005F0EBA"/>
    <w:rsid w:val="0068713A"/>
    <w:rsid w:val="006C40D9"/>
    <w:rsid w:val="007018A1"/>
    <w:rsid w:val="00720D50"/>
    <w:rsid w:val="007E02D6"/>
    <w:rsid w:val="008101F4"/>
    <w:rsid w:val="00BC1169"/>
    <w:rsid w:val="00D23EF8"/>
    <w:rsid w:val="00D2526F"/>
    <w:rsid w:val="00DD0B24"/>
    <w:rsid w:val="00E16B4F"/>
    <w:rsid w:val="00E51659"/>
    <w:rsid w:val="00F51A91"/>
    <w:rsid w:val="00F80DA4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nhideWhenUsed/>
    <w:rsid w:val="0056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3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nhideWhenUsed/>
    <w:rsid w:val="0056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3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16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8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ADMIN</cp:lastModifiedBy>
  <cp:revision>6</cp:revision>
  <cp:lastPrinted>2017-11-14T02:28:00Z</cp:lastPrinted>
  <dcterms:created xsi:type="dcterms:W3CDTF">2017-11-10T00:11:00Z</dcterms:created>
  <dcterms:modified xsi:type="dcterms:W3CDTF">2017-11-14T02:48:00Z</dcterms:modified>
</cp:coreProperties>
</file>