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54" w:rsidRPr="003B7D54" w:rsidRDefault="003B7D54" w:rsidP="003B7D54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B7D54">
        <w:rPr>
          <w:rFonts w:eastAsia="Calibri"/>
          <w:b/>
          <w:bCs/>
          <w:sz w:val="26"/>
          <w:szCs w:val="26"/>
          <w:lang w:eastAsia="en-US"/>
        </w:rPr>
        <w:t>МУНИЦИПАЛЬНЫЙ КОМИТЕТ</w:t>
      </w:r>
    </w:p>
    <w:p w:rsidR="003B7D54" w:rsidRPr="003B7D54" w:rsidRDefault="003B7D54" w:rsidP="003B7D54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B7D54">
        <w:rPr>
          <w:rFonts w:eastAsia="Calibri"/>
          <w:b/>
          <w:bCs/>
          <w:sz w:val="26"/>
          <w:szCs w:val="26"/>
          <w:lang w:eastAsia="en-US"/>
        </w:rPr>
        <w:t>НОВИЦКОГО СЕЛЬСКОГО ПОСЕЛЕНИЯ</w:t>
      </w:r>
    </w:p>
    <w:p w:rsidR="003B7D54" w:rsidRPr="003B7D54" w:rsidRDefault="003B7D54" w:rsidP="003B7D54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B7D54">
        <w:rPr>
          <w:rFonts w:eastAsia="Calibri"/>
          <w:b/>
          <w:bCs/>
          <w:sz w:val="26"/>
          <w:szCs w:val="26"/>
          <w:lang w:eastAsia="en-US"/>
        </w:rPr>
        <w:t xml:space="preserve">ПАРТИЗАНСКОГО МУНИЦИПАЛЬНОГО РАЙОНА </w:t>
      </w:r>
    </w:p>
    <w:p w:rsidR="003B7D54" w:rsidRPr="003B7D54" w:rsidRDefault="003B7D54" w:rsidP="003B7D54">
      <w:pPr>
        <w:jc w:val="center"/>
        <w:rPr>
          <w:b/>
          <w:sz w:val="26"/>
          <w:szCs w:val="26"/>
        </w:rPr>
      </w:pPr>
      <w:r w:rsidRPr="003B7D54">
        <w:rPr>
          <w:b/>
          <w:sz w:val="26"/>
          <w:szCs w:val="26"/>
        </w:rPr>
        <w:t>(</w:t>
      </w:r>
      <w:r w:rsidR="00454658">
        <w:rPr>
          <w:b/>
          <w:sz w:val="26"/>
          <w:szCs w:val="26"/>
        </w:rPr>
        <w:t>четвертого</w:t>
      </w:r>
      <w:r w:rsidRPr="003B7D54">
        <w:rPr>
          <w:b/>
          <w:sz w:val="26"/>
          <w:szCs w:val="26"/>
        </w:rPr>
        <w:t xml:space="preserve"> созыва)</w:t>
      </w:r>
    </w:p>
    <w:p w:rsidR="003B7D54" w:rsidRPr="003B7D54" w:rsidRDefault="003B7D54" w:rsidP="003B7D54">
      <w:pPr>
        <w:jc w:val="center"/>
        <w:rPr>
          <w:b/>
          <w:sz w:val="16"/>
          <w:szCs w:val="16"/>
        </w:rPr>
      </w:pPr>
    </w:p>
    <w:p w:rsidR="003B7D54" w:rsidRPr="003B7D54" w:rsidRDefault="003B7D54" w:rsidP="003B7D54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B7D54">
        <w:rPr>
          <w:rFonts w:eastAsia="Calibri"/>
          <w:b/>
          <w:bCs/>
          <w:sz w:val="26"/>
          <w:szCs w:val="26"/>
          <w:lang w:eastAsia="en-US"/>
        </w:rPr>
        <w:t>РЕШЕНИЕ</w:t>
      </w:r>
    </w:p>
    <w:p w:rsidR="003B7D54" w:rsidRPr="003B7D54" w:rsidRDefault="003B7D54" w:rsidP="003B7D54">
      <w:pPr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3B7D54" w:rsidRDefault="00D539D6" w:rsidP="00E9635F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29</w:t>
      </w:r>
      <w:r w:rsidR="003B7D54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апреля</w:t>
      </w:r>
      <w:r w:rsidR="003B7D54" w:rsidRPr="003B7D54">
        <w:rPr>
          <w:rFonts w:eastAsia="Calibri"/>
          <w:bCs/>
          <w:sz w:val="26"/>
          <w:szCs w:val="26"/>
          <w:lang w:eastAsia="en-US"/>
        </w:rPr>
        <w:t xml:space="preserve"> 20</w:t>
      </w:r>
      <w:r w:rsidR="00CD3702">
        <w:rPr>
          <w:rFonts w:eastAsia="Calibri"/>
          <w:bCs/>
          <w:sz w:val="26"/>
          <w:szCs w:val="26"/>
          <w:lang w:eastAsia="en-US"/>
        </w:rPr>
        <w:t>22</w:t>
      </w:r>
      <w:r w:rsidR="003B7D54" w:rsidRPr="003B7D54">
        <w:rPr>
          <w:rFonts w:eastAsia="Calibri"/>
          <w:bCs/>
          <w:sz w:val="26"/>
          <w:szCs w:val="26"/>
          <w:lang w:eastAsia="en-US"/>
        </w:rPr>
        <w:t xml:space="preserve"> года                           село Новицкое                                                  № </w:t>
      </w:r>
      <w:r>
        <w:rPr>
          <w:rFonts w:eastAsia="Calibri"/>
          <w:bCs/>
          <w:sz w:val="26"/>
          <w:szCs w:val="26"/>
          <w:lang w:eastAsia="en-US"/>
        </w:rPr>
        <w:t>07</w:t>
      </w:r>
    </w:p>
    <w:p w:rsidR="00B04FEE" w:rsidRDefault="00B04FEE" w:rsidP="00E9635F">
      <w:pPr>
        <w:rPr>
          <w:rFonts w:eastAsia="Calibri"/>
          <w:bCs/>
          <w:sz w:val="26"/>
          <w:szCs w:val="26"/>
          <w:lang w:eastAsia="en-US"/>
        </w:rPr>
      </w:pPr>
    </w:p>
    <w:p w:rsidR="00E9635F" w:rsidRPr="003B7D54" w:rsidRDefault="00E9635F" w:rsidP="00E9635F">
      <w:pPr>
        <w:rPr>
          <w:b/>
          <w:bCs/>
          <w:sz w:val="16"/>
          <w:szCs w:val="16"/>
        </w:rPr>
      </w:pPr>
    </w:p>
    <w:p w:rsidR="003B7D54" w:rsidRPr="00B04FEE" w:rsidRDefault="00B04FEE" w:rsidP="002A30E0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b/>
          <w:sz w:val="26"/>
          <w:szCs w:val="26"/>
        </w:rPr>
        <w:t>«О внесении изменений в решение муниципального комитета Новицкого сельского поселения Партизанского муниципального района</w:t>
      </w:r>
      <w:r>
        <w:rPr>
          <w:b/>
          <w:sz w:val="26"/>
          <w:szCs w:val="26"/>
        </w:rPr>
        <w:t xml:space="preserve"> от 28.03.2022 № </w:t>
      </w:r>
      <w:r w:rsidR="003A10B3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  <w:r w:rsidRPr="00B04FEE">
        <w:rPr>
          <w:b/>
          <w:sz w:val="26"/>
          <w:szCs w:val="26"/>
        </w:rPr>
        <w:t>«</w:t>
      </w:r>
      <w:r w:rsidR="003B7D54" w:rsidRPr="00B04FEE">
        <w:rPr>
          <w:rFonts w:eastAsia="Calibri"/>
          <w:b/>
          <w:bCs/>
          <w:sz w:val="26"/>
          <w:szCs w:val="26"/>
          <w:lang w:eastAsia="en-US"/>
        </w:rPr>
        <w:t>О</w:t>
      </w:r>
      <w:r w:rsidR="003B7D54" w:rsidRPr="00B04FEE">
        <w:rPr>
          <w:rFonts w:eastAsia="Calibri"/>
          <w:b/>
          <w:bCs/>
          <w:sz w:val="26"/>
          <w:szCs w:val="26"/>
          <w:lang w:eastAsia="en-US"/>
        </w:rPr>
        <w:t>б утверждении Положения «</w:t>
      </w:r>
      <w:r w:rsidR="002A30E0" w:rsidRPr="00B04FEE">
        <w:rPr>
          <w:b/>
          <w:sz w:val="26"/>
          <w:szCs w:val="26"/>
        </w:rPr>
        <w:t>О порядке размещения нестационарных торговых объектов по оказанию услуг розничной торговли и иных платных услуг населению на территории Новицкого сельского поселения</w:t>
      </w:r>
      <w:r w:rsidR="003B7D54" w:rsidRPr="00B04FEE">
        <w:rPr>
          <w:rFonts w:eastAsia="Calibri"/>
          <w:b/>
          <w:bCs/>
          <w:sz w:val="26"/>
          <w:szCs w:val="26"/>
          <w:lang w:eastAsia="en-US"/>
        </w:rPr>
        <w:t>»</w:t>
      </w:r>
    </w:p>
    <w:p w:rsidR="000B6623" w:rsidRPr="001804AC" w:rsidRDefault="000B6623" w:rsidP="003B7D54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1804AC" w:rsidRPr="001804AC" w:rsidRDefault="00CD3702" w:rsidP="001804AC">
      <w:pPr>
        <w:pStyle w:val="ConsPlusNormal"/>
        <w:spacing w:line="360" w:lineRule="auto"/>
        <w:ind w:firstLine="539"/>
        <w:jc w:val="both"/>
        <w:outlineLvl w:val="1"/>
        <w:rPr>
          <w:sz w:val="26"/>
          <w:szCs w:val="26"/>
        </w:rPr>
      </w:pPr>
      <w:r w:rsidRPr="00CD3702">
        <w:rPr>
          <w:sz w:val="26"/>
          <w:szCs w:val="26"/>
        </w:rPr>
        <w:t>В соответствии с Гражданским и Земельным кодексами Российской Федерации, федеральными законами от 6 октября 2003 года № 131-ФЗ "Об общих принципах организации местного самоуправления в Российской Федерации", от 28 декабря 2009 года № 381-ФЗ "Об основах государственного регулирования торговой деятельности в Российской Федерации", Приказом департамента лицензирования и торговли Приморского края от 15 декабря 2015 года № 114 "Об утверждении Порядка разработки и утверждения органами местного самоуправления Приморского края схем размещения нестационарных торговых объектов",</w:t>
      </w:r>
      <w:r>
        <w:rPr>
          <w:sz w:val="26"/>
          <w:szCs w:val="26"/>
        </w:rPr>
        <w:t xml:space="preserve"> </w:t>
      </w:r>
      <w:r w:rsidRPr="00CD3702">
        <w:rPr>
          <w:sz w:val="26"/>
          <w:szCs w:val="26"/>
        </w:rPr>
        <w:t xml:space="preserve">в целях упорядочения размещения и функционирования нестационарных торговых объектов на территории </w:t>
      </w:r>
      <w:r>
        <w:rPr>
          <w:sz w:val="26"/>
          <w:szCs w:val="26"/>
        </w:rPr>
        <w:t>Новицкого</w:t>
      </w:r>
      <w:r w:rsidR="00454658">
        <w:rPr>
          <w:sz w:val="26"/>
          <w:szCs w:val="26"/>
        </w:rPr>
        <w:t xml:space="preserve"> сельского поселения </w:t>
      </w:r>
      <w:r w:rsidRPr="00CD3702">
        <w:rPr>
          <w:sz w:val="26"/>
          <w:szCs w:val="26"/>
        </w:rPr>
        <w:t xml:space="preserve">Партизанского муниципального района, создания условий для улучшения организации и качества торгового обслуживания населения </w:t>
      </w:r>
      <w:r>
        <w:rPr>
          <w:sz w:val="26"/>
          <w:szCs w:val="26"/>
        </w:rPr>
        <w:t xml:space="preserve">Новицкого </w:t>
      </w:r>
      <w:r w:rsidRPr="00CD3702">
        <w:rPr>
          <w:sz w:val="26"/>
          <w:szCs w:val="26"/>
        </w:rPr>
        <w:t>сельского поселения Партизанского муниципального района,</w:t>
      </w:r>
      <w:r w:rsidR="001804AC" w:rsidRPr="001804AC">
        <w:rPr>
          <w:sz w:val="26"/>
          <w:szCs w:val="26"/>
        </w:rPr>
        <w:t xml:space="preserve"> руководствуясь Уставом Новицкого сельского поселения Партизанского муниципального района Приморского края, муниципальный комитет Новицкого сельского поселения Партизанского муниципального района</w:t>
      </w:r>
    </w:p>
    <w:p w:rsidR="003B7D54" w:rsidRPr="001804AC" w:rsidRDefault="001804AC" w:rsidP="001804AC">
      <w:pPr>
        <w:pStyle w:val="ConsPlusNormal"/>
        <w:spacing w:before="120" w:after="120"/>
        <w:ind w:firstLine="539"/>
        <w:jc w:val="both"/>
        <w:outlineLvl w:val="1"/>
        <w:rPr>
          <w:b/>
          <w:highlight w:val="green"/>
        </w:rPr>
      </w:pPr>
      <w:r w:rsidRPr="001804AC">
        <w:rPr>
          <w:b/>
          <w:sz w:val="28"/>
          <w:szCs w:val="28"/>
        </w:rPr>
        <w:t>РЕШИЛ:</w:t>
      </w:r>
    </w:p>
    <w:p w:rsidR="00B04FEE" w:rsidRDefault="00B04FEE" w:rsidP="00B04FEE">
      <w:pPr>
        <w:pStyle w:val="Default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04FEE">
        <w:rPr>
          <w:sz w:val="26"/>
          <w:szCs w:val="26"/>
        </w:rPr>
        <w:t xml:space="preserve">Внести в решение муниципального комитета Новицкого сельского поселения Партизанского муниципального района от 28.03.2022 № </w:t>
      </w:r>
      <w:r w:rsidR="003A10B3">
        <w:rPr>
          <w:sz w:val="26"/>
          <w:szCs w:val="26"/>
        </w:rPr>
        <w:t>0</w:t>
      </w:r>
      <w:bookmarkStart w:id="0" w:name="_GoBack"/>
      <w:bookmarkEnd w:id="0"/>
      <w:r w:rsidRPr="00B04FEE">
        <w:rPr>
          <w:sz w:val="26"/>
          <w:szCs w:val="26"/>
        </w:rPr>
        <w:t>4 «Об утверждении Положения «О порядке размещения нестационарных торговых объектов по оказанию услуг розничной торговли и иных платных услуг населению на территории Новицкого сельского поселения»</w:t>
      </w:r>
      <w:r>
        <w:rPr>
          <w:sz w:val="26"/>
          <w:szCs w:val="26"/>
        </w:rPr>
        <w:t xml:space="preserve"> следующие изменения:</w:t>
      </w:r>
    </w:p>
    <w:p w:rsidR="00CD3702" w:rsidRDefault="00B04FEE" w:rsidP="00B04FEE">
      <w:pPr>
        <w:pStyle w:val="Default"/>
        <w:tabs>
          <w:tab w:val="left" w:pos="1276"/>
        </w:tabs>
        <w:spacing w:line="360" w:lineRule="auto"/>
        <w:ind w:left="1069" w:hanging="360"/>
        <w:jc w:val="both"/>
        <w:rPr>
          <w:sz w:val="26"/>
          <w:szCs w:val="26"/>
        </w:rPr>
      </w:pPr>
      <w:r w:rsidRPr="00B04FEE">
        <w:rPr>
          <w:b/>
          <w:sz w:val="26"/>
          <w:szCs w:val="26"/>
        </w:rPr>
        <w:t>1.1. пункт 3.3. статьи 3 Положения</w:t>
      </w:r>
      <w:r>
        <w:rPr>
          <w:sz w:val="26"/>
          <w:szCs w:val="26"/>
        </w:rPr>
        <w:t xml:space="preserve"> изложить в новой редакции:</w:t>
      </w:r>
    </w:p>
    <w:p w:rsidR="00B04FEE" w:rsidRPr="00B04FEE" w:rsidRDefault="00B04FEE" w:rsidP="00B04FEE">
      <w:pPr>
        <w:tabs>
          <w:tab w:val="left" w:pos="851"/>
        </w:tabs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CD3702">
        <w:rPr>
          <w:bCs/>
          <w:sz w:val="26"/>
          <w:szCs w:val="26"/>
        </w:rPr>
        <w:t xml:space="preserve">3.3. Площадь НТО устанавливается в следующих размерах: площадь павильона - не более 100 кв. м; киоска - не более </w:t>
      </w:r>
      <w:r>
        <w:rPr>
          <w:bCs/>
          <w:sz w:val="26"/>
          <w:szCs w:val="26"/>
        </w:rPr>
        <w:t>50</w:t>
      </w:r>
      <w:r w:rsidRPr="00CD3702">
        <w:rPr>
          <w:bCs/>
          <w:sz w:val="26"/>
          <w:szCs w:val="26"/>
        </w:rPr>
        <w:t xml:space="preserve"> кв. м; для торговых тележек - 4 кв. м; для торговых палаток - 5 кв. м; для автоцистерн - 6 кв. м; для автомагазинов - 8 кв. м; для торгового автомата - 4 кв. м.</w:t>
      </w:r>
      <w:r>
        <w:rPr>
          <w:bCs/>
          <w:sz w:val="26"/>
          <w:szCs w:val="26"/>
        </w:rPr>
        <w:t>»</w:t>
      </w:r>
    </w:p>
    <w:p w:rsidR="003B7D54" w:rsidRPr="001804AC" w:rsidRDefault="003B7D54" w:rsidP="00CD3702">
      <w:pPr>
        <w:pStyle w:val="ConsPlusNormal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outlineLvl w:val="1"/>
        <w:rPr>
          <w:sz w:val="26"/>
          <w:szCs w:val="26"/>
        </w:rPr>
      </w:pPr>
      <w:r w:rsidRPr="001804AC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1804AC" w:rsidRPr="001804AC" w:rsidRDefault="001804AC" w:rsidP="00162578">
      <w:pPr>
        <w:pStyle w:val="ConsPlusNormal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outlineLvl w:val="1"/>
        <w:rPr>
          <w:sz w:val="26"/>
          <w:szCs w:val="26"/>
        </w:rPr>
      </w:pPr>
      <w:r w:rsidRPr="001804AC">
        <w:rPr>
          <w:sz w:val="26"/>
          <w:szCs w:val="26"/>
        </w:rPr>
        <w:t>Контроль за выполнением решения возложить на главу Новицкого сельского поселения</w:t>
      </w:r>
      <w:r w:rsidRPr="001804AC">
        <w:rPr>
          <w:i/>
          <w:sz w:val="26"/>
          <w:szCs w:val="26"/>
        </w:rPr>
        <w:t>.</w:t>
      </w:r>
    </w:p>
    <w:p w:rsidR="001804AC" w:rsidRDefault="001804AC" w:rsidP="001804AC">
      <w:pPr>
        <w:spacing w:line="360" w:lineRule="auto"/>
        <w:ind w:firstLine="584"/>
        <w:jc w:val="both"/>
        <w:rPr>
          <w:b/>
          <w:sz w:val="26"/>
          <w:szCs w:val="26"/>
        </w:rPr>
      </w:pPr>
    </w:p>
    <w:p w:rsidR="00CD3702" w:rsidRDefault="00CD3702" w:rsidP="001804AC">
      <w:pPr>
        <w:spacing w:line="360" w:lineRule="auto"/>
        <w:ind w:firstLine="584"/>
        <w:jc w:val="both"/>
        <w:rPr>
          <w:b/>
          <w:sz w:val="26"/>
          <w:szCs w:val="26"/>
        </w:rPr>
      </w:pPr>
    </w:p>
    <w:p w:rsidR="001804AC" w:rsidRDefault="001804AC" w:rsidP="001804AC">
      <w:pPr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1804AC" w:rsidRDefault="001804AC" w:rsidP="001804AC">
      <w:r>
        <w:rPr>
          <w:sz w:val="26"/>
          <w:szCs w:val="26"/>
        </w:rPr>
        <w:t>сельского поселения                                                                                           В.В. Бабич</w:t>
      </w:r>
    </w:p>
    <w:p w:rsidR="003B7D54" w:rsidRDefault="003B7D54">
      <w:pPr>
        <w:rPr>
          <w:szCs w:val="20"/>
          <w:highlight w:val="green"/>
        </w:rPr>
      </w:pPr>
    </w:p>
    <w:sectPr w:rsidR="003B7D54" w:rsidSect="00B04FEE">
      <w:headerReference w:type="even" r:id="rId8"/>
      <w:headerReference w:type="default" r:id="rId9"/>
      <w:pgSz w:w="11905" w:h="16838"/>
      <w:pgMar w:top="1134" w:right="84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DE4" w:rsidRDefault="00CE1DE4">
      <w:r>
        <w:separator/>
      </w:r>
    </w:p>
  </w:endnote>
  <w:endnote w:type="continuationSeparator" w:id="0">
    <w:p w:rsidR="00CE1DE4" w:rsidRDefault="00CE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DE4" w:rsidRDefault="00CE1DE4">
      <w:r>
        <w:separator/>
      </w:r>
    </w:p>
  </w:footnote>
  <w:footnote w:type="continuationSeparator" w:id="0">
    <w:p w:rsidR="00CE1DE4" w:rsidRDefault="00CE1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02" w:rsidRPr="00A15CF7" w:rsidRDefault="00CD3702" w:rsidP="00834DDF">
    <w:pPr>
      <w:pStyle w:val="a4"/>
      <w:framePr w:wrap="around" w:vAnchor="text" w:hAnchor="margin" w:xAlign="right" w:y="1"/>
      <w:rPr>
        <w:rStyle w:val="a6"/>
      </w:rPr>
    </w:pPr>
    <w:r w:rsidRPr="00A15CF7">
      <w:rPr>
        <w:rStyle w:val="a6"/>
      </w:rPr>
      <w:fldChar w:fldCharType="begin"/>
    </w:r>
    <w:r w:rsidRPr="00A15CF7">
      <w:rPr>
        <w:rStyle w:val="a6"/>
      </w:rPr>
      <w:instrText xml:space="preserve">PAGE  </w:instrText>
    </w:r>
    <w:r w:rsidRPr="00A15CF7">
      <w:rPr>
        <w:rStyle w:val="a6"/>
      </w:rPr>
      <w:fldChar w:fldCharType="separate"/>
    </w:r>
    <w:r>
      <w:rPr>
        <w:rStyle w:val="a6"/>
        <w:noProof/>
      </w:rPr>
      <w:t>4</w:t>
    </w:r>
    <w:r w:rsidRPr="00A15CF7">
      <w:rPr>
        <w:rStyle w:val="a6"/>
      </w:rPr>
      <w:fldChar w:fldCharType="end"/>
    </w:r>
  </w:p>
  <w:p w:rsidR="00CD3702" w:rsidRDefault="00CD3702" w:rsidP="00834DD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02" w:rsidRDefault="00CD3702" w:rsidP="00834DDF">
    <w:pPr>
      <w:pStyle w:val="a4"/>
      <w:ind w:right="360" w:firstLine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5FC1"/>
    <w:multiLevelType w:val="hybridMultilevel"/>
    <w:tmpl w:val="792E408E"/>
    <w:lvl w:ilvl="0" w:tplc="D7D835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595DF0"/>
    <w:multiLevelType w:val="hybridMultilevel"/>
    <w:tmpl w:val="C748B230"/>
    <w:lvl w:ilvl="0" w:tplc="6C3492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15A28"/>
    <w:multiLevelType w:val="hybridMultilevel"/>
    <w:tmpl w:val="6EC02D8E"/>
    <w:lvl w:ilvl="0" w:tplc="741E0DB6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7B4546D"/>
    <w:multiLevelType w:val="hybridMultilevel"/>
    <w:tmpl w:val="BB683592"/>
    <w:lvl w:ilvl="0" w:tplc="5254E94C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28B2702D"/>
    <w:multiLevelType w:val="hybridMultilevel"/>
    <w:tmpl w:val="80A4B2D4"/>
    <w:lvl w:ilvl="0" w:tplc="35D0C460">
      <w:start w:val="1"/>
      <w:numFmt w:val="decimal"/>
      <w:lvlText w:val="4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AFC4FE7"/>
    <w:multiLevelType w:val="hybridMultilevel"/>
    <w:tmpl w:val="90FE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A700F"/>
    <w:multiLevelType w:val="hybridMultilevel"/>
    <w:tmpl w:val="28F0DA0E"/>
    <w:lvl w:ilvl="0" w:tplc="25F4613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770E03"/>
    <w:multiLevelType w:val="hybridMultilevel"/>
    <w:tmpl w:val="6018D786"/>
    <w:lvl w:ilvl="0" w:tplc="D7D835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775788"/>
    <w:multiLevelType w:val="hybridMultilevel"/>
    <w:tmpl w:val="24CC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84A0C"/>
    <w:multiLevelType w:val="hybridMultilevel"/>
    <w:tmpl w:val="CD221F4A"/>
    <w:lvl w:ilvl="0" w:tplc="DF4042B4">
      <w:start w:val="1"/>
      <w:numFmt w:val="decimal"/>
      <w:lvlText w:val="2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F8059F0"/>
    <w:multiLevelType w:val="hybridMultilevel"/>
    <w:tmpl w:val="457AD300"/>
    <w:lvl w:ilvl="0" w:tplc="E33AA3A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43F7750"/>
    <w:multiLevelType w:val="multilevel"/>
    <w:tmpl w:val="747E7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7698059E"/>
    <w:multiLevelType w:val="hybridMultilevel"/>
    <w:tmpl w:val="9E5C9622"/>
    <w:lvl w:ilvl="0" w:tplc="35D0C46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0180C"/>
    <w:multiLevelType w:val="hybridMultilevel"/>
    <w:tmpl w:val="817CE4AE"/>
    <w:lvl w:ilvl="0" w:tplc="D7D835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CF6481B"/>
    <w:multiLevelType w:val="hybridMultilevel"/>
    <w:tmpl w:val="9C783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6"/>
  </w:num>
  <w:num w:numId="8">
    <w:abstractNumId w:val="4"/>
  </w:num>
  <w:num w:numId="9">
    <w:abstractNumId w:val="12"/>
  </w:num>
  <w:num w:numId="10">
    <w:abstractNumId w:val="7"/>
  </w:num>
  <w:num w:numId="11">
    <w:abstractNumId w:val="0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A4"/>
    <w:rsid w:val="0001169B"/>
    <w:rsid w:val="00040CF6"/>
    <w:rsid w:val="00044E87"/>
    <w:rsid w:val="00082A6A"/>
    <w:rsid w:val="000B55D1"/>
    <w:rsid w:val="000B6623"/>
    <w:rsid w:val="00114185"/>
    <w:rsid w:val="00125547"/>
    <w:rsid w:val="00127EEB"/>
    <w:rsid w:val="0013045F"/>
    <w:rsid w:val="00150F28"/>
    <w:rsid w:val="00160D80"/>
    <w:rsid w:val="00162578"/>
    <w:rsid w:val="00170537"/>
    <w:rsid w:val="00172CBC"/>
    <w:rsid w:val="001804AC"/>
    <w:rsid w:val="001C26E1"/>
    <w:rsid w:val="001C5991"/>
    <w:rsid w:val="001D5227"/>
    <w:rsid w:val="001F0412"/>
    <w:rsid w:val="00212A7E"/>
    <w:rsid w:val="00276533"/>
    <w:rsid w:val="00277296"/>
    <w:rsid w:val="00287BEA"/>
    <w:rsid w:val="002A30E0"/>
    <w:rsid w:val="003049FB"/>
    <w:rsid w:val="003771D7"/>
    <w:rsid w:val="003A10B3"/>
    <w:rsid w:val="003A5BA6"/>
    <w:rsid w:val="003A7814"/>
    <w:rsid w:val="003B58A7"/>
    <w:rsid w:val="003B7D54"/>
    <w:rsid w:val="003E0D93"/>
    <w:rsid w:val="003E2856"/>
    <w:rsid w:val="003F67C2"/>
    <w:rsid w:val="004013B6"/>
    <w:rsid w:val="00412CF1"/>
    <w:rsid w:val="00435521"/>
    <w:rsid w:val="004530C3"/>
    <w:rsid w:val="00454658"/>
    <w:rsid w:val="00464200"/>
    <w:rsid w:val="004D337F"/>
    <w:rsid w:val="004D5610"/>
    <w:rsid w:val="004E11C5"/>
    <w:rsid w:val="00511977"/>
    <w:rsid w:val="00526A56"/>
    <w:rsid w:val="00536F88"/>
    <w:rsid w:val="005A0ED4"/>
    <w:rsid w:val="005A2904"/>
    <w:rsid w:val="005D4555"/>
    <w:rsid w:val="005E459E"/>
    <w:rsid w:val="00636A50"/>
    <w:rsid w:val="006434B6"/>
    <w:rsid w:val="006D4DB7"/>
    <w:rsid w:val="006E4A68"/>
    <w:rsid w:val="006F0E57"/>
    <w:rsid w:val="006F558A"/>
    <w:rsid w:val="007104C6"/>
    <w:rsid w:val="00710901"/>
    <w:rsid w:val="00730B09"/>
    <w:rsid w:val="007A6520"/>
    <w:rsid w:val="007F54A4"/>
    <w:rsid w:val="007F6051"/>
    <w:rsid w:val="007F7854"/>
    <w:rsid w:val="00834DDF"/>
    <w:rsid w:val="00841E22"/>
    <w:rsid w:val="008516C6"/>
    <w:rsid w:val="008727D3"/>
    <w:rsid w:val="008742AA"/>
    <w:rsid w:val="0088726D"/>
    <w:rsid w:val="00894D0D"/>
    <w:rsid w:val="008962F6"/>
    <w:rsid w:val="008B1902"/>
    <w:rsid w:val="008B191D"/>
    <w:rsid w:val="008C21BD"/>
    <w:rsid w:val="008C578E"/>
    <w:rsid w:val="008C6E9E"/>
    <w:rsid w:val="0090568C"/>
    <w:rsid w:val="00923376"/>
    <w:rsid w:val="00971AA4"/>
    <w:rsid w:val="00985E05"/>
    <w:rsid w:val="00A70D0B"/>
    <w:rsid w:val="00A72D45"/>
    <w:rsid w:val="00AB312A"/>
    <w:rsid w:val="00AB79F2"/>
    <w:rsid w:val="00AD6663"/>
    <w:rsid w:val="00AE3FBB"/>
    <w:rsid w:val="00B04FEE"/>
    <w:rsid w:val="00B06008"/>
    <w:rsid w:val="00B14391"/>
    <w:rsid w:val="00B4463F"/>
    <w:rsid w:val="00B5046F"/>
    <w:rsid w:val="00B6371F"/>
    <w:rsid w:val="00BA66AE"/>
    <w:rsid w:val="00BB6352"/>
    <w:rsid w:val="00BC6A4F"/>
    <w:rsid w:val="00BD0355"/>
    <w:rsid w:val="00BE2C46"/>
    <w:rsid w:val="00C0333A"/>
    <w:rsid w:val="00C60CD5"/>
    <w:rsid w:val="00C72DF8"/>
    <w:rsid w:val="00C93D59"/>
    <w:rsid w:val="00CA39B8"/>
    <w:rsid w:val="00CB25DF"/>
    <w:rsid w:val="00CC4E2F"/>
    <w:rsid w:val="00CD3702"/>
    <w:rsid w:val="00CE1DE4"/>
    <w:rsid w:val="00CE7302"/>
    <w:rsid w:val="00CF6E4A"/>
    <w:rsid w:val="00D23379"/>
    <w:rsid w:val="00D24369"/>
    <w:rsid w:val="00D40F40"/>
    <w:rsid w:val="00D539D6"/>
    <w:rsid w:val="00D567E3"/>
    <w:rsid w:val="00D82537"/>
    <w:rsid w:val="00D93062"/>
    <w:rsid w:val="00DB06B6"/>
    <w:rsid w:val="00DC0029"/>
    <w:rsid w:val="00DE4F35"/>
    <w:rsid w:val="00DF4A01"/>
    <w:rsid w:val="00DF65B0"/>
    <w:rsid w:val="00E10B9C"/>
    <w:rsid w:val="00E54460"/>
    <w:rsid w:val="00E70C6C"/>
    <w:rsid w:val="00E9635F"/>
    <w:rsid w:val="00EB40A8"/>
    <w:rsid w:val="00EF616F"/>
    <w:rsid w:val="00F34815"/>
    <w:rsid w:val="00F46F5A"/>
    <w:rsid w:val="00F601D3"/>
    <w:rsid w:val="00F746E5"/>
    <w:rsid w:val="00F8494C"/>
    <w:rsid w:val="00FD45E3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22E44"/>
  <w15:docId w15:val="{3BAEEC71-0AF6-4F51-AB97-158473C6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0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370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4A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7F54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F54A4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7F54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F54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F54A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F54A4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7F54A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Default">
    <w:name w:val="Default"/>
    <w:rsid w:val="003B7D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uiPriority w:val="99"/>
    <w:rsid w:val="00AE3FB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E73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7302"/>
    <w:rPr>
      <w:sz w:val="24"/>
      <w:szCs w:val="24"/>
    </w:rPr>
  </w:style>
  <w:style w:type="character" w:styleId="a6">
    <w:name w:val="page number"/>
    <w:basedOn w:val="a0"/>
    <w:rsid w:val="00CE7302"/>
  </w:style>
  <w:style w:type="paragraph" w:styleId="a7">
    <w:name w:val="Balloon Text"/>
    <w:basedOn w:val="a"/>
    <w:link w:val="a8"/>
    <w:rsid w:val="001D52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D5227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rsid w:val="006D4DB7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6D4DB7"/>
  </w:style>
  <w:style w:type="character" w:styleId="ab">
    <w:name w:val="endnote reference"/>
    <w:basedOn w:val="a0"/>
    <w:rsid w:val="006D4DB7"/>
    <w:rPr>
      <w:vertAlign w:val="superscript"/>
    </w:rPr>
  </w:style>
  <w:style w:type="table" w:styleId="ac">
    <w:name w:val="Table Grid"/>
    <w:basedOn w:val="a1"/>
    <w:rsid w:val="006F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D3702"/>
    <w:rPr>
      <w:b/>
      <w:bCs/>
      <w:sz w:val="28"/>
      <w:szCs w:val="24"/>
    </w:rPr>
  </w:style>
  <w:style w:type="paragraph" w:styleId="ad">
    <w:name w:val="Body Text"/>
    <w:basedOn w:val="a"/>
    <w:link w:val="ae"/>
    <w:rsid w:val="00CD3702"/>
    <w:pPr>
      <w:jc w:val="center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CD3702"/>
    <w:rPr>
      <w:b/>
      <w:bCs/>
      <w:sz w:val="24"/>
      <w:szCs w:val="24"/>
    </w:rPr>
  </w:style>
  <w:style w:type="paragraph" w:customStyle="1" w:styleId="11">
    <w:name w:val="Знак1"/>
    <w:basedOn w:val="a"/>
    <w:rsid w:val="00CD37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CD37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3702"/>
    <w:rPr>
      <w:sz w:val="24"/>
      <w:szCs w:val="24"/>
    </w:rPr>
  </w:style>
  <w:style w:type="paragraph" w:customStyle="1" w:styleId="ConsNormal">
    <w:name w:val="ConsNormal"/>
    <w:rsid w:val="00CD37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Стиль в законе"/>
    <w:basedOn w:val="a"/>
    <w:rsid w:val="00CD3702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af0">
    <w:name w:val="Знак Знак Знак Знак"/>
    <w:basedOn w:val="a"/>
    <w:rsid w:val="00CD37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 Spacing"/>
    <w:uiPriority w:val="1"/>
    <w:qFormat/>
    <w:rsid w:val="00CD3702"/>
    <w:rPr>
      <w:sz w:val="24"/>
      <w:szCs w:val="24"/>
    </w:rPr>
  </w:style>
  <w:style w:type="character" w:styleId="af2">
    <w:name w:val="Strong"/>
    <w:uiPriority w:val="22"/>
    <w:qFormat/>
    <w:rsid w:val="00CD3702"/>
    <w:rPr>
      <w:b/>
      <w:bCs/>
    </w:rPr>
  </w:style>
  <w:style w:type="paragraph" w:styleId="af3">
    <w:name w:val="List Paragraph"/>
    <w:basedOn w:val="a"/>
    <w:uiPriority w:val="34"/>
    <w:qFormat/>
    <w:rsid w:val="003E2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B15B-BF82-4DE2-88BE-ACD54794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LDN</cp:lastModifiedBy>
  <cp:revision>17</cp:revision>
  <cp:lastPrinted>2022-04-26T06:09:00Z</cp:lastPrinted>
  <dcterms:created xsi:type="dcterms:W3CDTF">2016-12-05T02:31:00Z</dcterms:created>
  <dcterms:modified xsi:type="dcterms:W3CDTF">2022-04-26T06:11:00Z</dcterms:modified>
</cp:coreProperties>
</file>