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E2" w:rsidRDefault="00690AE2" w:rsidP="00690AE2">
      <w:pPr>
        <w:spacing w:line="240" w:lineRule="exact"/>
        <w:ind w:left="5103"/>
      </w:pPr>
      <w:r>
        <w:t xml:space="preserve">Проект внесен прокуратурой </w:t>
      </w:r>
    </w:p>
    <w:p w:rsidR="00690AE2" w:rsidRDefault="00690AE2" w:rsidP="00690AE2">
      <w:pPr>
        <w:spacing w:line="240" w:lineRule="exact"/>
        <w:ind w:left="5103"/>
      </w:pPr>
      <w:r>
        <w:t>Партизанского района Приморского края</w:t>
      </w:r>
    </w:p>
    <w:p w:rsidR="00690AE2" w:rsidRDefault="00690AE2" w:rsidP="00690AE2">
      <w:pPr>
        <w:rPr>
          <w:b/>
          <w:color w:val="000000"/>
          <w:sz w:val="26"/>
          <w:szCs w:val="26"/>
        </w:rPr>
      </w:pPr>
    </w:p>
    <w:p w:rsidR="00443DDA" w:rsidRPr="00443DDA" w:rsidRDefault="00443DDA" w:rsidP="00443DDA">
      <w:pPr>
        <w:jc w:val="center"/>
        <w:rPr>
          <w:b/>
          <w:color w:val="000000"/>
          <w:sz w:val="26"/>
          <w:szCs w:val="26"/>
        </w:rPr>
      </w:pPr>
      <w:r w:rsidRPr="00443DDA">
        <w:rPr>
          <w:b/>
          <w:color w:val="000000"/>
          <w:sz w:val="26"/>
          <w:szCs w:val="26"/>
        </w:rPr>
        <w:t>МУНИЦИПАЛЬНЫЙ КОМИТЕТ</w:t>
      </w:r>
    </w:p>
    <w:p w:rsidR="00443DDA" w:rsidRPr="00443DDA" w:rsidRDefault="00443DDA" w:rsidP="00443DDA">
      <w:pPr>
        <w:jc w:val="center"/>
        <w:rPr>
          <w:b/>
          <w:color w:val="000000"/>
          <w:sz w:val="26"/>
          <w:szCs w:val="26"/>
        </w:rPr>
      </w:pPr>
      <w:r w:rsidRPr="00443DDA">
        <w:rPr>
          <w:b/>
          <w:color w:val="000000"/>
          <w:sz w:val="26"/>
          <w:szCs w:val="26"/>
        </w:rPr>
        <w:t>НОВИЦКОГО СЕЛЬСКОГО ПОСЕЛЕНИЯ</w:t>
      </w:r>
    </w:p>
    <w:p w:rsidR="00443DDA" w:rsidRPr="00443DDA" w:rsidRDefault="00443DDA" w:rsidP="00443DDA">
      <w:pPr>
        <w:jc w:val="center"/>
        <w:rPr>
          <w:b/>
          <w:color w:val="000000"/>
          <w:sz w:val="26"/>
          <w:szCs w:val="26"/>
        </w:rPr>
      </w:pPr>
      <w:r w:rsidRPr="00443DDA">
        <w:rPr>
          <w:b/>
          <w:color w:val="000000"/>
          <w:sz w:val="26"/>
          <w:szCs w:val="26"/>
        </w:rPr>
        <w:t>ПАРТИЗАНСКОГО МУНИЦИПАЛЬНОГО РАЙОНА</w:t>
      </w:r>
    </w:p>
    <w:p w:rsidR="00443DDA" w:rsidRPr="00443DDA" w:rsidRDefault="00443DDA" w:rsidP="00443DDA">
      <w:pPr>
        <w:jc w:val="center"/>
        <w:rPr>
          <w:b/>
          <w:bCs/>
          <w:color w:val="000000"/>
          <w:sz w:val="26"/>
          <w:szCs w:val="26"/>
        </w:rPr>
      </w:pPr>
      <w:r w:rsidRPr="00443DDA">
        <w:rPr>
          <w:b/>
          <w:bCs/>
          <w:color w:val="000000"/>
          <w:sz w:val="26"/>
          <w:szCs w:val="26"/>
        </w:rPr>
        <w:t>(третьего созыва)</w:t>
      </w:r>
    </w:p>
    <w:p w:rsidR="00443DDA" w:rsidRPr="00DF7F41" w:rsidRDefault="00443DDA" w:rsidP="00443DDA">
      <w:pPr>
        <w:jc w:val="center"/>
        <w:rPr>
          <w:b/>
          <w:color w:val="000000"/>
          <w:sz w:val="26"/>
          <w:szCs w:val="26"/>
        </w:rPr>
      </w:pPr>
    </w:p>
    <w:p w:rsidR="00443DDA" w:rsidRPr="00DF7F41" w:rsidRDefault="00443DDA" w:rsidP="00443DDA">
      <w:pPr>
        <w:jc w:val="center"/>
        <w:rPr>
          <w:b/>
          <w:color w:val="000000"/>
          <w:sz w:val="26"/>
          <w:szCs w:val="26"/>
        </w:rPr>
      </w:pPr>
      <w:proofErr w:type="gramStart"/>
      <w:r w:rsidRPr="00DF7F41">
        <w:rPr>
          <w:b/>
          <w:color w:val="000000"/>
          <w:sz w:val="26"/>
          <w:szCs w:val="26"/>
        </w:rPr>
        <w:t>Р</w:t>
      </w:r>
      <w:proofErr w:type="gramEnd"/>
      <w:r w:rsidRPr="00DF7F41">
        <w:rPr>
          <w:b/>
          <w:color w:val="000000"/>
          <w:sz w:val="26"/>
          <w:szCs w:val="26"/>
        </w:rPr>
        <w:t xml:space="preserve"> Е Ш Е Н И Е</w:t>
      </w:r>
    </w:p>
    <w:p w:rsidR="00443DDA" w:rsidRPr="00DF7F41" w:rsidRDefault="00443DDA" w:rsidP="00443DDA">
      <w:pPr>
        <w:jc w:val="center"/>
        <w:rPr>
          <w:b/>
          <w:bCs/>
          <w:color w:val="000000"/>
          <w:sz w:val="26"/>
          <w:szCs w:val="26"/>
        </w:rPr>
      </w:pPr>
    </w:p>
    <w:p w:rsidR="00443DDA" w:rsidRPr="00DF7F41" w:rsidRDefault="00690AE2" w:rsidP="00443DD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____________</w:t>
      </w:r>
      <w:r w:rsidR="00DF7F41" w:rsidRPr="00DF7F41">
        <w:rPr>
          <w:bCs/>
          <w:sz w:val="26"/>
          <w:szCs w:val="26"/>
        </w:rPr>
        <w:t xml:space="preserve"> </w:t>
      </w:r>
      <w:r w:rsidR="0088537C" w:rsidRPr="00DF7F41">
        <w:rPr>
          <w:bCs/>
          <w:sz w:val="26"/>
          <w:szCs w:val="26"/>
        </w:rPr>
        <w:t>2017</w:t>
      </w:r>
      <w:r w:rsidR="00443DDA" w:rsidRPr="00DF7F4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года                  </w:t>
      </w:r>
      <w:r w:rsidR="00443DDA" w:rsidRPr="00DF7F41">
        <w:rPr>
          <w:bCs/>
          <w:sz w:val="26"/>
          <w:szCs w:val="26"/>
        </w:rPr>
        <w:t xml:space="preserve">село Новицкое                   </w:t>
      </w:r>
      <w:r>
        <w:rPr>
          <w:bCs/>
          <w:sz w:val="26"/>
          <w:szCs w:val="26"/>
        </w:rPr>
        <w:t xml:space="preserve">                    </w:t>
      </w:r>
      <w:r w:rsidR="00443DDA" w:rsidRPr="00DF7F41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___</w:t>
      </w:r>
    </w:p>
    <w:p w:rsidR="00443DDA" w:rsidRPr="00DF7F41" w:rsidRDefault="00443DDA" w:rsidP="00443DDA">
      <w:pPr>
        <w:suppressAutoHyphens/>
        <w:rPr>
          <w:b/>
          <w:bCs/>
          <w:sz w:val="26"/>
          <w:szCs w:val="26"/>
          <w:lang w:eastAsia="ar-SA"/>
        </w:rPr>
      </w:pPr>
    </w:p>
    <w:p w:rsidR="00443DDA" w:rsidRPr="00DF7F41" w:rsidRDefault="00443DDA" w:rsidP="00443DDA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DF7F41">
        <w:rPr>
          <w:b/>
          <w:bCs/>
          <w:sz w:val="26"/>
          <w:szCs w:val="26"/>
          <w:lang w:eastAsia="ar-SA"/>
        </w:rPr>
        <w:t xml:space="preserve">О внесении изменений  в Устав Новицкого сельского поселения </w:t>
      </w:r>
    </w:p>
    <w:p w:rsidR="00443DDA" w:rsidRPr="00DF7F41" w:rsidRDefault="00443DDA" w:rsidP="00443DDA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DF7F41">
        <w:rPr>
          <w:b/>
          <w:bCs/>
          <w:sz w:val="26"/>
          <w:szCs w:val="26"/>
          <w:lang w:eastAsia="ar-SA"/>
        </w:rPr>
        <w:t>Партизанского муниципального района</w:t>
      </w:r>
      <w:r w:rsidRPr="00DF7F41">
        <w:rPr>
          <w:b/>
          <w:bCs/>
          <w:color w:val="000000"/>
          <w:sz w:val="26"/>
          <w:szCs w:val="26"/>
          <w:lang w:eastAsia="ar-SA"/>
        </w:rPr>
        <w:t xml:space="preserve"> </w:t>
      </w:r>
    </w:p>
    <w:p w:rsidR="00443DDA" w:rsidRPr="00DF7F41" w:rsidRDefault="00443DDA" w:rsidP="00690AE2">
      <w:pPr>
        <w:suppressAutoHyphens/>
        <w:jc w:val="both"/>
        <w:rPr>
          <w:b/>
          <w:bCs/>
          <w:sz w:val="26"/>
          <w:szCs w:val="26"/>
          <w:lang w:eastAsia="ar-SA"/>
        </w:rPr>
      </w:pPr>
    </w:p>
    <w:p w:rsidR="00690AE2" w:rsidRDefault="00690AE2" w:rsidP="00690AE2">
      <w:pPr>
        <w:ind w:firstLine="708"/>
        <w:jc w:val="both"/>
      </w:pPr>
      <w:proofErr w:type="gramStart"/>
      <w:r>
        <w:t xml:space="preserve">С целью приведения Устава Новицкого сельского поселения Партизанского муниципального района в соответствие с </w:t>
      </w:r>
      <w:r w:rsidRPr="003B611F">
        <w:t>Федеральны</w:t>
      </w:r>
      <w:r>
        <w:t>м</w:t>
      </w:r>
      <w:r w:rsidRPr="003B611F">
        <w:t xml:space="preserve"> закон</w:t>
      </w:r>
      <w:r>
        <w:t>ом</w:t>
      </w:r>
      <w:r w:rsidRPr="003B611F">
        <w:t xml:space="preserve"> от </w:t>
      </w:r>
      <w:r w:rsidR="00A71842">
        <w:t>07</w:t>
      </w:r>
      <w:r w:rsidRPr="003B611F">
        <w:t>.</w:t>
      </w:r>
      <w:r w:rsidR="00A71842">
        <w:t>06</w:t>
      </w:r>
      <w:r w:rsidRPr="003B611F">
        <w:t>.201</w:t>
      </w:r>
      <w:r w:rsidR="00A71842">
        <w:t>7</w:t>
      </w:r>
      <w:r w:rsidRPr="003B611F">
        <w:t xml:space="preserve"> </w:t>
      </w:r>
      <w:r>
        <w:t xml:space="preserve">№ </w:t>
      </w:r>
      <w:r w:rsidR="00A71842">
        <w:t>107</w:t>
      </w:r>
      <w:r w:rsidRPr="003B611F">
        <w:t xml:space="preserve">-ФЗ </w:t>
      </w:r>
      <w:r>
        <w:t>«</w:t>
      </w:r>
      <w:r w:rsidRPr="003B611F">
        <w:t>О внесении изменений в отдельные законодательные акты Российской Федерации</w:t>
      </w:r>
      <w:r w:rsidR="00A71842">
        <w:t xml:space="preserve"> в части совершенствования законодательства о публичных мероприятиях</w:t>
      </w:r>
      <w:r>
        <w:t>»,</w:t>
      </w:r>
      <w:r w:rsidR="00A71842">
        <w:t xml:space="preserve"> от 18.07.2017 № 171-ФЗ «О внесении изменений в Федеральный закон «Об общих принципах организации местного самоуправления в Российской Федерации», </w:t>
      </w:r>
      <w:r>
        <w:t>руководствуясь</w:t>
      </w:r>
      <w:r w:rsidR="00A71842">
        <w:t xml:space="preserve"> федеральным законом от 06.10.2003 № 131-ФЗ </w:t>
      </w:r>
      <w:r w:rsidR="00A71842">
        <w:t>«Об общих</w:t>
      </w:r>
      <w:proofErr w:type="gramEnd"/>
      <w:r w:rsidR="00A71842">
        <w:t xml:space="preserve"> </w:t>
      </w:r>
      <w:proofErr w:type="gramStart"/>
      <w:r w:rsidR="00A71842">
        <w:t>принципах организации местного самоуправления в Российской Федерации»</w:t>
      </w:r>
      <w:r w:rsidR="00A71842">
        <w:t xml:space="preserve">, </w:t>
      </w:r>
      <w:r>
        <w:t>Устав</w:t>
      </w:r>
      <w:r w:rsidR="00A71842">
        <w:t>ом</w:t>
      </w:r>
      <w:r>
        <w:t xml:space="preserve"> Новицкого сельского поселения Партизанского муниципального района, муниципальный комитет Новицкого сельского поселения Партизанского муниципального района</w:t>
      </w:r>
      <w:proofErr w:type="gramEnd"/>
    </w:p>
    <w:p w:rsidR="00690AE2" w:rsidRDefault="00690AE2" w:rsidP="00690AE2">
      <w:pPr>
        <w:spacing w:line="240" w:lineRule="exact"/>
      </w:pPr>
    </w:p>
    <w:p w:rsidR="00690AE2" w:rsidRPr="00A71842" w:rsidRDefault="00690AE2" w:rsidP="00690AE2">
      <w:pPr>
        <w:spacing w:line="240" w:lineRule="exact"/>
        <w:rPr>
          <w:b/>
        </w:rPr>
      </w:pPr>
      <w:r w:rsidRPr="00A71842">
        <w:rPr>
          <w:b/>
        </w:rPr>
        <w:t>РЕШИЛ:</w:t>
      </w:r>
    </w:p>
    <w:p w:rsidR="00690AE2" w:rsidRDefault="00690AE2" w:rsidP="00690AE2">
      <w:pPr>
        <w:spacing w:line="240" w:lineRule="exact"/>
      </w:pPr>
      <w:r>
        <w:tab/>
      </w:r>
    </w:p>
    <w:p w:rsidR="00690AE2" w:rsidRDefault="00690AE2" w:rsidP="00690AE2">
      <w:pPr>
        <w:widowControl w:val="0"/>
        <w:autoSpaceDE w:val="0"/>
        <w:autoSpaceDN w:val="0"/>
        <w:adjustRightInd w:val="0"/>
        <w:spacing w:after="120"/>
        <w:ind w:firstLine="708"/>
        <w:jc w:val="both"/>
      </w:pPr>
      <w:r>
        <w:t xml:space="preserve">1. Внести в Устав Новицкого сельского поселения Партизанского муниципального </w:t>
      </w:r>
      <w:proofErr w:type="gramStart"/>
      <w:r>
        <w:t>района</w:t>
      </w:r>
      <w:proofErr w:type="gramEnd"/>
      <w:r>
        <w:t xml:space="preserve"> следующие изменения:</w:t>
      </w:r>
    </w:p>
    <w:p w:rsidR="00A71842" w:rsidRDefault="00A71842" w:rsidP="00690AE2">
      <w:pPr>
        <w:spacing w:after="120"/>
        <w:ind w:firstLine="708"/>
        <w:jc w:val="both"/>
      </w:pPr>
      <w:r>
        <w:t>1.1. В статье 28:</w:t>
      </w:r>
    </w:p>
    <w:p w:rsidR="00A71842" w:rsidRDefault="00A71842" w:rsidP="00690AE2">
      <w:pPr>
        <w:spacing w:after="120"/>
        <w:ind w:firstLine="708"/>
        <w:jc w:val="both"/>
      </w:pPr>
      <w:r>
        <w:t>а) дополнить частью 9.2. следующего содержания:</w:t>
      </w:r>
    </w:p>
    <w:p w:rsidR="00A71842" w:rsidRDefault="00A71842" w:rsidP="00690AE2">
      <w:pPr>
        <w:spacing w:after="120"/>
        <w:ind w:firstLine="708"/>
        <w:jc w:val="both"/>
      </w:pPr>
      <w:r>
        <w:t xml:space="preserve">«9.2. </w:t>
      </w:r>
      <w:proofErr w:type="gramStart"/>
      <w:r w:rsidRPr="00A71842"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A71842">
        <w:t>внутридворовых</w:t>
      </w:r>
      <w:proofErr w:type="spellEnd"/>
      <w:r w:rsidRPr="00A71842"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A71842">
        <w:t xml:space="preserve">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</w:t>
      </w:r>
      <w:proofErr w:type="gramStart"/>
      <w:r>
        <w:t>.»</w:t>
      </w:r>
      <w:proofErr w:type="gramEnd"/>
    </w:p>
    <w:p w:rsidR="00A71842" w:rsidRDefault="00A71842" w:rsidP="00A71842">
      <w:pPr>
        <w:spacing w:after="120"/>
        <w:ind w:firstLine="708"/>
        <w:jc w:val="both"/>
      </w:pPr>
      <w:r>
        <w:t>б</w:t>
      </w:r>
      <w:r>
        <w:t>) дополнить частью 9.</w:t>
      </w:r>
      <w:r>
        <w:t>3</w:t>
      </w:r>
      <w:r>
        <w:t>. следующего содержания:</w:t>
      </w:r>
    </w:p>
    <w:p w:rsidR="00A71842" w:rsidRDefault="00A71842" w:rsidP="00690AE2">
      <w:pPr>
        <w:spacing w:after="120"/>
        <w:ind w:firstLine="708"/>
        <w:jc w:val="both"/>
      </w:pPr>
      <w:r>
        <w:t>«9.3. О</w:t>
      </w:r>
      <w:r w:rsidRPr="00A71842">
        <w:t>рган</w:t>
      </w:r>
      <w:r>
        <w:t>ы</w:t>
      </w:r>
      <w:r w:rsidRPr="00A71842">
        <w:t xml:space="preserve"> местного самоуправления </w:t>
      </w:r>
      <w:r w:rsidRPr="00A71842">
        <w:t>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</w:t>
      </w:r>
      <w:proofErr w:type="gramStart"/>
      <w:r w:rsidRPr="00A71842">
        <w:t>.</w:t>
      </w:r>
      <w:r>
        <w:t>»</w:t>
      </w:r>
      <w:proofErr w:type="gramEnd"/>
    </w:p>
    <w:p w:rsidR="00A71842" w:rsidRDefault="00A71842" w:rsidP="00A71842">
      <w:pPr>
        <w:spacing w:after="120"/>
        <w:ind w:firstLine="708"/>
        <w:jc w:val="both"/>
      </w:pPr>
      <w:r>
        <w:t>в</w:t>
      </w:r>
      <w:r>
        <w:t>) дополнить частью 9.</w:t>
      </w:r>
      <w:r>
        <w:t>4</w:t>
      </w:r>
      <w:r>
        <w:t>. следующего содержания:</w:t>
      </w:r>
    </w:p>
    <w:p w:rsidR="00A71842" w:rsidRDefault="00A71842" w:rsidP="00690AE2">
      <w:pPr>
        <w:spacing w:after="120"/>
        <w:ind w:firstLine="708"/>
        <w:jc w:val="both"/>
      </w:pPr>
      <w:r>
        <w:lastRenderedPageBreak/>
        <w:t xml:space="preserve">«9.4. </w:t>
      </w:r>
      <w:r w:rsidRPr="00A71842"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</w:t>
      </w:r>
      <w:proofErr w:type="gramStart"/>
      <w:r w:rsidRPr="00A71842">
        <w:t>.</w:t>
      </w:r>
      <w:r>
        <w:t>»</w:t>
      </w:r>
      <w:proofErr w:type="gramEnd"/>
    </w:p>
    <w:p w:rsidR="00A71842" w:rsidRDefault="00A71842" w:rsidP="00A71842">
      <w:pPr>
        <w:spacing w:after="120"/>
        <w:ind w:firstLine="708"/>
        <w:jc w:val="both"/>
      </w:pPr>
      <w:r>
        <w:t>г</w:t>
      </w:r>
      <w:r>
        <w:t>) дополнить частью 9.</w:t>
      </w:r>
      <w:r>
        <w:t>5</w:t>
      </w:r>
      <w:r>
        <w:t>. следующего содержания:</w:t>
      </w:r>
    </w:p>
    <w:p w:rsidR="00A71842" w:rsidRDefault="00A71842" w:rsidP="00690AE2">
      <w:pPr>
        <w:spacing w:after="120"/>
        <w:ind w:firstLine="708"/>
        <w:jc w:val="both"/>
      </w:pPr>
      <w:r>
        <w:t xml:space="preserve">«9.5. </w:t>
      </w:r>
      <w:r w:rsidRPr="00A71842"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 w:rsidRPr="00A71842">
        <w:t>.</w:t>
      </w:r>
      <w:r>
        <w:t>»</w:t>
      </w:r>
      <w:proofErr w:type="gramEnd"/>
    </w:p>
    <w:p w:rsidR="00A71842" w:rsidRDefault="00A71842" w:rsidP="00690AE2">
      <w:pPr>
        <w:spacing w:after="120"/>
        <w:ind w:firstLine="708"/>
        <w:jc w:val="both"/>
      </w:pPr>
      <w:r>
        <w:t xml:space="preserve">1.2. </w:t>
      </w:r>
      <w:r w:rsidR="000F7594">
        <w:t>В</w:t>
      </w:r>
      <w:r>
        <w:t xml:space="preserve"> статье 31 част</w:t>
      </w:r>
      <w:r w:rsidR="003C32BB">
        <w:t>ь</w:t>
      </w:r>
      <w:r>
        <w:t xml:space="preserve"> 2</w:t>
      </w:r>
      <w:r w:rsidR="003C32BB">
        <w:t xml:space="preserve"> изложить в следующей редакции:</w:t>
      </w:r>
    </w:p>
    <w:p w:rsidR="00A71842" w:rsidRDefault="00741F21" w:rsidP="00690AE2">
      <w:pPr>
        <w:spacing w:after="120"/>
        <w:ind w:firstLine="708"/>
        <w:jc w:val="both"/>
      </w:pPr>
      <w:r>
        <w:t xml:space="preserve">«2. В случае </w:t>
      </w:r>
      <w:r w:rsidRPr="00741F21">
        <w:t xml:space="preserve">досрочного прекращения полномочий главы </w:t>
      </w:r>
      <w:r>
        <w:t xml:space="preserve">поселения досрочные выборы должны быть проведены не позднее </w:t>
      </w:r>
      <w:r w:rsidRPr="00741F21">
        <w:t>чем через шесть месяцев со дня такого прекращения полномочий</w:t>
      </w:r>
      <w:r>
        <w:t>.</w:t>
      </w:r>
      <w:r w:rsidR="000F7594">
        <w:t xml:space="preserve"> Его обязанности на этот период исполняет заместитель главы администрации поселения</w:t>
      </w:r>
      <w:proofErr w:type="gramStart"/>
      <w:r w:rsidR="000F7594">
        <w:t>.»</w:t>
      </w:r>
      <w:proofErr w:type="gramEnd"/>
    </w:p>
    <w:p w:rsidR="00A71842" w:rsidRDefault="000F7594" w:rsidP="00690AE2">
      <w:pPr>
        <w:spacing w:after="120"/>
        <w:ind w:firstLine="708"/>
        <w:jc w:val="both"/>
      </w:pPr>
      <w:r>
        <w:t>1.3. В статье 58:</w:t>
      </w:r>
    </w:p>
    <w:p w:rsidR="000F7594" w:rsidRDefault="000F7594" w:rsidP="00690AE2">
      <w:pPr>
        <w:spacing w:after="120"/>
        <w:ind w:firstLine="708"/>
        <w:jc w:val="both"/>
      </w:pPr>
      <w:r>
        <w:t>а) дополнить частью 2.3. следующего содержания:</w:t>
      </w:r>
    </w:p>
    <w:p w:rsidR="000F7594" w:rsidRDefault="000F7594" w:rsidP="00690AE2">
      <w:pPr>
        <w:spacing w:after="120"/>
        <w:ind w:firstLine="708"/>
        <w:jc w:val="both"/>
      </w:pPr>
      <w:r>
        <w:t>«2.3. Изменения и дополнения в Устав поселения вносятся решением муниципального комитета, подписанным единолично главой поселения, исполняющим полномочия председателя муниципального комитета поселения</w:t>
      </w:r>
      <w:proofErr w:type="gramStart"/>
      <w:r>
        <w:t>.»</w:t>
      </w:r>
      <w:proofErr w:type="gramEnd"/>
    </w:p>
    <w:p w:rsidR="000F7594" w:rsidRDefault="000F7594" w:rsidP="00690AE2">
      <w:pPr>
        <w:spacing w:after="120"/>
        <w:ind w:firstLine="708"/>
        <w:jc w:val="both"/>
      </w:pPr>
      <w:r>
        <w:t>б) дополнить частью 2.4. следующего содержания:</w:t>
      </w:r>
    </w:p>
    <w:p w:rsidR="000F7594" w:rsidRDefault="000F7594" w:rsidP="00690AE2">
      <w:pPr>
        <w:spacing w:after="120"/>
        <w:ind w:firstLine="708"/>
        <w:jc w:val="both"/>
      </w:pPr>
      <w:r>
        <w:t xml:space="preserve">«2.4. </w:t>
      </w:r>
      <w:r w:rsidR="002B50C9">
        <w:t>Изложение Устава поселения в новой редакции муниципальным правовым актом о внесении изменений и дополнений в Устав поселения не допускается. В этом случае принимается новый Устав поселения,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</w:t>
      </w:r>
      <w:proofErr w:type="gramStart"/>
      <w:r w:rsidR="002B50C9">
        <w:t>.»</w:t>
      </w:r>
      <w:proofErr w:type="gramEnd"/>
    </w:p>
    <w:p w:rsidR="002B50C9" w:rsidRDefault="002B50C9" w:rsidP="00690AE2">
      <w:pPr>
        <w:spacing w:after="120"/>
        <w:ind w:firstLine="708"/>
        <w:jc w:val="both"/>
      </w:pPr>
      <w:r>
        <w:t>в) часть 5 изложить в следующей редакции:</w:t>
      </w:r>
    </w:p>
    <w:p w:rsidR="002B50C9" w:rsidRDefault="002B50C9" w:rsidP="00690AE2">
      <w:pPr>
        <w:spacing w:after="120"/>
        <w:ind w:firstLine="708"/>
        <w:jc w:val="both"/>
      </w:pPr>
      <w:r>
        <w:t xml:space="preserve">«5. </w:t>
      </w:r>
      <w:proofErr w:type="gramStart"/>
      <w:r w:rsidRPr="002B50C9">
        <w:t>Измен</w:t>
      </w:r>
      <w:r>
        <w:t>ения и дополнения, внесенные в У</w:t>
      </w:r>
      <w:r w:rsidRPr="002B50C9">
        <w:t xml:space="preserve">став </w:t>
      </w:r>
      <w:r>
        <w:t>поселения</w:t>
      </w:r>
      <w:r w:rsidRPr="002B50C9">
        <w:t xml:space="preserve">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>
        <w:t>муниципального комитета</w:t>
      </w:r>
      <w:r w:rsidRPr="002B50C9">
        <w:t>, принявшего муниципальный правовой акт о внесении указанных</w:t>
      </w:r>
      <w:proofErr w:type="gramEnd"/>
      <w:r w:rsidRPr="002B50C9">
        <w:t xml:space="preserve"> изменений и дополнений в </w:t>
      </w:r>
      <w:r>
        <w:t>У</w:t>
      </w:r>
      <w:r w:rsidRPr="002B50C9">
        <w:t xml:space="preserve">став </w:t>
      </w:r>
      <w:r>
        <w:t>поселения</w:t>
      </w:r>
      <w:proofErr w:type="gramStart"/>
      <w:r>
        <w:t>.»</w:t>
      </w:r>
      <w:proofErr w:type="gramEnd"/>
    </w:p>
    <w:p w:rsidR="002B50C9" w:rsidRDefault="002B50C9" w:rsidP="00690AE2">
      <w:pPr>
        <w:spacing w:after="120"/>
        <w:ind w:firstLine="708"/>
        <w:jc w:val="both"/>
      </w:pPr>
      <w:r>
        <w:t>1.4. В статье 63:</w:t>
      </w:r>
    </w:p>
    <w:p w:rsidR="002B50C9" w:rsidRDefault="002B50C9" w:rsidP="00690AE2">
      <w:pPr>
        <w:spacing w:after="120"/>
        <w:ind w:firstLine="708"/>
        <w:jc w:val="both"/>
      </w:pPr>
      <w:r>
        <w:t>а) дополнить частью 2.1. следующего содержания:</w:t>
      </w:r>
    </w:p>
    <w:p w:rsidR="002B50C9" w:rsidRDefault="002B50C9" w:rsidP="00690AE2">
      <w:pPr>
        <w:spacing w:after="120"/>
        <w:ind w:firstLine="708"/>
        <w:jc w:val="both"/>
      </w:pPr>
      <w:r>
        <w:t xml:space="preserve">«2.1. </w:t>
      </w:r>
      <w:r w:rsidRPr="002B50C9"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2B50C9">
        <w:t>.</w:t>
      </w:r>
      <w:r w:rsidR="00CF43E8">
        <w:t>»</w:t>
      </w:r>
      <w:proofErr w:type="gramEnd"/>
    </w:p>
    <w:p w:rsidR="00A71842" w:rsidRDefault="00A71842" w:rsidP="00690AE2">
      <w:pPr>
        <w:spacing w:after="120"/>
        <w:ind w:firstLine="708"/>
        <w:jc w:val="both"/>
      </w:pPr>
    </w:p>
    <w:p w:rsidR="00690AE2" w:rsidRDefault="00690AE2" w:rsidP="00690AE2">
      <w:pPr>
        <w:spacing w:after="120"/>
        <w:ind w:firstLine="708"/>
        <w:jc w:val="both"/>
      </w:pPr>
      <w:r>
        <w:t xml:space="preserve">2. </w:t>
      </w:r>
      <w:r w:rsidR="00CF43E8">
        <w:t>Н</w:t>
      </w:r>
      <w:r w:rsidR="00CF43E8">
        <w:t>аправить</w:t>
      </w:r>
      <w:r w:rsidR="00CF43E8">
        <w:t xml:space="preserve"> н</w:t>
      </w:r>
      <w:r>
        <w:t xml:space="preserve">астоящее решение </w:t>
      </w:r>
      <w:r w:rsidR="00CF43E8">
        <w:t>в Управление Министерства юстиции Российской Федерации по Приморскому краю</w:t>
      </w:r>
      <w:r w:rsidR="00CF43E8">
        <w:t xml:space="preserve"> </w:t>
      </w:r>
      <w:r>
        <w:t>для государственной регистрации.</w:t>
      </w:r>
    </w:p>
    <w:p w:rsidR="00CF43E8" w:rsidRDefault="00CF43E8" w:rsidP="00690AE2">
      <w:pPr>
        <w:spacing w:after="120"/>
        <w:ind w:firstLine="708"/>
        <w:jc w:val="both"/>
      </w:pPr>
      <w:r>
        <w:lastRenderedPageBreak/>
        <w:t xml:space="preserve">3. Настоящее решение подлежит официальному опубликованию </w:t>
      </w:r>
      <w:r>
        <w:t>после государственной регистрации.</w:t>
      </w:r>
    </w:p>
    <w:p w:rsidR="00690AE2" w:rsidRDefault="00CF43E8" w:rsidP="00690AE2">
      <w:pPr>
        <w:spacing w:after="120"/>
        <w:ind w:firstLine="708"/>
        <w:jc w:val="both"/>
      </w:pPr>
      <w:r>
        <w:t>4</w:t>
      </w:r>
      <w:r w:rsidR="00690AE2">
        <w:t>. Настоящее решение вступает в силу со дня официального опубликования</w:t>
      </w:r>
      <w:r>
        <w:t>.</w:t>
      </w:r>
      <w:bookmarkStart w:id="0" w:name="_GoBack"/>
      <w:bookmarkEnd w:id="0"/>
    </w:p>
    <w:p w:rsidR="00DF7F41" w:rsidRPr="00B17F99" w:rsidRDefault="00DF7F41" w:rsidP="00DF7F41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6"/>
          <w:szCs w:val="26"/>
        </w:rPr>
      </w:pPr>
    </w:p>
    <w:p w:rsidR="00DF7F41" w:rsidRPr="000A7A37" w:rsidRDefault="00DF7F41" w:rsidP="00DF7F41">
      <w:pPr>
        <w:ind w:right="-27"/>
        <w:jc w:val="both"/>
        <w:rPr>
          <w:sz w:val="26"/>
          <w:szCs w:val="26"/>
        </w:rPr>
      </w:pPr>
      <w:r w:rsidRPr="000A7A37">
        <w:rPr>
          <w:sz w:val="26"/>
          <w:szCs w:val="26"/>
        </w:rPr>
        <w:t xml:space="preserve">Глава Новицкого </w:t>
      </w:r>
    </w:p>
    <w:p w:rsidR="00B17F99" w:rsidRPr="00B17F99" w:rsidRDefault="00DF7F41" w:rsidP="00DF7F41">
      <w:pPr>
        <w:ind w:right="-27"/>
        <w:jc w:val="both"/>
        <w:rPr>
          <w:sz w:val="26"/>
          <w:szCs w:val="26"/>
        </w:rPr>
      </w:pPr>
      <w:r w:rsidRPr="000A7A37">
        <w:rPr>
          <w:sz w:val="26"/>
          <w:szCs w:val="26"/>
        </w:rPr>
        <w:t>сельского поселения                                                                                           В.В. Бабич</w:t>
      </w:r>
    </w:p>
    <w:sectPr w:rsidR="00B17F99" w:rsidRPr="00B17F99" w:rsidSect="00443DDA">
      <w:footerReference w:type="even" r:id="rId8"/>
      <w:footerReference w:type="default" r:id="rId9"/>
      <w:pgSz w:w="11906" w:h="16838" w:code="9"/>
      <w:pgMar w:top="1135" w:right="991" w:bottom="709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9F" w:rsidRDefault="00A4209F" w:rsidP="00F5318F">
      <w:r>
        <w:separator/>
      </w:r>
    </w:p>
  </w:endnote>
  <w:endnote w:type="continuationSeparator" w:id="0">
    <w:p w:rsidR="00A4209F" w:rsidRDefault="00A4209F" w:rsidP="00F5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E2" w:rsidRDefault="00617ACC" w:rsidP="00690AE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90AE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0AE2" w:rsidRDefault="00690AE2" w:rsidP="00690AE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E2" w:rsidRDefault="00690AE2" w:rsidP="00690AE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9F" w:rsidRDefault="00A4209F" w:rsidP="00F5318F">
      <w:r>
        <w:separator/>
      </w:r>
    </w:p>
  </w:footnote>
  <w:footnote w:type="continuationSeparator" w:id="0">
    <w:p w:rsidR="00A4209F" w:rsidRDefault="00A4209F" w:rsidP="00F53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22DB0"/>
    <w:multiLevelType w:val="multilevel"/>
    <w:tmpl w:val="9CF04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84005CD"/>
    <w:multiLevelType w:val="hybridMultilevel"/>
    <w:tmpl w:val="8DE4CBAC"/>
    <w:lvl w:ilvl="0" w:tplc="9D8202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39"/>
    <w:rsid w:val="00092C8B"/>
    <w:rsid w:val="000F6934"/>
    <w:rsid w:val="000F7594"/>
    <w:rsid w:val="00114185"/>
    <w:rsid w:val="0012127E"/>
    <w:rsid w:val="00136AD9"/>
    <w:rsid w:val="002B50C9"/>
    <w:rsid w:val="003C32BB"/>
    <w:rsid w:val="00443DDA"/>
    <w:rsid w:val="004B7E39"/>
    <w:rsid w:val="004F73CC"/>
    <w:rsid w:val="005770D2"/>
    <w:rsid w:val="00617ACC"/>
    <w:rsid w:val="006828D6"/>
    <w:rsid w:val="00690AE2"/>
    <w:rsid w:val="006C1237"/>
    <w:rsid w:val="006C35DB"/>
    <w:rsid w:val="006E715E"/>
    <w:rsid w:val="00710901"/>
    <w:rsid w:val="00741F21"/>
    <w:rsid w:val="00764F9D"/>
    <w:rsid w:val="0088537C"/>
    <w:rsid w:val="00A4209F"/>
    <w:rsid w:val="00A71842"/>
    <w:rsid w:val="00AE61FA"/>
    <w:rsid w:val="00AF3006"/>
    <w:rsid w:val="00B17F99"/>
    <w:rsid w:val="00B43B7F"/>
    <w:rsid w:val="00C7653A"/>
    <w:rsid w:val="00CF43E8"/>
    <w:rsid w:val="00D7411E"/>
    <w:rsid w:val="00DF7F41"/>
    <w:rsid w:val="00F5318F"/>
    <w:rsid w:val="00F53EE8"/>
    <w:rsid w:val="00F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DDA"/>
    <w:pPr>
      <w:ind w:left="720"/>
      <w:contextualSpacing/>
    </w:pPr>
  </w:style>
  <w:style w:type="character" w:customStyle="1" w:styleId="blk">
    <w:name w:val="blk"/>
    <w:basedOn w:val="a0"/>
    <w:rsid w:val="006E715E"/>
  </w:style>
  <w:style w:type="character" w:customStyle="1" w:styleId="diffins">
    <w:name w:val="diff_ins"/>
    <w:basedOn w:val="a0"/>
    <w:rsid w:val="006E715E"/>
  </w:style>
  <w:style w:type="character" w:styleId="a4">
    <w:name w:val="Hyperlink"/>
    <w:basedOn w:val="a0"/>
    <w:uiPriority w:val="99"/>
    <w:unhideWhenUsed/>
    <w:rsid w:val="006E715E"/>
    <w:rPr>
      <w:color w:val="0000FF"/>
      <w:u w:val="single"/>
    </w:rPr>
  </w:style>
  <w:style w:type="paragraph" w:customStyle="1" w:styleId="text">
    <w:name w:val="text"/>
    <w:basedOn w:val="a"/>
    <w:rsid w:val="0012127E"/>
    <w:pPr>
      <w:ind w:firstLine="567"/>
      <w:jc w:val="both"/>
    </w:pPr>
    <w:rPr>
      <w:rFonts w:ascii="Arial" w:hAnsi="Arial" w:cs="Arial"/>
    </w:rPr>
  </w:style>
  <w:style w:type="paragraph" w:styleId="a5">
    <w:name w:val="Balloon Text"/>
    <w:basedOn w:val="a"/>
    <w:link w:val="a6"/>
    <w:rsid w:val="00764F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4F9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F7F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F7F41"/>
    <w:rPr>
      <w:sz w:val="24"/>
      <w:szCs w:val="24"/>
    </w:rPr>
  </w:style>
  <w:style w:type="character" w:styleId="a9">
    <w:name w:val="page number"/>
    <w:basedOn w:val="a0"/>
    <w:rsid w:val="00DF7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DDA"/>
    <w:pPr>
      <w:ind w:left="720"/>
      <w:contextualSpacing/>
    </w:pPr>
  </w:style>
  <w:style w:type="character" w:customStyle="1" w:styleId="blk">
    <w:name w:val="blk"/>
    <w:basedOn w:val="a0"/>
    <w:rsid w:val="006E715E"/>
  </w:style>
  <w:style w:type="character" w:customStyle="1" w:styleId="diffins">
    <w:name w:val="diff_ins"/>
    <w:basedOn w:val="a0"/>
    <w:rsid w:val="006E715E"/>
  </w:style>
  <w:style w:type="character" w:styleId="a4">
    <w:name w:val="Hyperlink"/>
    <w:basedOn w:val="a0"/>
    <w:uiPriority w:val="99"/>
    <w:unhideWhenUsed/>
    <w:rsid w:val="006E715E"/>
    <w:rPr>
      <w:color w:val="0000FF"/>
      <w:u w:val="single"/>
    </w:rPr>
  </w:style>
  <w:style w:type="paragraph" w:customStyle="1" w:styleId="text">
    <w:name w:val="text"/>
    <w:basedOn w:val="a"/>
    <w:rsid w:val="0012127E"/>
    <w:pPr>
      <w:ind w:firstLine="567"/>
      <w:jc w:val="both"/>
    </w:pPr>
    <w:rPr>
      <w:rFonts w:ascii="Arial" w:hAnsi="Arial" w:cs="Arial"/>
    </w:rPr>
  </w:style>
  <w:style w:type="paragraph" w:styleId="a5">
    <w:name w:val="Balloon Text"/>
    <w:basedOn w:val="a"/>
    <w:link w:val="a6"/>
    <w:rsid w:val="00764F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4F9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F7F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F7F41"/>
    <w:rPr>
      <w:sz w:val="24"/>
      <w:szCs w:val="24"/>
    </w:rPr>
  </w:style>
  <w:style w:type="character" w:styleId="a9">
    <w:name w:val="page number"/>
    <w:basedOn w:val="a0"/>
    <w:rsid w:val="00DF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2</cp:revision>
  <cp:lastPrinted>2017-03-30T01:09:00Z</cp:lastPrinted>
  <dcterms:created xsi:type="dcterms:W3CDTF">2017-09-11T05:52:00Z</dcterms:created>
  <dcterms:modified xsi:type="dcterms:W3CDTF">2017-09-11T05:52:00Z</dcterms:modified>
</cp:coreProperties>
</file>