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7081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81C" w:rsidRDefault="00E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июля 2008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81C" w:rsidRDefault="00E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278-КЗ</w:t>
            </w:r>
          </w:p>
        </w:tc>
      </w:tr>
    </w:tbl>
    <w:p w:rsidR="00E7081C" w:rsidRDefault="00E7081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РАЗВИТИИ МАЛОГО И СРЕДНЕГО ПРЕДПРИНИМАТЕЛЬСТВА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ПРИМОРСКОМ КРАЕ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июня 2008 года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Приморского края</w:t>
      </w:r>
      <w:proofErr w:type="gramEnd"/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03.12.2008 </w:t>
      </w:r>
      <w:hyperlink r:id="rId5" w:history="1">
        <w:r>
          <w:rPr>
            <w:rFonts w:ascii="Calibri" w:hAnsi="Calibri" w:cs="Calibri"/>
            <w:color w:val="0000FF"/>
          </w:rPr>
          <w:t>N 343-КЗ</w:t>
        </w:r>
      </w:hyperlink>
      <w:r>
        <w:rPr>
          <w:rFonts w:ascii="Calibri" w:hAnsi="Calibri" w:cs="Calibri"/>
        </w:rPr>
        <w:t xml:space="preserve">, от 09.11.2010 </w:t>
      </w:r>
      <w:hyperlink r:id="rId6" w:history="1">
        <w:r>
          <w:rPr>
            <w:rFonts w:ascii="Calibri" w:hAnsi="Calibri" w:cs="Calibri"/>
            <w:color w:val="0000FF"/>
          </w:rPr>
          <w:t>N 700-КЗ</w:t>
        </w:r>
      </w:hyperlink>
      <w:r>
        <w:rPr>
          <w:rFonts w:ascii="Calibri" w:hAnsi="Calibri" w:cs="Calibri"/>
        </w:rPr>
        <w:t>,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20.12.2012 </w:t>
      </w:r>
      <w:hyperlink r:id="rId7" w:history="1">
        <w:r>
          <w:rPr>
            <w:rFonts w:ascii="Calibri" w:hAnsi="Calibri" w:cs="Calibri"/>
            <w:color w:val="0000FF"/>
          </w:rPr>
          <w:t>N 145-КЗ</w:t>
        </w:r>
      </w:hyperlink>
      <w:r>
        <w:rPr>
          <w:rFonts w:ascii="Calibri" w:hAnsi="Calibri" w:cs="Calibri"/>
        </w:rPr>
        <w:t xml:space="preserve">, от 13.08.2013 </w:t>
      </w:r>
      <w:hyperlink r:id="rId8" w:history="1">
        <w:r>
          <w:rPr>
            <w:rFonts w:ascii="Calibri" w:hAnsi="Calibri" w:cs="Calibri"/>
            <w:color w:val="0000FF"/>
          </w:rPr>
          <w:t>N 239-КЗ</w:t>
        </w:r>
      </w:hyperlink>
      <w:r>
        <w:rPr>
          <w:rFonts w:ascii="Calibri" w:hAnsi="Calibri" w:cs="Calibri"/>
        </w:rPr>
        <w:t>,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12.11.2013 </w:t>
      </w:r>
      <w:hyperlink r:id="rId9" w:history="1">
        <w:r>
          <w:rPr>
            <w:rFonts w:ascii="Calibri" w:hAnsi="Calibri" w:cs="Calibri"/>
            <w:color w:val="0000FF"/>
          </w:rPr>
          <w:t>N 295-КЗ</w:t>
        </w:r>
      </w:hyperlink>
      <w:r>
        <w:rPr>
          <w:rFonts w:ascii="Calibri" w:hAnsi="Calibri" w:cs="Calibri"/>
        </w:rPr>
        <w:t xml:space="preserve">, от 12.05.2014 </w:t>
      </w:r>
      <w:hyperlink r:id="rId10" w:history="1">
        <w:r>
          <w:rPr>
            <w:rFonts w:ascii="Calibri" w:hAnsi="Calibri" w:cs="Calibri"/>
            <w:color w:val="0000FF"/>
          </w:rPr>
          <w:t>N 409-КЗ</w:t>
        </w:r>
      </w:hyperlink>
      <w:r>
        <w:rPr>
          <w:rFonts w:ascii="Calibri" w:hAnsi="Calibri" w:cs="Calibri"/>
        </w:rPr>
        <w:t>)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Статья 1. Предмет регулирования настоящего Закона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регулирует отношения, возникающие между юридическими лицами, физическими лицами, органами государственной власти Приморского края в сфере государственной поддержки и развития малого и среднего предпринимательства и направлен на стимулирование деятельности субъектов малого и среднего предпринимательства.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Основные понятия и категории субъектов малого и среднего предпринимательства, применяемые в настоящем Законе, используются в тех значениях, в каких они определены в Федеральном </w:t>
      </w:r>
      <w:hyperlink r:id="rId11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24 июля 2007 года N 209-ФЗ "О развитии малого и среднего предпринимательства в Российской Федерации" (далее - Федеральный закон).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Статья 2. Полномочия органов государственной власти Приморского края в сфере развития малого и среднего предпринимательства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Законодательное Собрание Приморского края в сфере развития малого и среднего предпринимательства обладает следующими полномочиями: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принимает законы и иные нормативные правовые акты по вопросам развития малого и среднего предпринимательства, формирования и обеспечения деятельности инфраструктуры поддержки субъектов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утверждает объем средств краевого бюджета, направленных на поддержку развития малого и среднего предпринимательства, и осуществляет контроль за использованием средств краевого бюджета в части расходов на реализацию государственных программ Приморского края, предусматривающих мероприятия по развитию субъектов малого и среднего предпринимательства в Приморском крае (далее - программа развития субъектов малого и среднего предпринимательства);</w:t>
      </w:r>
      <w:proofErr w:type="gramEnd"/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Приморского края от 13.08.2013 </w:t>
      </w:r>
      <w:hyperlink r:id="rId12" w:history="1">
        <w:r>
          <w:rPr>
            <w:rFonts w:ascii="Calibri" w:hAnsi="Calibri" w:cs="Calibri"/>
            <w:color w:val="0000FF"/>
          </w:rPr>
          <w:t>N 239-КЗ</w:t>
        </w:r>
      </w:hyperlink>
      <w:r>
        <w:rPr>
          <w:rFonts w:ascii="Calibri" w:hAnsi="Calibri" w:cs="Calibri"/>
        </w:rPr>
        <w:t xml:space="preserve">, от 12.05.2014 </w:t>
      </w:r>
      <w:hyperlink r:id="rId13" w:history="1">
        <w:r>
          <w:rPr>
            <w:rFonts w:ascii="Calibri" w:hAnsi="Calibri" w:cs="Calibri"/>
            <w:color w:val="0000FF"/>
          </w:rPr>
          <w:t>N 409-КЗ</w:t>
        </w:r>
      </w:hyperlink>
      <w:r>
        <w:rPr>
          <w:rFonts w:ascii="Calibri" w:hAnsi="Calibri" w:cs="Calibri"/>
        </w:rPr>
        <w:t>)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Закона;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осуществляет иные полномочия в соответствии с действующим законодательством.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2. Администрация Приморского края в сфере развития малого и среднего предпринимательства обладает следующими полномочиями: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участвует в осуществлении государственной политики в сфере развития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2) реализует мероприятия по государственной поддержке и развитию малого и среднего предпринимательства во взаимодействии с территориальными органами федеральных органов исполнительной власти, органами государственной власти Приморского края, органами местного самоуправления, совещательным органом в области развития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 и некоммерческими организациями, выражающими их интересы;</w:t>
      </w:r>
      <w:proofErr w:type="gramEnd"/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нормативные правовые акты по вопросам развития малого и среднего предпринимательства, формирования и обеспечения деятельности инфраструктуры поддержки субъектов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взаимодействует с федеральными органами государственной власти по вопросам государственной поддержки и развития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содействует деятельности некоммерческих организаций, выражающих интересы субъектов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финансирует научно-исследовательские и опытно-конструкторские работы по проблемам развития малого и среднего предпринимательства в Приморском крае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содействует организации межрегионального и международного сотрудничества, выставочной деятельности субъектов малого и среднего предпринимательства для продвижения их продукции на российский и зарубежный рынки, развитию торговых, научно-технических, производственных, информационных связей с зарубежными партнерами, участию в зарубежных выставках, ярмарках, семинарах, совещаниях;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Приморском</w:t>
      </w:r>
      <w:proofErr w:type="gramEnd"/>
      <w:r>
        <w:rPr>
          <w:rFonts w:ascii="Calibri" w:hAnsi="Calibri" w:cs="Calibri"/>
        </w:rPr>
        <w:t xml:space="preserve"> крае;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proofErr w:type="gramStart"/>
      <w:r>
        <w:rPr>
          <w:rFonts w:ascii="Calibri" w:hAnsi="Calibri" w:cs="Calibri"/>
        </w:rPr>
        <w:t>формирует инфраструктуру поддержки субъектов малого и среднего предпринимательства в Приморском крае и обеспечивает</w:t>
      </w:r>
      <w:proofErr w:type="gramEnd"/>
      <w:r>
        <w:rPr>
          <w:rFonts w:ascii="Calibri" w:hAnsi="Calibri" w:cs="Calibri"/>
        </w:rPr>
        <w:t xml:space="preserve"> ее деятельность;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proofErr w:type="gramStart"/>
      <w:r>
        <w:rPr>
          <w:rFonts w:ascii="Calibri" w:hAnsi="Calibri" w:cs="Calibri"/>
        </w:rPr>
        <w:t>образует совещательный орган в области развития малого и среднего предпринимательства и устанавливает</w:t>
      </w:r>
      <w:proofErr w:type="gramEnd"/>
      <w:r>
        <w:rPr>
          <w:rFonts w:ascii="Calibri" w:hAnsi="Calibri" w:cs="Calibri"/>
        </w:rPr>
        <w:t xml:space="preserve"> порядок его создания;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proofErr w:type="gramStart"/>
      <w:r>
        <w:rPr>
          <w:rFonts w:ascii="Calibri" w:hAnsi="Calibri" w:cs="Calibri"/>
        </w:rPr>
        <w:t>разрабатывает и обеспечивает</w:t>
      </w:r>
      <w:proofErr w:type="gramEnd"/>
      <w:r>
        <w:rPr>
          <w:rFonts w:ascii="Calibri" w:hAnsi="Calibri" w:cs="Calibri"/>
        </w:rPr>
        <w:t xml:space="preserve"> реализацию программ развития субъектов малого и среднего предпринимательства с учетом социально-экономических, экологических, культурных и других особенностей Приморского края;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</w:t>
      </w:r>
      <w:proofErr w:type="gramStart"/>
      <w:r>
        <w:rPr>
          <w:rFonts w:ascii="Calibri" w:hAnsi="Calibri" w:cs="Calibri"/>
        </w:rPr>
        <w:t>разрабатывает и утверждает</w:t>
      </w:r>
      <w:proofErr w:type="gramEnd"/>
      <w:r>
        <w:rPr>
          <w:rFonts w:ascii="Calibri" w:hAnsi="Calibri" w:cs="Calibri"/>
        </w:rPr>
        <w:t xml:space="preserve"> перечни видов ремесленной деятельности;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утверждает перечень имущества Приморского края,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09.11.2010 N 700-КЗ)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14) представляет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федеральным законодательством,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исполнительными органами государственной власти Приморского края в связи с осуществлением ими контрольно-надзорных и других административных полномочий в отношении субъектов малого и среднего</w:t>
      </w:r>
      <w:proofErr w:type="gramEnd"/>
      <w:r>
        <w:rPr>
          <w:rFonts w:ascii="Calibri" w:hAnsi="Calibri" w:cs="Calibri"/>
        </w:rPr>
        <w:t xml:space="preserve">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осуществляет поддержку муниципальных программ развития субъектов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осуществляет пропаганду и популяризацию предпринимательской деятельности, разъясняет порядок и условия предоставления государственной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осуществляет методическое обеспечение органов местного самоуправления и содействие в разработке и реализации мер по развитию малого и среднего предпринимательства </w:t>
      </w:r>
      <w:r>
        <w:rPr>
          <w:rFonts w:ascii="Calibri" w:hAnsi="Calibri" w:cs="Calibri"/>
        </w:rPr>
        <w:lastRenderedPageBreak/>
        <w:t>на территориях муниципальных образований;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ведет реестр субъектов малого и среднего предпринимательства - получателей государственной поддержки в порядке, установленном федеральным законодательством;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осуществляет иные полномочия в соответствии с действующим законодательством.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Администрация Приморского края осуществляет полномочия, указанные в </w:t>
      </w:r>
      <w:hyperlink w:anchor="Par33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непосредственно или через уполномоченные органы.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56"/>
      <w:bookmarkEnd w:id="3"/>
      <w:r>
        <w:rPr>
          <w:rFonts w:ascii="Calibri" w:hAnsi="Calibri" w:cs="Calibri"/>
        </w:rPr>
        <w:t>Статья 3. Взаимодействие органов исполнительной власти Приморского края и органов местного самоуправления в сфере поддержки развития малого и среднего предпринимательства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сфере поддержки и развития малого и среднего предпринимательства органы государственной власти Приморского края в пределах своих полномочий координируют деятельность органов местного самоуправления по реализации ими мероприятий программ развития субъектов малого и среднего предпринимательства.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сфере поддержки и развития субъектов малого и среднего предпринимательства органы государственной власти Приморского края и органы местного самоуправления в пределах своих полномочий: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проводят обмен информацией по состоянию дел в малом и среднем предпринимательстве и эффективности применения мер по государственной поддержке субъектов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осуществляют взаимодействие в иных формах, предусмотренных действующим законодательством.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государственной власти Приморского края в пределах своих полномочий при проведении политики, направленной на поддержку малого и среднего предпринимательства, оказывают содействие органам местного самоуправления при разработке и реализации мер по поддержке малого и среднего предпринимательства.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>Статья 4. Совещательный орган в области развития малого и среднего предпринимательства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обеспечения взаимодействия органов государственной власти Приморского края,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Администрация Приморского края создает совещательный орган в области развития малого и среднего предпринимательства (далее - совещательный орган).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создании совещательного органа подлежит опубликованию в средствах массовой информации и должно быть размещено на официальном сайте Администрации Приморского края и (или) на официальных сайтах информационной поддержки субъектов малого и среднего предпринимательства в сети "Интернет".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Приморского края от 03.12.2008 N 343-КЗ; 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12.05.2014 N 409-КЗ)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Состав, структуру, порядок формирования и деятельности такого органа определяет Администрация Приморского края.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состав совещательного органа могут входить представители: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органов государственной власти Приморского края;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территориальных органов федеральных органов исполнительной власти;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органов местного самоуправления;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субъектов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организаций, образующих инфраструктуру поддержки субъектов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некоммерческих организаций, выражающих интересы субъектов малого и среднего предпринимательства.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Количество представителей некоммерческих организаций, выражающих интересы субъектов малого и среднего предпринимательства, должно составлять не менее двух третей от общего числа членов совещательного органа.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Совещательный орган в пределах своей компетенции: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содействует развитию малого и среднего предпринимательства и его консолидации для решения актуальных социально-экономических проблем Приморского края;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привлекает субъекты малого и среднего предпринимательства и организации, образующие инфраструктуру поддержки субъектов малого и среднего предпринимательства, к участию в реализации государственной политики в области развития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проводит общественную экспертизу проектов нормативных правовых актов Приморского края, регулирующих развитие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поддерживает инициативы, а также вносит предложения в Администрацию Приморского края, направленные на осуществление государственной политики в области развития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вносит предложения в Администрацию Приморского края по порядку формирования и содержанию программ развития субъектов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привлекает граждан, общественные объединения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вырабатывает по данным вопросам рекомендации;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принимает участие в передаче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прав владения и (или) пользования имуществом Приморского края, в том числе земельными участками, зданиями, строениями, сооружениями, нежилыми помещениями, оборудованием, машинами, механизмами, установками, транспортными средствами, инвентарем, инструментом;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proofErr w:type="gramStart"/>
      <w:r>
        <w:rPr>
          <w:rFonts w:ascii="Calibri" w:hAnsi="Calibri" w:cs="Calibri"/>
        </w:rPr>
        <w:t>исследует и обобщает</w:t>
      </w:r>
      <w:proofErr w:type="gramEnd"/>
      <w:r>
        <w:rPr>
          <w:rFonts w:ascii="Calibri" w:hAnsi="Calibri" w:cs="Calibri"/>
        </w:rPr>
        <w:t xml:space="preserve"> проблемы субъектов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содействует совершенствованию правовой базы по вопросам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proofErr w:type="gramStart"/>
      <w:r>
        <w:rPr>
          <w:rFonts w:ascii="Calibri" w:hAnsi="Calibri" w:cs="Calibri"/>
        </w:rPr>
        <w:t>обобщает и распространяет</w:t>
      </w:r>
      <w:proofErr w:type="gramEnd"/>
      <w:r>
        <w:rPr>
          <w:rFonts w:ascii="Calibri" w:hAnsi="Calibri" w:cs="Calibri"/>
        </w:rPr>
        <w:t xml:space="preserve"> опыт деятельности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содействует пропаганде идей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взаимодействует с координационным советом по вопросам научно-технической и инновационной политики Приморского края при Губернаторе Приморского края по вопросам оказания поддержки субъектам малого и среднего предпринимательства в области инноваций и промышленного производства;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осуществляет иные полномочия в соответствии с действующим законодательством.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93"/>
      <w:bookmarkEnd w:id="5"/>
      <w:r>
        <w:rPr>
          <w:rFonts w:ascii="Calibri" w:hAnsi="Calibri" w:cs="Calibri"/>
        </w:rPr>
        <w:t>Статья 5. Формы, условия и порядок поддержки субъектов малого и среднего предпринимательства в Приморском крае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в формах, предусмотренных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Иные формы поддержки малого и среднего предпринимательства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 устанавливаются законами Приморского края.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09.11.2010 N 700-КЗ)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Условия и порядок оказания конкретных форм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программами развития малого и среднего предпринимательства.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3 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09.11.2010 N 700-КЗ)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101"/>
      <w:bookmarkEnd w:id="6"/>
      <w:r>
        <w:rPr>
          <w:rFonts w:ascii="Calibri" w:hAnsi="Calibri" w:cs="Calibri"/>
        </w:rPr>
        <w:t>Статья 6. Имущественная поддержка субъектов малого и среднего предпринимательства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09.11.2010 N 700-КЗ)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(за исключением указанных в </w:t>
      </w:r>
      <w:hyperlink w:anchor="Par216" w:history="1">
        <w:r>
          <w:rPr>
            <w:rFonts w:ascii="Calibri" w:hAnsi="Calibri" w:cs="Calibri"/>
            <w:color w:val="0000FF"/>
          </w:rPr>
          <w:t>статье 16</w:t>
        </w:r>
      </w:hyperlink>
      <w:r>
        <w:rPr>
          <w:rFonts w:ascii="Calibri" w:hAnsi="Calibri" w:cs="Calibri"/>
        </w:rPr>
        <w:t xml:space="preserve"> настоящего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исполнительной власти Приморского края в виде передачи во владение и (или) в пользование имущества Приморского края, в том числе земельных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программами развития субъектов малого и среднего предпринимательства с участием совещательного органа.</w:t>
      </w:r>
      <w:proofErr w:type="gramEnd"/>
      <w:r>
        <w:rPr>
          <w:rFonts w:ascii="Calibri" w:hAnsi="Calibri" w:cs="Calibri"/>
        </w:rPr>
        <w:t xml:space="preserve"> Указанное имущество должно использоваться по целевому назначению.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12.05.2014 N 409-КЗ)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участия совещательного органа в передаче во владение и (или) пользование имущества Приморского края определяется Администрацией Приморского края.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8"/>
      <w:bookmarkEnd w:id="7"/>
      <w:r>
        <w:rPr>
          <w:rFonts w:ascii="Calibri" w:hAnsi="Calibri" w:cs="Calibri"/>
        </w:rPr>
        <w:t xml:space="preserve">3. </w:t>
      </w:r>
      <w:hyperlink r:id="rId2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имущества Приморского края, свободного от прав третьих лиц (за исключением имущественных прав субъектов малого и среднего предпринимательства), утверждается Администрацией Приморского края.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Имущество Приморского края, включенное в указанный перечень,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Этот перечень подлежит обязательному опубликованию в средствах массовой информации, а также размещению на официальном сайте Администрации Приморского края и (или) на официальных сайтах информационной поддержки субъектов малого и среднего предпринимательства в сети "Интернет".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12.05.2014 N 409-КЗ)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2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формирования, ведения, обязательного опубликования перечня имущества Приморского края, указанного в </w:t>
      </w:r>
      <w:hyperlink w:anchor="Par108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статьи, устанавливается постановлением Администрации Приморского края.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программами развития субъектов малого и среднего предпринимательства приоритетными видами деятельности) имущества, включенного в перечень имущества Приморского края, указанного в </w:t>
      </w:r>
      <w:hyperlink w:anchor="Par108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статьи, устанавливаются законом Приморского края.</w:t>
      </w:r>
      <w:proofErr w:type="gramEnd"/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12.05.2014 N 409-КЗ)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Имущество Приморского края, включенное в перечень, указанный в </w:t>
      </w:r>
      <w:hyperlink w:anchor="Par108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26" w:history="1">
        <w:r>
          <w:rPr>
            <w:rFonts w:ascii="Calibri" w:hAnsi="Calibri" w:cs="Calibri"/>
            <w:color w:val="0000FF"/>
          </w:rPr>
          <w:t>частью 2(1) 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>
        <w:rPr>
          <w:rFonts w:ascii="Calibri" w:hAnsi="Calibri" w:cs="Calibri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 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12.05.2014 N 409-КЗ)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17"/>
      <w:bookmarkEnd w:id="8"/>
      <w:r>
        <w:rPr>
          <w:rFonts w:ascii="Calibri" w:hAnsi="Calibri" w:cs="Calibri"/>
        </w:rPr>
        <w:t>Статья 7. Информационная поддержка субъектов малого и среднего предпринимательства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Информационная поддержка субъектов малого и среднего предпринимательства может осуществляться органами исполнительной власти Приморского края в виде: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создания условий для получения информации и обмена информацией, в том числе путем создания информационных систем, официальных сайтов информационной поддержки субъектов </w:t>
      </w:r>
      <w:r>
        <w:rPr>
          <w:rFonts w:ascii="Calibri" w:hAnsi="Calibri" w:cs="Calibri"/>
        </w:rPr>
        <w:lastRenderedPageBreak/>
        <w:t>малого и среднего предпринимательства в сети "Интернет", информационно-телекоммуникационных сетей, банков данных;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12.05.2014 N 409-КЗ)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обеспечения функционирования информационных систем, официальных сайтов информационной поддержки субъектов малого и среднего предпринимательства в сети "Интернет", информационно-телекоммуникационных сетей, банков данных в целях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12.05.2014 N 409-КЗ)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обеспечения возможности пользования информационными системами, официальными сайтами информационной поддержки субъектов малого и среднего предпринимательства в сети "Интернет", информационно-телекоммуникационными сетями, банками данных субъектами малого и среднего предпринимательства и иными организациями, образующими инфраструктуру поддержки субъектов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12.05.2014 N 409-КЗ)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иных мероприятий, направленных на информационное обеспечение субъектов малого и среднего предпринимательства.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27"/>
      <w:bookmarkEnd w:id="9"/>
      <w:r>
        <w:rPr>
          <w:rFonts w:ascii="Calibri" w:hAnsi="Calibri" w:cs="Calibri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"Интернет", информационно-телекоммуникационные сети и банки данных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12.05.2014 N 409-КЗ)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реализации программ развития субъектов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количестве субъектов малого и среднего предпринимательства и их классификации по видам экономической деятельности;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 финансово-экономическом состоянии субъектов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 организациях, образующих инфраструктуру поддержки субъектов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иного характера (экономической, правовой, статистической, производственно-технологической информацией, информацией в области маркетинга), необходимой для развития субъектов малого и среднего предпринимательства.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Информация, указанная в </w:t>
      </w:r>
      <w:hyperlink w:anchor="Par127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</w:t>
      </w:r>
      <w:proofErr w:type="gramStart"/>
      <w:r>
        <w:rPr>
          <w:rFonts w:ascii="Calibri" w:hAnsi="Calibri" w:cs="Calibri"/>
        </w:rPr>
        <w:t>является общедоступной и размещается</w:t>
      </w:r>
      <w:proofErr w:type="gramEnd"/>
      <w:r>
        <w:rPr>
          <w:rFonts w:ascii="Calibri" w:hAnsi="Calibri" w:cs="Calibri"/>
        </w:rPr>
        <w:t xml:space="preserve"> на официальных сайтах органов исполнительной власти Приморского края.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38"/>
      <w:bookmarkEnd w:id="10"/>
      <w:r>
        <w:rPr>
          <w:rFonts w:ascii="Calibri" w:hAnsi="Calibri" w:cs="Calibri"/>
        </w:rPr>
        <w:t>Статья 8. Финансовая поддержка субъектов малого и среднего предпринимательства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может осуществляться посредством ежегодного финансового обеспечения программ развития субъектов малого и среднего предпринимательства за счет средств краевого бюджета и иных источников, предусмотренных программами развития субъектов малого и среднего предпринимательства и в соответствии с действующим законодательством, в виде:</w:t>
      </w:r>
      <w:proofErr w:type="gramEnd"/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порядке, установленном программами развития субъектов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субсидий субъектам малого и среднего предпринимательства и организациям, </w:t>
      </w:r>
      <w:r>
        <w:rPr>
          <w:rFonts w:ascii="Calibri" w:hAnsi="Calibri" w:cs="Calibri"/>
        </w:rPr>
        <w:lastRenderedPageBreak/>
        <w:t>образующим инфраструктуру поддержки субъектов малого и среднего предпринимательства, в целях возмещения затрат в связи с производством (реализацией) товаров, выполнением работ, оказанием услуг в порядке, установленном программами развития субъектов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бюджетных инвестиций.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Условия финансирования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 определяются в соответствии с действующим законодательством.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46"/>
      <w:bookmarkEnd w:id="11"/>
      <w:r>
        <w:rPr>
          <w:rFonts w:ascii="Calibri" w:hAnsi="Calibri" w:cs="Calibri"/>
        </w:rPr>
        <w:t>Статья 9. Консультационная поддержка субъектов малого и среднего предпринимательства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Консультационная поддержка субъектов малого и среднего предпринимательства может осуществляться в виде: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организации и проведении обучающих и консультационных семинаров, тренингов, круглых столов;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иных мероприятий по консультационной поддержке.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54"/>
      <w:bookmarkEnd w:id="12"/>
      <w:r>
        <w:rPr>
          <w:rFonts w:ascii="Calibri" w:hAnsi="Calibri" w:cs="Calibri"/>
        </w:rPr>
        <w:t>Статья 10. Поддержка субъектов малого и среднего предпринимательства в сфере образования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12.11.2013 N 295-КЗ)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субъектов малого и среднего предпринимательства в сфере образования может осуществляться в виде: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учебно-методической и научно-методической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62"/>
      <w:bookmarkEnd w:id="13"/>
      <w:r>
        <w:rPr>
          <w:rFonts w:ascii="Calibri" w:hAnsi="Calibri" w:cs="Calibri"/>
        </w:rPr>
        <w:t>Статья 11. Поддержка субъектов малого и среднего предпринимательства, осуществляющих деятельность в области инноваций и промышленного производства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субъектов малого и среднего предпринимательства, осуществляющих деятельность в области инноваций и промышленного производства, органами исполнительной власти Приморского края может осуществляться в виде: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создания условий для участия на конкурсной основе субъектов малого и среднего предпринимательства в реализации государственных научно-технических и инновационных программ Приморского края;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13.08.2013 N 239-КЗ)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создания и (или) поддержки организаций, образующих инфраструктуру поддержки субъектов малого и среднего предпринимательства и оказывающих техническую поддержку субъектам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создания и организации деятельности для субъектов малого и среднего предпринимательства, производящих инновационную продукцию, специализированных оптовых </w:t>
      </w:r>
      <w:r>
        <w:rPr>
          <w:rFonts w:ascii="Calibri" w:hAnsi="Calibri" w:cs="Calibri"/>
        </w:rPr>
        <w:lastRenderedPageBreak/>
        <w:t>рынков, ярмарок продукции субъектов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реализации иных мероприятий поддержки субъектов малого и среднего предпринимательства в Приморском крае в области инноваций и промышленного производства.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73"/>
      <w:bookmarkEnd w:id="14"/>
      <w:r>
        <w:rPr>
          <w:rFonts w:ascii="Calibri" w:hAnsi="Calibri" w:cs="Calibri"/>
        </w:rPr>
        <w:t>Статья 12. Поддержка субъектов малого и среднего предпринимательства, осуществляющих внешнеэкономическую деятельность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субъектов малого и среднего предпринимательства, реализующих товары, оказывающих услуги на территории иных субъектов Российской Федерации и осуществляющих внешнеэкономическую деятельность, органами исполнительной власти Приморского края может осуществляться в виде: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сотрудничества с органами государственной власти субъектов Российской Федерации, международными организациями, иностранными государствами и административно-территориальными образованиями иностранных государств и организациями иностранных государств, образующими инфраструктуру поддержки субъектов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создания благоприятных условий для субъектов малого и среднего предпринимательства в Приморском крае, осуществляющих деятельность на международных рынках, в том числе путем создания и (или) поддержки деятельности рабочих групп Приморского края и зарубежных партнеров по вопросам развития международных связей;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проведения международных ярмарок, деловых миссий, конгрессов и выставок с участием субъектов малого и среднего предпринимательства в Приморском крае;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содействия в продвижении на международные рынки товаров (работ, услуг), результатов интеллектуальной деятельности, производимых и создаваемых субъектами малого и среднего предпринимательства в Приморском крае;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создания и (или) поддержки организаций, образующих инфраструктуру поддержки субъектов малого и среднего предпринимательства и оказывающих поддержку субъектов малого и среднего предпринимательства в Приморском крае, осуществляющих деятельность на международных рынках;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реализации иных мероприятий по поддержке субъектов малого и среднего предпринимательства в Приморском крае, осуществляющих деятельность на международных рынках.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83"/>
      <w:bookmarkEnd w:id="15"/>
      <w:r>
        <w:rPr>
          <w:rFonts w:ascii="Calibri" w:hAnsi="Calibri" w:cs="Calibri"/>
        </w:rPr>
        <w:t>Статья 13. Поддержка субъектов малого и среднего предпринимательства, осуществляющих сельскохозяйственную деятельность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субъектов малого и среднего предпринимательства в области сельскохозяйственного производства органами исполнительной власти Приморского края может осуществляться в виде: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закупок сельскохозяйственной продукции, производимой субъектами малого и среднего предпринимательства, в рамках поставок сельскохозяйственной продукции для государственных и муниципальных нужд;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обеспечения субъектов малого и среднего предпринимательства в сфере сельскохозяйственного производства оборудованием посредством лизинга;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90"/>
      <w:bookmarkEnd w:id="16"/>
      <w:r>
        <w:rPr>
          <w:rFonts w:ascii="Calibri" w:hAnsi="Calibri" w:cs="Calibri"/>
        </w:rPr>
        <w:t>Статья 14. Поддержка субъектов малого и среднего предпринимательства в области ремесленной деятельности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Администрация Приморского края </w:t>
      </w:r>
      <w:proofErr w:type="gramStart"/>
      <w:r>
        <w:rPr>
          <w:rFonts w:ascii="Calibri" w:hAnsi="Calibri" w:cs="Calibri"/>
        </w:rPr>
        <w:t>разрабатывает и утверждает</w:t>
      </w:r>
      <w:proofErr w:type="gramEnd"/>
      <w:r>
        <w:rPr>
          <w:rFonts w:ascii="Calibri" w:hAnsi="Calibri" w:cs="Calibri"/>
        </w:rPr>
        <w:t xml:space="preserve"> перечни </w:t>
      </w:r>
      <w:r>
        <w:rPr>
          <w:rFonts w:ascii="Calibri" w:hAnsi="Calibri" w:cs="Calibri"/>
        </w:rPr>
        <w:lastRenderedPageBreak/>
        <w:t>видов ремесленной деятельности.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09.11.2010 N 700-КЗ)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Оказание поддержки субъектам малого и среднего предпринимательства в области ремесленной деятельности может осуществляться в виде: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  <w:proofErr w:type="gramEnd"/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кадров,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98"/>
      <w:bookmarkEnd w:id="17"/>
      <w:r>
        <w:rPr>
          <w:rFonts w:ascii="Calibri" w:hAnsi="Calibri" w:cs="Calibri"/>
        </w:rPr>
        <w:t>Статья 15. Программы развития субъектов малого и среднего предпринимательства в Приморском крае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Программы развития субъектов малого и среднего предпринимательства - государственные программы Приморского края, определяющие перечень мероприятий, направленных на достижение целей государственной политики в области развития малого и среднего предпринимательства (в том числе отдельных категорий субъектов малого и среднего предпринимательства) с указанием объема и источников их финансирования, результативности деятельности органов государственной власти Приморского края, ответственных за реализацию указанных мероприятий.</w:t>
      </w:r>
      <w:proofErr w:type="gramEnd"/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Приморского края от 13.08.2013 </w:t>
      </w:r>
      <w:hyperlink r:id="rId35" w:history="1">
        <w:r>
          <w:rPr>
            <w:rFonts w:ascii="Calibri" w:hAnsi="Calibri" w:cs="Calibri"/>
            <w:color w:val="0000FF"/>
          </w:rPr>
          <w:t>N 239-КЗ</w:t>
        </w:r>
      </w:hyperlink>
      <w:r>
        <w:rPr>
          <w:rFonts w:ascii="Calibri" w:hAnsi="Calibri" w:cs="Calibri"/>
        </w:rPr>
        <w:t xml:space="preserve">, от 12.05.2014 </w:t>
      </w:r>
      <w:hyperlink r:id="rId36" w:history="1">
        <w:r>
          <w:rPr>
            <w:rFonts w:ascii="Calibri" w:hAnsi="Calibri" w:cs="Calibri"/>
            <w:color w:val="0000FF"/>
          </w:rPr>
          <w:t>N 409-КЗ</w:t>
        </w:r>
      </w:hyperlink>
      <w:r>
        <w:rPr>
          <w:rFonts w:ascii="Calibri" w:hAnsi="Calibri" w:cs="Calibri"/>
        </w:rPr>
        <w:t>)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Субъекты малого и среднего предпринимательства имеют равный доступ к получению поддержки в соответствии с программами развития субъектов малого и среднего предпринимательства, если они: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подали заявку на оказание поддержки, предусмотренной программой развития субъектов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соответствуют критериям и условиям, установленным программой развития субъектов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gramStart"/>
      <w:r>
        <w:rPr>
          <w:rFonts w:ascii="Calibri" w:hAnsi="Calibri" w:cs="Calibri"/>
        </w:rPr>
        <w:t>предоставили документы</w:t>
      </w:r>
      <w:proofErr w:type="gramEnd"/>
      <w:r>
        <w:rPr>
          <w:rFonts w:ascii="Calibri" w:hAnsi="Calibri" w:cs="Calibri"/>
        </w:rPr>
        <w:t xml:space="preserve">, подтверждающие, что они в соответствии с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подпадают под категорию субъектов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proofErr w:type="gramStart"/>
      <w:r>
        <w:rPr>
          <w:rFonts w:ascii="Calibri" w:hAnsi="Calibri" w:cs="Calibri"/>
        </w:rPr>
        <w:t>предоставили документы</w:t>
      </w:r>
      <w:proofErr w:type="gramEnd"/>
      <w:r>
        <w:rPr>
          <w:rFonts w:ascii="Calibri" w:hAnsi="Calibri" w:cs="Calibri"/>
        </w:rPr>
        <w:t>, определенные соответствующей программой развития субъектов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не являются субъектами малого и среднего предпринимательства, поддержка которым не может оказываться в соответствии с Федеральным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выполняют условия оказания поддержки, предусмотренные программой развития субъектов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не получают аналогичную поддержку, сроки оказания которой не истекли;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 нарушали ранее порядок и условия оказания поддержки, в том числе путем нецелевого использования средств поддержки, или с момента нарушения прошло более трех лет.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Сроки рассмотрения обращений субъектов малого и среднего предпринимательства об оказании поддержки устанавливаются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Разработанные программы развития субъектов малого и среднего предпринимательства направляются для проведения общественной экспертизы в совещательный орган.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Совещательный орган вправе вносить предложения по порядку формирования и содержанию программ развития субъектов малого и среднего предпринимательства на основе предложений субъектов малого и среднего предпринимательства, полученных по результатам общественных слушаний, круглых столов, опросов и других способов получения информации, организованных совещательным органом.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Порядок принятия, реализации,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программ развития субъектов </w:t>
      </w:r>
      <w:r>
        <w:rPr>
          <w:rFonts w:ascii="Calibri" w:hAnsi="Calibri" w:cs="Calibri"/>
        </w:rPr>
        <w:lastRenderedPageBreak/>
        <w:t>малого и среднего предпринимательства, а также внесения в них изменений устанавливается законодательством Приморского края.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216"/>
      <w:bookmarkEnd w:id="18"/>
      <w:r>
        <w:rPr>
          <w:rFonts w:ascii="Calibri" w:hAnsi="Calibri" w:cs="Calibri"/>
        </w:rPr>
        <w:t>Статья 16. Инфраструктура поддержки субъектов малого и среднего предпринимательства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Инфраструктура поддержки субъектов малого и среднего предпринимательства формируется из организаций, созданных в соответствии с законодательством Российской Федерации и осуществляющих деятельность по созданию благоприятных условий для поддержки и развития малого и среднего предпринимательства.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Инфраструктура поддержки субъектов малого и среднего предпринимательства Приморского края включает в себя также созданные в установленном порядке и действующие на территории Приморского края центры и агентства по развитию предпринимательства, государственные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федеральным законодательством и законодательством Приморского края, микрофинансовые организации и иные организации.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12.05.2014 N 409-КЗ)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к организациям, образующим инфраструктуру поддержки субъектов малого и среднего предпринимательства, условия и порядок оказания поддержки данным организациям устанавливаются программами развития субъектов малого и среднего предпринимательства.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Организации, образующие инфраструктуру поддержки субъектов малого и среднего предпринимательства, могут принимать участие в реализации мероприятий программ развития субъектов малого и среднего предпринимательства в качестве поставщиков (исполнителей, подрядчиков) в целях осуществления закупки товаров, работ, услуг для обеспечения государственных нужд.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12.05.2014 N 409-КЗ)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225"/>
      <w:bookmarkEnd w:id="19"/>
      <w:r>
        <w:rPr>
          <w:rFonts w:ascii="Calibri" w:hAnsi="Calibri" w:cs="Calibri"/>
        </w:rPr>
        <w:t>Статья 17. Финансовое обеспечение осуществления полномочий органов государственной власти Приморского края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Финансирование расходов, связанных с реализацией органами государственной власти Приморского края полномочий, установленных настоящим Законом, осуществляется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Объем финансирования поддержки малого и среднего предпринимательства устанавливается ежегодно законом Приморского края о краевом бюджете на очередной финансовый год и плановый период в соответствии с утвержденными программами развития субъектов малого и среднего предпринимательства.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20.12.2012 N 145-КЗ)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231"/>
      <w:bookmarkEnd w:id="20"/>
      <w:r>
        <w:rPr>
          <w:rFonts w:ascii="Calibri" w:hAnsi="Calibri" w:cs="Calibri"/>
        </w:rPr>
        <w:t>Статья 18. Критерии эффективности поддержки субъектов малого и среднего предпринимательства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Приморском крае установлены следующие критерии эффективности поддержки субъектов малого и среднего предпринимательства: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увеличение доли производимых субъектами малого и среднего предпринимательства </w:t>
      </w:r>
      <w:r>
        <w:rPr>
          <w:rFonts w:ascii="Calibri" w:hAnsi="Calibri" w:cs="Calibri"/>
        </w:rPr>
        <w:lastRenderedPageBreak/>
        <w:t>товаров (работ, услуг) в объеме валового регионального продукта Приморского края;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увеличение налоговых поступлений в краевой бюджет от субъектов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увеличение количества субъектов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увеличение количества созданных субъектами малого и среднего предпринимательства в Приморском крае новых рабочих мест;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увеличение объемов инвестиций в основной капитал (основные средства) субъектов малого и среднего предпринимательства;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увеличение объемов продукции, произведенной субъектами малого и среднего предпринимательства для международного обмена;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увеличение доли субъектов малого и среднего предпринимательства в сфере инноваций и наукоемкого производства в общем количестве субъектов малого и среднего предпринимательства.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 целью контроля эффективности государственной поддержки малого и среднего предпринимательства Администрация Приморского края вправе запрашивать информацию о состоянии малого и среднего предпринимательства в государственных органах и органах местного самоуправления.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Органы исполнительной власти Приморского края в пределах своей компетенции запрашивают 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сведения, необходимые для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целевым использованием средств поддержки.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Обобщенные аналитические данные о состоянии малого и среднего предпринимательства подлежат опубликованию в средствах массовой информации и на сайте Администрации Приморского края.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245"/>
      <w:bookmarkEnd w:id="21"/>
      <w:r>
        <w:rPr>
          <w:rFonts w:ascii="Calibri" w:hAnsi="Calibri" w:cs="Calibri"/>
        </w:rPr>
        <w:t>Статья 19. Порядок вступления в силу настоящего Закона и заключительные положения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по истечении 10 дней со дня его официального опубликования.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Организации, осуществлявшие свою деятельность в качестве субъектов малого предпринимательства до дня вступления в силу настоящего Закона, сохраняют до 31 декабря 2008 года право на ранее оказанную поддержку по субсидированию процентной ставки по кредитам, полученным ими в кредитных организациях, расположенных на территории Приморского края, в соответствии с заключенными с Администрацией Приморского края договорами.</w:t>
      </w:r>
      <w:proofErr w:type="gramEnd"/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края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С.М.ДАРЬКИН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Владивосток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июля 2008 года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278-КЗ</w:t>
      </w: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81C" w:rsidRDefault="00E7081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E07B2" w:rsidRDefault="00EE07B2"/>
    <w:sectPr w:rsidR="00EE07B2" w:rsidSect="0022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7081C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1A1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081C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E16A3C22F5528815FD3AAAF0D27A3F968E9988B5B57B8964A28189226A71E8BD462F0252B4A088134E2260CE" TargetMode="External"/><Relationship Id="rId13" Type="http://schemas.openxmlformats.org/officeDocument/2006/relationships/hyperlink" Target="consultantplus://offline/ref=E95E16A3C22F5528815FD3AAAF0D27A3F968E9988A5950BA994A28189226A71E8BD462F0252B4A088135E2260DE" TargetMode="External"/><Relationship Id="rId18" Type="http://schemas.openxmlformats.org/officeDocument/2006/relationships/hyperlink" Target="consultantplus://offline/ref=E95E16A3C22F5528815FD3AAAF0D27A3F968E998895854B2974A28189226A71E8BD462F0252B4A088135E32605E" TargetMode="External"/><Relationship Id="rId26" Type="http://schemas.openxmlformats.org/officeDocument/2006/relationships/hyperlink" Target="consultantplus://offline/ref=E95E16A3C22F5528815FD3BCAC6179ACF867B7908A585AEDCC157345C52FAD49CC9B3BB261264A082809E" TargetMode="External"/><Relationship Id="rId39" Type="http://schemas.openxmlformats.org/officeDocument/2006/relationships/hyperlink" Target="consultantplus://offline/ref=E95E16A3C22F5528815FD3AAAF0D27A3F968E9988A5950BA994A28189226A71E8BD462F0252B4A088135E0260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5E16A3C22F5528815FD3AAAF0D27A3F968E9988A5950BA994A28189226A71E8BD462F0252B4A088135E32604E" TargetMode="External"/><Relationship Id="rId34" Type="http://schemas.openxmlformats.org/officeDocument/2006/relationships/hyperlink" Target="consultantplus://offline/ref=E95E16A3C22F5528815FD3AAAF0D27A3F968E998895854B2974A28189226A71E8BD462F0252B4A088135E02607E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95E16A3C22F5528815FD3AAAF0D27A3F968E9988B5F55B2954A28189226A71E8BD462F0252B4A088134E02605E" TargetMode="External"/><Relationship Id="rId12" Type="http://schemas.openxmlformats.org/officeDocument/2006/relationships/hyperlink" Target="consultantplus://offline/ref=E95E16A3C22F5528815FD3AAAF0D27A3F968E9988B5B57B8964A28189226A71E8BD462F0252B4A088134E32605E" TargetMode="External"/><Relationship Id="rId17" Type="http://schemas.openxmlformats.org/officeDocument/2006/relationships/hyperlink" Target="consultantplus://offline/ref=E95E16A3C22F5528815FD3BCAC6179ACF866B09485505AEDCC157345C5220FE" TargetMode="External"/><Relationship Id="rId25" Type="http://schemas.openxmlformats.org/officeDocument/2006/relationships/hyperlink" Target="consultantplus://offline/ref=E95E16A3C22F5528815FD3AAAF0D27A3F968E9988A5950BA994A28189226A71E8BD462F0252B4A088135E32601E" TargetMode="External"/><Relationship Id="rId33" Type="http://schemas.openxmlformats.org/officeDocument/2006/relationships/hyperlink" Target="consultantplus://offline/ref=E95E16A3C22F5528815FD3AAAF0D27A3F968E9988B5B57B8964A28189226A71E8BD462F0252B4A088134E32604E" TargetMode="External"/><Relationship Id="rId38" Type="http://schemas.openxmlformats.org/officeDocument/2006/relationships/hyperlink" Target="consultantplus://offline/ref=E95E16A3C22F5528815FD3BCAC6179ACF866B09485505AEDCC157345C5220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5E16A3C22F5528815FD3AAAF0D27A3F968E9988A5950BA994A28189226A71E8BD462F0252B4A088135E2260CE" TargetMode="External"/><Relationship Id="rId20" Type="http://schemas.openxmlformats.org/officeDocument/2006/relationships/hyperlink" Target="consultantplus://offline/ref=E95E16A3C22F5528815FD3AAAF0D27A3F968E998895854B2974A28189226A71E8BD462F0252B4A088135E32606E" TargetMode="External"/><Relationship Id="rId29" Type="http://schemas.openxmlformats.org/officeDocument/2006/relationships/hyperlink" Target="consultantplus://offline/ref=E95E16A3C22F5528815FD3AAAF0D27A3F968E9988A5950BA994A28189226A71E8BD462F0252B4A088135E02605E" TargetMode="External"/><Relationship Id="rId41" Type="http://schemas.openxmlformats.org/officeDocument/2006/relationships/hyperlink" Target="consultantplus://offline/ref=E95E16A3C22F5528815FD3AAAF0D27A3F968E9988B5F55B2954A28189226A71E8BD462F0252B4A088134E0260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5E16A3C22F5528815FD3AAAF0D27A3F968E998895854B2974A28189226A71E8BD462F0252B4A088135E2260DE" TargetMode="External"/><Relationship Id="rId11" Type="http://schemas.openxmlformats.org/officeDocument/2006/relationships/hyperlink" Target="consultantplus://offline/ref=E95E16A3C22F5528815FD3BCAC6179ACF866B09485505AEDCC157345C5220FE" TargetMode="External"/><Relationship Id="rId24" Type="http://schemas.openxmlformats.org/officeDocument/2006/relationships/hyperlink" Target="consultantplus://offline/ref=E95E16A3C22F5528815FD3AAAF0D27A3F968E9988E5C50BB914A28189226A71E8BD462F0252B4A088135E2260CE" TargetMode="External"/><Relationship Id="rId32" Type="http://schemas.openxmlformats.org/officeDocument/2006/relationships/hyperlink" Target="consultantplus://offline/ref=E95E16A3C22F5528815FD3AAAF0D27A3F968E9988B5E50BE934A28189226A71E8BD462F0252B4A088135E22602E" TargetMode="External"/><Relationship Id="rId37" Type="http://schemas.openxmlformats.org/officeDocument/2006/relationships/hyperlink" Target="consultantplus://offline/ref=E95E16A3C22F5528815FD3BCAC6179ACF866B09485505AEDCC157345C5220FE" TargetMode="External"/><Relationship Id="rId40" Type="http://schemas.openxmlformats.org/officeDocument/2006/relationships/hyperlink" Target="consultantplus://offline/ref=E95E16A3C22F5528815FD3AAAF0D27A3F968E9988A5950BA994A28189226A71E8BD462F0252B4A088135E02603E" TargetMode="External"/><Relationship Id="rId5" Type="http://schemas.openxmlformats.org/officeDocument/2006/relationships/hyperlink" Target="consultantplus://offline/ref=E95E16A3C22F5528815FD3AAAF0D27A3F968E9988F5E58B2924A28189226A71E8BD462F0252B4A088135E22602E" TargetMode="External"/><Relationship Id="rId15" Type="http://schemas.openxmlformats.org/officeDocument/2006/relationships/hyperlink" Target="consultantplus://offline/ref=E95E16A3C22F5528815FD3AAAF0D27A3F968E9988F5E58B2924A28189226A71E8BD462F0252B4A088135E2260DE" TargetMode="External"/><Relationship Id="rId23" Type="http://schemas.openxmlformats.org/officeDocument/2006/relationships/hyperlink" Target="consultantplus://offline/ref=E95E16A3C22F5528815FD3AAAF0D27A3F968E9988A5950BA994A28189226A71E8BD462F0252B4A088135E32606E" TargetMode="External"/><Relationship Id="rId28" Type="http://schemas.openxmlformats.org/officeDocument/2006/relationships/hyperlink" Target="consultantplus://offline/ref=E95E16A3C22F5528815FD3AAAF0D27A3F968E9988A5950BA994A28189226A71E8BD462F0252B4A088135E3260CE" TargetMode="External"/><Relationship Id="rId36" Type="http://schemas.openxmlformats.org/officeDocument/2006/relationships/hyperlink" Target="consultantplus://offline/ref=E95E16A3C22F5528815FD3AAAF0D27A3F968E9988A5950BA994A28189226A71E8BD462F0252B4A088135E02606E" TargetMode="External"/><Relationship Id="rId10" Type="http://schemas.openxmlformats.org/officeDocument/2006/relationships/hyperlink" Target="consultantplus://offline/ref=E95E16A3C22F5528815FD3AAAF0D27A3F968E9988A5950BA994A28189226A71E8BD462F0252B4A088135E22602E" TargetMode="External"/><Relationship Id="rId19" Type="http://schemas.openxmlformats.org/officeDocument/2006/relationships/hyperlink" Target="consultantplus://offline/ref=E95E16A3C22F5528815FD3AAAF0D27A3F968E998895854B2974A28189226A71E8BD462F0252B4A088135E32607E" TargetMode="External"/><Relationship Id="rId31" Type="http://schemas.openxmlformats.org/officeDocument/2006/relationships/hyperlink" Target="consultantplus://offline/ref=E95E16A3C22F5528815FD3AAAF0D27A3F968E9988A5950BA994A28189226A71E8BD462F0252B4A088135E02607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5E16A3C22F5528815FD3AAAF0D27A3F968E9988B5E50BE934A28189226A71E8BD462F0252B4A088135E22602E" TargetMode="External"/><Relationship Id="rId14" Type="http://schemas.openxmlformats.org/officeDocument/2006/relationships/hyperlink" Target="consultantplus://offline/ref=E95E16A3C22F5528815FD3AAAF0D27A3F968E998895854B2974A28189226A71E8BD462F0252B4A088135E2260CE" TargetMode="External"/><Relationship Id="rId22" Type="http://schemas.openxmlformats.org/officeDocument/2006/relationships/hyperlink" Target="consultantplus://offline/ref=E95E16A3C22F5528815FD3AAAF0D27A3F968E9988E5C50BB914A28189226A71E8BD462F0252B4A088135E02603E" TargetMode="External"/><Relationship Id="rId27" Type="http://schemas.openxmlformats.org/officeDocument/2006/relationships/hyperlink" Target="consultantplus://offline/ref=E95E16A3C22F5528815FD3AAAF0D27A3F968E9988A5950BA994A28189226A71E8BD462F0252B4A088135E32600E" TargetMode="External"/><Relationship Id="rId30" Type="http://schemas.openxmlformats.org/officeDocument/2006/relationships/hyperlink" Target="consultantplus://offline/ref=E95E16A3C22F5528815FD3AAAF0D27A3F968E9988A5950BA994A28189226A71E8BD462F0252B4A088135E02604E" TargetMode="External"/><Relationship Id="rId35" Type="http://schemas.openxmlformats.org/officeDocument/2006/relationships/hyperlink" Target="consultantplus://offline/ref=E95E16A3C22F5528815FD3AAAF0D27A3F968E9988B5B57B8964A28189226A71E8BD462F0252B4A088134E32607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6212</Words>
  <Characters>35414</Characters>
  <Application>Microsoft Office Word</Application>
  <DocSecurity>0</DocSecurity>
  <Lines>295</Lines>
  <Paragraphs>83</Paragraphs>
  <ScaleCrop>false</ScaleCrop>
  <Company>Reanimator Extreme Edition</Company>
  <LinksUpToDate>false</LinksUpToDate>
  <CharactersWithSpaces>41543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2015-05-12T04:52:00Z</dcterms:created>
  <dcterms:modified xsi:type="dcterms:W3CDTF">2015-05-12T04:54:00Z</dcterms:modified>
</cp:coreProperties>
</file>