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DBC" w:rsidRPr="00EE6DBC" w:rsidRDefault="00EE6DBC" w:rsidP="00EE6DBC">
      <w:pPr>
        <w:pStyle w:val="ConsPlusNormal"/>
        <w:ind w:left="5103"/>
        <w:jc w:val="right"/>
        <w:outlineLvl w:val="0"/>
        <w:rPr>
          <w:i/>
          <w:color w:val="FF0000"/>
          <w:sz w:val="20"/>
          <w:szCs w:val="20"/>
        </w:rPr>
      </w:pPr>
      <w:r w:rsidRPr="00EE6DBC">
        <w:rPr>
          <w:i/>
          <w:color w:val="FF0000"/>
          <w:sz w:val="20"/>
          <w:szCs w:val="20"/>
        </w:rPr>
        <w:t xml:space="preserve">(в редакции  от </w:t>
      </w:r>
      <w:r w:rsidR="00BE0D1E">
        <w:rPr>
          <w:i/>
          <w:color w:val="FF0000"/>
          <w:sz w:val="20"/>
          <w:szCs w:val="20"/>
        </w:rPr>
        <w:t>28</w:t>
      </w:r>
      <w:r w:rsidRPr="00EE6DBC">
        <w:rPr>
          <w:i/>
          <w:color w:val="FF0000"/>
          <w:sz w:val="20"/>
          <w:szCs w:val="20"/>
        </w:rPr>
        <w:t xml:space="preserve">.02.2018 № </w:t>
      </w:r>
      <w:r w:rsidR="00BE0D1E">
        <w:rPr>
          <w:i/>
          <w:color w:val="FF0000"/>
          <w:sz w:val="20"/>
          <w:szCs w:val="20"/>
        </w:rPr>
        <w:t>11</w:t>
      </w:r>
      <w:r w:rsidRPr="00EE6DBC">
        <w:rPr>
          <w:i/>
          <w:color w:val="FF0000"/>
          <w:sz w:val="20"/>
          <w:szCs w:val="20"/>
        </w:rPr>
        <w:t>)</w:t>
      </w:r>
    </w:p>
    <w:p w:rsidR="003F2ECD" w:rsidRDefault="003F2ECD" w:rsidP="003F2ECD">
      <w:pPr>
        <w:jc w:val="center"/>
        <w:rPr>
          <w:b/>
          <w:bCs/>
        </w:rPr>
      </w:pPr>
      <w:r>
        <w:rPr>
          <w:b/>
          <w:bCs/>
        </w:rPr>
        <w:t>АДМИНИСТРАЦИЯ</w:t>
      </w:r>
    </w:p>
    <w:p w:rsidR="003F2ECD" w:rsidRDefault="003F2ECD" w:rsidP="003F2ECD">
      <w:pPr>
        <w:jc w:val="center"/>
        <w:rPr>
          <w:b/>
          <w:bCs/>
        </w:rPr>
      </w:pPr>
      <w:r>
        <w:rPr>
          <w:b/>
          <w:bCs/>
        </w:rPr>
        <w:t>НОВИЦКОГО СЕЛЬСКОГО ПОСЕЛЕНИЯ</w:t>
      </w:r>
    </w:p>
    <w:p w:rsidR="003F2ECD" w:rsidRDefault="003F2ECD" w:rsidP="003F2ECD">
      <w:pPr>
        <w:jc w:val="center"/>
        <w:rPr>
          <w:b/>
          <w:bCs/>
        </w:rPr>
      </w:pPr>
      <w:r>
        <w:rPr>
          <w:b/>
          <w:bCs/>
        </w:rPr>
        <w:t>ПАРТИЗАНСКОГО МУНИЦИПАЛЬНОГО РАЙОНА</w:t>
      </w:r>
    </w:p>
    <w:p w:rsidR="003F2ECD" w:rsidRDefault="003F2ECD" w:rsidP="003F2ECD">
      <w:pPr>
        <w:jc w:val="center"/>
        <w:rPr>
          <w:b/>
          <w:bCs/>
          <w:sz w:val="16"/>
        </w:rPr>
      </w:pPr>
      <w:r>
        <w:rPr>
          <w:b/>
          <w:bCs/>
        </w:rPr>
        <w:t>ПРИМОРСКОГО КРАЯ</w:t>
      </w:r>
    </w:p>
    <w:p w:rsidR="003F2ECD" w:rsidRPr="00627E8B" w:rsidRDefault="003F2ECD" w:rsidP="003F2ECD">
      <w:pPr>
        <w:jc w:val="center"/>
        <w:rPr>
          <w:b/>
          <w:bCs/>
          <w:sz w:val="20"/>
        </w:rPr>
      </w:pPr>
    </w:p>
    <w:p w:rsidR="003F2ECD" w:rsidRDefault="003F2ECD" w:rsidP="003F2ECD">
      <w:pPr>
        <w:jc w:val="center"/>
        <w:rPr>
          <w:b/>
          <w:bCs/>
          <w:sz w:val="16"/>
        </w:rPr>
      </w:pPr>
      <w:r>
        <w:rPr>
          <w:b/>
          <w:bCs/>
        </w:rPr>
        <w:t>ПОСТАНОВЛЕНИЕ</w:t>
      </w:r>
    </w:p>
    <w:p w:rsidR="003F2ECD" w:rsidRPr="00627E8B" w:rsidRDefault="003F2ECD" w:rsidP="003F2ECD">
      <w:pPr>
        <w:rPr>
          <w:sz w:val="20"/>
        </w:rPr>
      </w:pPr>
    </w:p>
    <w:p w:rsidR="003F2ECD" w:rsidRPr="002A6F9C" w:rsidRDefault="00731227" w:rsidP="003F2ECD">
      <w:pPr>
        <w:tabs>
          <w:tab w:val="left" w:pos="3969"/>
          <w:tab w:val="left" w:pos="8931"/>
        </w:tabs>
      </w:pPr>
      <w:r>
        <w:t>01 ноября</w:t>
      </w:r>
      <w:r w:rsidR="003F2ECD" w:rsidRPr="002416C6">
        <w:t xml:space="preserve"> 201</w:t>
      </w:r>
      <w:r w:rsidR="003F2ECD">
        <w:t>7 года</w:t>
      </w:r>
      <w:r w:rsidR="003F2ECD">
        <w:tab/>
        <w:t>село Новицкое</w:t>
      </w:r>
      <w:r>
        <w:tab/>
      </w:r>
      <w:r w:rsidR="007E660F">
        <w:t>№</w:t>
      </w:r>
      <w:r>
        <w:t xml:space="preserve"> 53</w:t>
      </w:r>
    </w:p>
    <w:p w:rsidR="005C2964" w:rsidRDefault="005C2964" w:rsidP="005C2964">
      <w:pPr>
        <w:tabs>
          <w:tab w:val="left" w:pos="5387"/>
        </w:tabs>
        <w:ind w:firstLine="6946"/>
        <w:rPr>
          <w:sz w:val="22"/>
        </w:rPr>
      </w:pPr>
    </w:p>
    <w:p w:rsidR="00E919CC" w:rsidRDefault="006C3555" w:rsidP="003F2ECD">
      <w:pPr>
        <w:pStyle w:val="ConsNonformat"/>
        <w:widowControl/>
        <w:jc w:val="center"/>
        <w:rPr>
          <w:rFonts w:ascii="Times New Roman" w:hAnsi="Times New Roman"/>
          <w:sz w:val="26"/>
        </w:rPr>
      </w:pPr>
      <w:r>
        <w:rPr>
          <w:rFonts w:ascii="Times New Roman" w:hAnsi="Times New Roman"/>
          <w:sz w:val="26"/>
        </w:rPr>
        <w:t>О</w:t>
      </w:r>
      <w:r w:rsidR="00E919CC">
        <w:rPr>
          <w:rFonts w:ascii="Times New Roman" w:hAnsi="Times New Roman"/>
          <w:sz w:val="26"/>
        </w:rPr>
        <w:t xml:space="preserve">б </w:t>
      </w:r>
      <w:r>
        <w:rPr>
          <w:rFonts w:ascii="Times New Roman" w:hAnsi="Times New Roman"/>
          <w:sz w:val="26"/>
        </w:rPr>
        <w:t xml:space="preserve"> </w:t>
      </w:r>
      <w:r w:rsidR="00E919CC">
        <w:rPr>
          <w:rFonts w:ascii="Times New Roman" w:hAnsi="Times New Roman"/>
          <w:sz w:val="26"/>
        </w:rPr>
        <w:t xml:space="preserve">утверждении </w:t>
      </w:r>
      <w:r w:rsidR="009D4A80">
        <w:rPr>
          <w:rFonts w:ascii="Times New Roman" w:hAnsi="Times New Roman"/>
          <w:sz w:val="26"/>
        </w:rPr>
        <w:t>муниципальной программы</w:t>
      </w:r>
    </w:p>
    <w:p w:rsidR="009D4A80" w:rsidRDefault="009D4A80" w:rsidP="003F2ECD">
      <w:pPr>
        <w:pStyle w:val="ConsNonformat"/>
        <w:widowControl/>
        <w:jc w:val="center"/>
        <w:rPr>
          <w:rFonts w:ascii="Times New Roman" w:hAnsi="Times New Roman"/>
          <w:sz w:val="26"/>
        </w:rPr>
      </w:pPr>
      <w:r>
        <w:rPr>
          <w:rFonts w:ascii="Times New Roman" w:hAnsi="Times New Roman"/>
          <w:sz w:val="26"/>
        </w:rPr>
        <w:t xml:space="preserve">«Формирование современной городской  среды </w:t>
      </w:r>
      <w:proofErr w:type="gramStart"/>
      <w:r>
        <w:rPr>
          <w:rFonts w:ascii="Times New Roman" w:hAnsi="Times New Roman"/>
          <w:sz w:val="26"/>
        </w:rPr>
        <w:t>на</w:t>
      </w:r>
      <w:proofErr w:type="gramEnd"/>
    </w:p>
    <w:p w:rsidR="009D4A80" w:rsidRDefault="009D4A80" w:rsidP="00DC7C22">
      <w:pPr>
        <w:pStyle w:val="ConsNonformat"/>
        <w:widowControl/>
        <w:jc w:val="center"/>
        <w:rPr>
          <w:rFonts w:ascii="Times New Roman" w:hAnsi="Times New Roman"/>
          <w:sz w:val="26"/>
        </w:rPr>
      </w:pPr>
      <w:r>
        <w:rPr>
          <w:rFonts w:ascii="Times New Roman" w:hAnsi="Times New Roman"/>
          <w:sz w:val="26"/>
        </w:rPr>
        <w:t xml:space="preserve">территории </w:t>
      </w:r>
      <w:r w:rsidR="00DC7C22">
        <w:rPr>
          <w:rFonts w:ascii="Times New Roman" w:hAnsi="Times New Roman"/>
          <w:sz w:val="26"/>
        </w:rPr>
        <w:t>Новицкого сельского поселения</w:t>
      </w:r>
      <w:r w:rsidR="001431B3">
        <w:rPr>
          <w:rFonts w:ascii="Times New Roman" w:hAnsi="Times New Roman"/>
          <w:sz w:val="26"/>
        </w:rPr>
        <w:t xml:space="preserve"> Партизанского муниципального района</w:t>
      </w:r>
      <w:r>
        <w:rPr>
          <w:rFonts w:ascii="Times New Roman" w:hAnsi="Times New Roman"/>
          <w:sz w:val="26"/>
        </w:rPr>
        <w:t xml:space="preserve"> на 2018-2022 гг.»</w:t>
      </w:r>
    </w:p>
    <w:p w:rsidR="00E919CC" w:rsidRPr="00483E96" w:rsidRDefault="00E919CC" w:rsidP="005C2964">
      <w:pPr>
        <w:pStyle w:val="ConsNonformat"/>
        <w:widowControl/>
        <w:rPr>
          <w:rFonts w:ascii="Times New Roman" w:hAnsi="Times New Roman"/>
          <w:sz w:val="26"/>
          <w:szCs w:val="26"/>
        </w:rPr>
      </w:pPr>
    </w:p>
    <w:p w:rsidR="00680753" w:rsidRDefault="00B61151" w:rsidP="00731227">
      <w:pPr>
        <w:spacing w:line="360" w:lineRule="auto"/>
        <w:ind w:firstLine="709"/>
        <w:jc w:val="both"/>
        <w:rPr>
          <w:szCs w:val="26"/>
        </w:rPr>
      </w:pPr>
      <w:r w:rsidRPr="00E919CC">
        <w:rPr>
          <w:szCs w:val="26"/>
        </w:rPr>
        <w:t>Руководствуясь Федеральным законом от 06.10.2003 г.</w:t>
      </w:r>
      <w:r w:rsidR="00680753" w:rsidRPr="00E919CC">
        <w:rPr>
          <w:szCs w:val="26"/>
        </w:rPr>
        <w:t xml:space="preserve"> № 131-ФЗ </w:t>
      </w:r>
      <w:r w:rsidR="00326A5A" w:rsidRPr="00E919CC">
        <w:rPr>
          <w:szCs w:val="26"/>
        </w:rPr>
        <w:t>«Об общих принципах организации местного самоуправления в Российской Федерации»</w:t>
      </w:r>
      <w:r w:rsidR="000A04C2" w:rsidRPr="00E919CC">
        <w:rPr>
          <w:szCs w:val="26"/>
        </w:rPr>
        <w:t>,</w:t>
      </w:r>
      <w:r w:rsidR="00747AEC" w:rsidRPr="00E919CC">
        <w:rPr>
          <w:szCs w:val="26"/>
        </w:rPr>
        <w:t xml:space="preserve"> </w:t>
      </w:r>
      <w:r w:rsidR="00C200AA">
        <w:rPr>
          <w:szCs w:val="26"/>
        </w:rPr>
        <w:t xml:space="preserve">приказом Министерства строительства и жилищно-коммунального хозяйства Российской Федерации </w:t>
      </w:r>
      <w:r w:rsidR="00D46C41">
        <w:rPr>
          <w:szCs w:val="26"/>
        </w:rPr>
        <w:t xml:space="preserve">от 06 апреля 2017 года </w:t>
      </w:r>
      <w:r w:rsidR="00C200AA">
        <w:rPr>
          <w:szCs w:val="26"/>
        </w:rPr>
        <w:t>№ 691/</w:t>
      </w:r>
      <w:proofErr w:type="spellStart"/>
      <w:proofErr w:type="gramStart"/>
      <w:r w:rsidR="00C200AA">
        <w:rPr>
          <w:szCs w:val="26"/>
        </w:rPr>
        <w:t>пр</w:t>
      </w:r>
      <w:proofErr w:type="spellEnd"/>
      <w:proofErr w:type="gramEnd"/>
      <w:r w:rsidR="00D46C41">
        <w:rPr>
          <w:szCs w:val="26"/>
        </w:rPr>
        <w:t xml:space="preserve"> «Об утверждении методических рекомендаций по подготовке государственных программ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w:t>
      </w:r>
      <w:r w:rsidRPr="00E919CC">
        <w:rPr>
          <w:szCs w:val="26"/>
        </w:rPr>
        <w:t>,</w:t>
      </w:r>
      <w:r w:rsidR="0066085A" w:rsidRPr="00E919CC">
        <w:rPr>
          <w:szCs w:val="26"/>
        </w:rPr>
        <w:t xml:space="preserve"> </w:t>
      </w:r>
      <w:r w:rsidR="00776A29" w:rsidRPr="00E919CC">
        <w:rPr>
          <w:szCs w:val="26"/>
        </w:rPr>
        <w:t>Ус</w:t>
      </w:r>
      <w:r w:rsidR="00326A5A" w:rsidRPr="00E919CC">
        <w:rPr>
          <w:szCs w:val="26"/>
        </w:rPr>
        <w:t xml:space="preserve">тавом </w:t>
      </w:r>
      <w:r w:rsidR="00DC7C22">
        <w:rPr>
          <w:szCs w:val="26"/>
        </w:rPr>
        <w:t>Новицкого сельского поселения</w:t>
      </w:r>
      <w:r w:rsidR="00E919CC" w:rsidRPr="00E919CC">
        <w:rPr>
          <w:szCs w:val="26"/>
        </w:rPr>
        <w:t xml:space="preserve">, администрация </w:t>
      </w:r>
      <w:r w:rsidR="00DC7C22">
        <w:rPr>
          <w:szCs w:val="26"/>
        </w:rPr>
        <w:t xml:space="preserve">Новицкого сельского </w:t>
      </w:r>
      <w:r w:rsidR="00E919CC" w:rsidRPr="00E919CC">
        <w:rPr>
          <w:szCs w:val="26"/>
        </w:rPr>
        <w:t>поселения</w:t>
      </w:r>
      <w:r w:rsidR="00DC7C22">
        <w:rPr>
          <w:szCs w:val="26"/>
        </w:rPr>
        <w:t xml:space="preserve"> Партизанского муниципального района Приморского края</w:t>
      </w:r>
    </w:p>
    <w:p w:rsidR="005A497C" w:rsidRPr="006D7DCF" w:rsidRDefault="00680753" w:rsidP="006D7DCF">
      <w:pPr>
        <w:pStyle w:val="3"/>
        <w:spacing w:before="120" w:after="120"/>
        <w:jc w:val="both"/>
        <w:rPr>
          <w:rFonts w:ascii="Times New Roman" w:hAnsi="Times New Roman" w:cs="Times New Roman"/>
        </w:rPr>
      </w:pPr>
      <w:r w:rsidRPr="006D7DCF">
        <w:rPr>
          <w:rFonts w:ascii="Times New Roman" w:hAnsi="Times New Roman" w:cs="Times New Roman"/>
        </w:rPr>
        <w:t>ПОСТАНОВЛЯ</w:t>
      </w:r>
      <w:r w:rsidR="00E919CC" w:rsidRPr="006D7DCF">
        <w:rPr>
          <w:rFonts w:ascii="Times New Roman" w:hAnsi="Times New Roman" w:cs="Times New Roman"/>
        </w:rPr>
        <w:t>ЕТ</w:t>
      </w:r>
      <w:r w:rsidRPr="006D7DCF">
        <w:rPr>
          <w:rFonts w:ascii="Times New Roman" w:hAnsi="Times New Roman" w:cs="Times New Roman"/>
        </w:rPr>
        <w:t>:</w:t>
      </w:r>
      <w:r w:rsidR="00326A5A" w:rsidRPr="006D7DCF">
        <w:rPr>
          <w:rFonts w:ascii="Times New Roman" w:hAnsi="Times New Roman" w:cs="Times New Roman"/>
        </w:rPr>
        <w:t xml:space="preserve"> </w:t>
      </w:r>
    </w:p>
    <w:p w:rsidR="008D218B" w:rsidRPr="00C200AA" w:rsidRDefault="00E919CC" w:rsidP="006D7DCF">
      <w:pPr>
        <w:pStyle w:val="ConsNonformat"/>
        <w:widowControl/>
        <w:spacing w:line="360" w:lineRule="auto"/>
        <w:ind w:firstLine="709"/>
        <w:jc w:val="both"/>
        <w:rPr>
          <w:rFonts w:ascii="Times New Roman" w:hAnsi="Times New Roman"/>
          <w:sz w:val="26"/>
          <w:szCs w:val="26"/>
        </w:rPr>
      </w:pPr>
      <w:bookmarkStart w:id="0" w:name="sub_6"/>
      <w:bookmarkEnd w:id="0"/>
      <w:r w:rsidRPr="00C200AA">
        <w:rPr>
          <w:rFonts w:ascii="Times New Roman" w:hAnsi="Times New Roman"/>
          <w:sz w:val="26"/>
          <w:szCs w:val="26"/>
        </w:rPr>
        <w:t xml:space="preserve">1. Утвердить </w:t>
      </w:r>
      <w:r w:rsidR="00731227">
        <w:rPr>
          <w:rFonts w:ascii="Times New Roman" w:hAnsi="Times New Roman"/>
          <w:sz w:val="26"/>
          <w:szCs w:val="26"/>
        </w:rPr>
        <w:t>М</w:t>
      </w:r>
      <w:r w:rsidR="00C200AA" w:rsidRPr="00C200AA">
        <w:rPr>
          <w:rFonts w:ascii="Times New Roman" w:hAnsi="Times New Roman"/>
          <w:sz w:val="26"/>
          <w:szCs w:val="26"/>
        </w:rPr>
        <w:t>униципальн</w:t>
      </w:r>
      <w:r w:rsidR="00731227">
        <w:rPr>
          <w:rFonts w:ascii="Times New Roman" w:hAnsi="Times New Roman"/>
          <w:sz w:val="26"/>
          <w:szCs w:val="26"/>
        </w:rPr>
        <w:t>ую</w:t>
      </w:r>
      <w:r w:rsidR="00C200AA" w:rsidRPr="00C200AA">
        <w:rPr>
          <w:rFonts w:ascii="Times New Roman" w:hAnsi="Times New Roman"/>
          <w:sz w:val="26"/>
          <w:szCs w:val="26"/>
        </w:rPr>
        <w:t xml:space="preserve"> программ</w:t>
      </w:r>
      <w:r w:rsidR="00731227">
        <w:rPr>
          <w:rFonts w:ascii="Times New Roman" w:hAnsi="Times New Roman"/>
          <w:sz w:val="26"/>
          <w:szCs w:val="26"/>
        </w:rPr>
        <w:t>у</w:t>
      </w:r>
      <w:r w:rsidR="00C200AA">
        <w:rPr>
          <w:rFonts w:ascii="Times New Roman" w:hAnsi="Times New Roman"/>
          <w:sz w:val="26"/>
          <w:szCs w:val="26"/>
        </w:rPr>
        <w:t xml:space="preserve"> </w:t>
      </w:r>
      <w:r w:rsidR="00C200AA" w:rsidRPr="00C200AA">
        <w:rPr>
          <w:rFonts w:ascii="Times New Roman" w:hAnsi="Times New Roman"/>
          <w:sz w:val="26"/>
          <w:szCs w:val="26"/>
        </w:rPr>
        <w:t>«Формирование современной городской среды на</w:t>
      </w:r>
      <w:r w:rsidR="00C200AA">
        <w:rPr>
          <w:rFonts w:ascii="Times New Roman" w:hAnsi="Times New Roman"/>
          <w:sz w:val="26"/>
          <w:szCs w:val="26"/>
        </w:rPr>
        <w:t xml:space="preserve"> </w:t>
      </w:r>
      <w:r w:rsidR="00C200AA" w:rsidRPr="00C200AA">
        <w:rPr>
          <w:rFonts w:ascii="Times New Roman" w:hAnsi="Times New Roman"/>
          <w:sz w:val="26"/>
          <w:szCs w:val="26"/>
        </w:rPr>
        <w:t xml:space="preserve">территории </w:t>
      </w:r>
      <w:r w:rsidR="00DC7C22">
        <w:rPr>
          <w:rFonts w:ascii="Times New Roman" w:hAnsi="Times New Roman"/>
          <w:sz w:val="26"/>
          <w:szCs w:val="26"/>
        </w:rPr>
        <w:t>Новицкого сельского поселения</w:t>
      </w:r>
      <w:r w:rsidR="001431B3">
        <w:rPr>
          <w:rFonts w:ascii="Times New Roman" w:hAnsi="Times New Roman"/>
          <w:sz w:val="26"/>
          <w:szCs w:val="26"/>
        </w:rPr>
        <w:t xml:space="preserve"> Партизанского муниципального района</w:t>
      </w:r>
      <w:r w:rsidR="00C200AA" w:rsidRPr="00C200AA">
        <w:rPr>
          <w:rFonts w:ascii="Times New Roman" w:hAnsi="Times New Roman"/>
          <w:sz w:val="26"/>
          <w:szCs w:val="26"/>
        </w:rPr>
        <w:t xml:space="preserve"> на 2018-2022 гг</w:t>
      </w:r>
      <w:r w:rsidR="00C200AA">
        <w:rPr>
          <w:rFonts w:ascii="Times New Roman" w:hAnsi="Times New Roman"/>
          <w:sz w:val="26"/>
          <w:szCs w:val="26"/>
        </w:rPr>
        <w:t>.</w:t>
      </w:r>
      <w:r w:rsidR="001F4E49">
        <w:rPr>
          <w:rFonts w:ascii="Times New Roman" w:hAnsi="Times New Roman"/>
          <w:sz w:val="26"/>
          <w:szCs w:val="26"/>
        </w:rPr>
        <w:t>»</w:t>
      </w:r>
      <w:r w:rsidR="00C200AA" w:rsidRPr="00C200AA">
        <w:rPr>
          <w:rFonts w:ascii="Times New Roman" w:hAnsi="Times New Roman"/>
          <w:sz w:val="26"/>
          <w:szCs w:val="26"/>
        </w:rPr>
        <w:t xml:space="preserve"> </w:t>
      </w:r>
      <w:r w:rsidRPr="00C200AA">
        <w:rPr>
          <w:rFonts w:ascii="Times New Roman" w:hAnsi="Times New Roman"/>
          <w:sz w:val="26"/>
          <w:szCs w:val="26"/>
        </w:rPr>
        <w:t>(прилагается).</w:t>
      </w:r>
    </w:p>
    <w:p w:rsidR="0038473D" w:rsidRDefault="00E919CC" w:rsidP="006D7DCF">
      <w:pPr>
        <w:spacing w:line="360" w:lineRule="auto"/>
        <w:ind w:firstLine="709"/>
        <w:jc w:val="both"/>
        <w:rPr>
          <w:spacing w:val="-2"/>
          <w:szCs w:val="26"/>
        </w:rPr>
      </w:pPr>
      <w:r>
        <w:rPr>
          <w:szCs w:val="26"/>
        </w:rPr>
        <w:t xml:space="preserve">2. </w:t>
      </w:r>
      <w:r w:rsidR="0038473D" w:rsidRPr="007C51A0">
        <w:rPr>
          <w:spacing w:val="-2"/>
          <w:szCs w:val="26"/>
        </w:rPr>
        <w:t xml:space="preserve">Данное постановление разместить на официальном сайте администрации </w:t>
      </w:r>
      <w:r w:rsidR="00DC7C22">
        <w:rPr>
          <w:spacing w:val="-2"/>
          <w:szCs w:val="26"/>
        </w:rPr>
        <w:t>Новицкого сельского поселения</w:t>
      </w:r>
      <w:r w:rsidR="0038473D" w:rsidRPr="007C51A0">
        <w:rPr>
          <w:spacing w:val="-2"/>
          <w:szCs w:val="26"/>
        </w:rPr>
        <w:t xml:space="preserve"> в сети Интернет</w:t>
      </w:r>
      <w:r w:rsidR="0038473D">
        <w:rPr>
          <w:spacing w:val="-2"/>
          <w:szCs w:val="26"/>
        </w:rPr>
        <w:t>.</w:t>
      </w:r>
    </w:p>
    <w:p w:rsidR="0038473D" w:rsidRPr="007C51A0" w:rsidRDefault="0038473D" w:rsidP="006D7DCF">
      <w:pPr>
        <w:spacing w:line="360" w:lineRule="auto"/>
        <w:ind w:firstLine="709"/>
        <w:jc w:val="both"/>
        <w:rPr>
          <w:szCs w:val="26"/>
        </w:rPr>
      </w:pPr>
      <w:r>
        <w:t xml:space="preserve">3.  Контроль  исполнения настоящего постановления </w:t>
      </w:r>
      <w:r w:rsidR="00DC7C22">
        <w:t>оставляю за собой</w:t>
      </w:r>
      <w:r w:rsidR="00815AB6">
        <w:t>.</w:t>
      </w:r>
    </w:p>
    <w:p w:rsidR="00D83972" w:rsidRDefault="00D83972" w:rsidP="005C2964">
      <w:pPr>
        <w:pStyle w:val="ConsNonformat"/>
        <w:widowControl/>
        <w:rPr>
          <w:rFonts w:ascii="Times New Roman" w:hAnsi="Times New Roman"/>
          <w:sz w:val="26"/>
        </w:rPr>
      </w:pPr>
    </w:p>
    <w:p w:rsidR="00BF0876" w:rsidRDefault="00A9630C" w:rsidP="005C2964">
      <w:pPr>
        <w:pStyle w:val="ConsNonformat"/>
        <w:widowControl/>
        <w:rPr>
          <w:rFonts w:ascii="Times New Roman" w:hAnsi="Times New Roman"/>
          <w:sz w:val="26"/>
        </w:rPr>
      </w:pPr>
      <w:r>
        <w:rPr>
          <w:rFonts w:ascii="Times New Roman" w:hAnsi="Times New Roman"/>
          <w:sz w:val="26"/>
        </w:rPr>
        <w:t>Г</w:t>
      </w:r>
      <w:r w:rsidR="005C2964">
        <w:rPr>
          <w:rFonts w:ascii="Times New Roman" w:hAnsi="Times New Roman"/>
          <w:sz w:val="26"/>
        </w:rPr>
        <w:t>лав</w:t>
      </w:r>
      <w:r>
        <w:rPr>
          <w:rFonts w:ascii="Times New Roman" w:hAnsi="Times New Roman"/>
          <w:sz w:val="26"/>
        </w:rPr>
        <w:t>а</w:t>
      </w:r>
      <w:r w:rsidR="005C2964">
        <w:rPr>
          <w:rFonts w:ascii="Times New Roman" w:hAnsi="Times New Roman"/>
          <w:sz w:val="26"/>
        </w:rPr>
        <w:t xml:space="preserve"> </w:t>
      </w:r>
      <w:r w:rsidR="00DC7C22">
        <w:rPr>
          <w:rFonts w:ascii="Times New Roman" w:hAnsi="Times New Roman"/>
          <w:sz w:val="26"/>
        </w:rPr>
        <w:t>Нови</w:t>
      </w:r>
      <w:r w:rsidR="00755720">
        <w:rPr>
          <w:rFonts w:ascii="Times New Roman" w:hAnsi="Times New Roman"/>
          <w:sz w:val="26"/>
        </w:rPr>
        <w:t>ц</w:t>
      </w:r>
      <w:r w:rsidR="00DC7C22">
        <w:rPr>
          <w:rFonts w:ascii="Times New Roman" w:hAnsi="Times New Roman"/>
          <w:sz w:val="26"/>
        </w:rPr>
        <w:t>кого</w:t>
      </w:r>
    </w:p>
    <w:p w:rsidR="00856FDD" w:rsidRDefault="00755720" w:rsidP="00731227">
      <w:pPr>
        <w:pStyle w:val="ConsNonformat"/>
        <w:widowControl/>
        <w:tabs>
          <w:tab w:val="left" w:pos="7938"/>
        </w:tabs>
        <w:rPr>
          <w:rFonts w:ascii="Times New Roman" w:hAnsi="Times New Roman"/>
          <w:sz w:val="26"/>
        </w:rPr>
      </w:pPr>
      <w:r>
        <w:rPr>
          <w:rFonts w:ascii="Times New Roman" w:hAnsi="Times New Roman"/>
          <w:sz w:val="26"/>
        </w:rPr>
        <w:t>с</w:t>
      </w:r>
      <w:r w:rsidR="00DC7C22">
        <w:rPr>
          <w:rFonts w:ascii="Times New Roman" w:hAnsi="Times New Roman"/>
          <w:sz w:val="26"/>
        </w:rPr>
        <w:t>ельского посе</w:t>
      </w:r>
      <w:r>
        <w:rPr>
          <w:rFonts w:ascii="Times New Roman" w:hAnsi="Times New Roman"/>
          <w:sz w:val="26"/>
        </w:rPr>
        <w:t>ления</w:t>
      </w:r>
      <w:r w:rsidR="00C52733">
        <w:rPr>
          <w:rFonts w:ascii="Times New Roman" w:hAnsi="Times New Roman"/>
          <w:sz w:val="26"/>
        </w:rPr>
        <w:tab/>
      </w:r>
      <w:r>
        <w:rPr>
          <w:rFonts w:ascii="Times New Roman" w:hAnsi="Times New Roman"/>
          <w:sz w:val="26"/>
        </w:rPr>
        <w:t>В.В. Бабич</w:t>
      </w:r>
    </w:p>
    <w:p w:rsidR="00BE0D1E" w:rsidRPr="00BE0D1E" w:rsidRDefault="006D7DCF" w:rsidP="00BE0D1E">
      <w:pPr>
        <w:ind w:left="4962"/>
        <w:jc w:val="center"/>
      </w:pPr>
      <w:r>
        <w:rPr>
          <w:sz w:val="32"/>
          <w:szCs w:val="32"/>
        </w:rPr>
        <w:br w:type="page"/>
      </w:r>
      <w:r w:rsidR="00BE0D1E" w:rsidRPr="00BE0D1E">
        <w:lastRenderedPageBreak/>
        <w:t>Утверждена</w:t>
      </w:r>
    </w:p>
    <w:p w:rsidR="00BE0D1E" w:rsidRPr="00BE0D1E" w:rsidRDefault="00BE0D1E" w:rsidP="00BE0D1E">
      <w:pPr>
        <w:ind w:left="4962"/>
        <w:jc w:val="center"/>
      </w:pPr>
      <w:r w:rsidRPr="00BE0D1E">
        <w:t>постановлением администрации</w:t>
      </w:r>
    </w:p>
    <w:p w:rsidR="00BE0D1E" w:rsidRPr="00BE0D1E" w:rsidRDefault="00BE0D1E" w:rsidP="00BE0D1E">
      <w:pPr>
        <w:ind w:left="4962"/>
        <w:jc w:val="center"/>
      </w:pPr>
      <w:r w:rsidRPr="00BE0D1E">
        <w:t>Новицкого сельского  поселения</w:t>
      </w:r>
    </w:p>
    <w:p w:rsidR="00BE0D1E" w:rsidRPr="00BE0D1E" w:rsidRDefault="00BE0D1E" w:rsidP="00BE0D1E">
      <w:pPr>
        <w:ind w:left="4962"/>
        <w:jc w:val="center"/>
      </w:pPr>
      <w:r w:rsidRPr="00BE0D1E">
        <w:t>Партизанского муниципального района</w:t>
      </w:r>
    </w:p>
    <w:p w:rsidR="00BE0D1E" w:rsidRPr="00BE0D1E" w:rsidRDefault="00BE0D1E" w:rsidP="00BE0D1E">
      <w:pPr>
        <w:ind w:left="4962"/>
        <w:jc w:val="center"/>
      </w:pPr>
      <w:r w:rsidRPr="00BE0D1E">
        <w:t>№ 53 от 01.11.2017 г.</w:t>
      </w:r>
    </w:p>
    <w:p w:rsidR="00BE0D1E" w:rsidRPr="00BE0D1E" w:rsidRDefault="00BE0D1E" w:rsidP="00BE0D1E">
      <w:pPr>
        <w:autoSpaceDE w:val="0"/>
        <w:autoSpaceDN w:val="0"/>
        <w:adjustRightInd w:val="0"/>
        <w:ind w:left="4962"/>
        <w:jc w:val="center"/>
        <w:outlineLvl w:val="0"/>
        <w:rPr>
          <w:i/>
          <w:sz w:val="20"/>
          <w:lang w:eastAsia="en-US"/>
        </w:rPr>
      </w:pPr>
      <w:r w:rsidRPr="00BE0D1E">
        <w:rPr>
          <w:i/>
          <w:sz w:val="20"/>
          <w:lang w:eastAsia="en-US"/>
        </w:rPr>
        <w:t xml:space="preserve">(в редакции  от </w:t>
      </w:r>
      <w:r w:rsidRPr="00BE0D1E">
        <w:rPr>
          <w:i/>
          <w:sz w:val="20"/>
          <w:lang w:eastAsia="en-US"/>
        </w:rPr>
        <w:t>14.12.2017 № 62</w:t>
      </w:r>
      <w:r>
        <w:rPr>
          <w:i/>
          <w:sz w:val="20"/>
          <w:lang w:eastAsia="en-US"/>
        </w:rPr>
        <w:t xml:space="preserve">, </w:t>
      </w:r>
      <w:r w:rsidRPr="00BE0D1E">
        <w:rPr>
          <w:i/>
          <w:sz w:val="20"/>
          <w:lang w:eastAsia="en-US"/>
        </w:rPr>
        <w:t>06.02.2018 № 9</w:t>
      </w:r>
      <w:r>
        <w:rPr>
          <w:i/>
          <w:sz w:val="20"/>
          <w:lang w:eastAsia="en-US"/>
        </w:rPr>
        <w:t xml:space="preserve">, </w:t>
      </w:r>
      <w:r w:rsidRPr="00BE0D1E">
        <w:rPr>
          <w:i/>
          <w:sz w:val="20"/>
          <w:lang w:eastAsia="en-US"/>
        </w:rPr>
        <w:t>28.02.2018 № 11</w:t>
      </w:r>
      <w:r w:rsidRPr="00BE0D1E">
        <w:rPr>
          <w:i/>
          <w:sz w:val="20"/>
          <w:lang w:eastAsia="en-US"/>
        </w:rPr>
        <w:t>)</w:t>
      </w:r>
    </w:p>
    <w:p w:rsidR="00BE0D1E" w:rsidRPr="00BE0D1E" w:rsidRDefault="00BE0D1E" w:rsidP="00BE0D1E">
      <w:pPr>
        <w:ind w:left="5103"/>
        <w:jc w:val="center"/>
      </w:pPr>
      <w:bookmarkStart w:id="1" w:name="_GoBack"/>
      <w:bookmarkEnd w:id="1"/>
    </w:p>
    <w:p w:rsidR="00BE0D1E" w:rsidRPr="00BE0D1E" w:rsidRDefault="00BE0D1E" w:rsidP="00BE0D1E">
      <w:pPr>
        <w:jc w:val="center"/>
        <w:rPr>
          <w:b/>
          <w:szCs w:val="26"/>
        </w:rPr>
      </w:pPr>
      <w:r w:rsidRPr="00BE0D1E">
        <w:rPr>
          <w:b/>
          <w:szCs w:val="26"/>
        </w:rPr>
        <w:t>Муниципальная программа</w:t>
      </w:r>
    </w:p>
    <w:p w:rsidR="00BE0D1E" w:rsidRPr="00BE0D1E" w:rsidRDefault="00BE0D1E" w:rsidP="00BE0D1E">
      <w:pPr>
        <w:jc w:val="center"/>
        <w:rPr>
          <w:b/>
          <w:szCs w:val="26"/>
        </w:rPr>
      </w:pPr>
      <w:r w:rsidRPr="00BE0D1E">
        <w:rPr>
          <w:b/>
          <w:szCs w:val="26"/>
        </w:rPr>
        <w:t>«Формирование современной городской среды на территории Новицкого сельского поселения Партизанского муниципального района на 2018-2022 гг.»</w:t>
      </w:r>
    </w:p>
    <w:p w:rsidR="00BE0D1E" w:rsidRPr="00BE0D1E" w:rsidRDefault="00BE0D1E" w:rsidP="00BE0D1E">
      <w:pPr>
        <w:jc w:val="center"/>
        <w:rPr>
          <w:b/>
          <w:szCs w:val="26"/>
        </w:rPr>
      </w:pPr>
    </w:p>
    <w:p w:rsidR="00BE0D1E" w:rsidRPr="00BE0D1E" w:rsidRDefault="00BE0D1E" w:rsidP="00BE0D1E">
      <w:pPr>
        <w:jc w:val="center"/>
        <w:rPr>
          <w:b/>
          <w:szCs w:val="26"/>
        </w:rPr>
      </w:pPr>
      <w:r w:rsidRPr="00BE0D1E">
        <w:rPr>
          <w:b/>
          <w:szCs w:val="26"/>
        </w:rPr>
        <w:t>Паспорт</w:t>
      </w:r>
    </w:p>
    <w:p w:rsidR="00BE0D1E" w:rsidRPr="00BE0D1E" w:rsidRDefault="00BE0D1E" w:rsidP="00BE0D1E">
      <w:pPr>
        <w:autoSpaceDE w:val="0"/>
        <w:autoSpaceDN w:val="0"/>
        <w:adjustRightInd w:val="0"/>
        <w:jc w:val="center"/>
        <w:rPr>
          <w:szCs w:val="26"/>
        </w:rPr>
      </w:pPr>
      <w:r w:rsidRPr="00BE0D1E">
        <w:rPr>
          <w:b/>
          <w:szCs w:val="26"/>
        </w:rPr>
        <w:t>муниципальной программы</w:t>
      </w:r>
    </w:p>
    <w:tbl>
      <w:tblP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6342"/>
      </w:tblGrid>
      <w:tr w:rsidR="00BE0D1E" w:rsidRPr="00BE0D1E" w:rsidTr="0019478A">
        <w:tc>
          <w:tcPr>
            <w:tcW w:w="3369" w:type="dxa"/>
          </w:tcPr>
          <w:p w:rsidR="00BE0D1E" w:rsidRPr="00BE0D1E" w:rsidRDefault="00BE0D1E" w:rsidP="00BE0D1E">
            <w:pPr>
              <w:autoSpaceDE w:val="0"/>
              <w:autoSpaceDN w:val="0"/>
              <w:adjustRightInd w:val="0"/>
              <w:rPr>
                <w:szCs w:val="26"/>
              </w:rPr>
            </w:pPr>
            <w:r w:rsidRPr="00BE0D1E">
              <w:rPr>
                <w:szCs w:val="26"/>
              </w:rPr>
              <w:t>Ответственный исполнитель Программы</w:t>
            </w:r>
          </w:p>
        </w:tc>
        <w:tc>
          <w:tcPr>
            <w:tcW w:w="6342" w:type="dxa"/>
          </w:tcPr>
          <w:p w:rsidR="00BE0D1E" w:rsidRPr="00BE0D1E" w:rsidRDefault="00BE0D1E" w:rsidP="00BE0D1E">
            <w:pPr>
              <w:autoSpaceDE w:val="0"/>
              <w:autoSpaceDN w:val="0"/>
              <w:adjustRightInd w:val="0"/>
              <w:jc w:val="center"/>
              <w:rPr>
                <w:szCs w:val="26"/>
              </w:rPr>
            </w:pPr>
            <w:r w:rsidRPr="00BE0D1E">
              <w:rPr>
                <w:szCs w:val="26"/>
              </w:rPr>
              <w:t>Администрация Новицкого сельского поселения</w:t>
            </w:r>
          </w:p>
        </w:tc>
      </w:tr>
      <w:tr w:rsidR="00BE0D1E" w:rsidRPr="00BE0D1E" w:rsidTr="0019478A">
        <w:tc>
          <w:tcPr>
            <w:tcW w:w="3369" w:type="dxa"/>
          </w:tcPr>
          <w:p w:rsidR="00BE0D1E" w:rsidRPr="00BE0D1E" w:rsidRDefault="00BE0D1E" w:rsidP="00BE0D1E">
            <w:pPr>
              <w:autoSpaceDE w:val="0"/>
              <w:autoSpaceDN w:val="0"/>
              <w:adjustRightInd w:val="0"/>
              <w:rPr>
                <w:szCs w:val="26"/>
              </w:rPr>
            </w:pPr>
            <w:r w:rsidRPr="00BE0D1E">
              <w:rPr>
                <w:szCs w:val="26"/>
              </w:rPr>
              <w:t>Участники программы</w:t>
            </w:r>
          </w:p>
        </w:tc>
        <w:tc>
          <w:tcPr>
            <w:tcW w:w="6342" w:type="dxa"/>
          </w:tcPr>
          <w:p w:rsidR="00BE0D1E" w:rsidRPr="00BE0D1E" w:rsidRDefault="00BE0D1E" w:rsidP="00BE0D1E">
            <w:pPr>
              <w:autoSpaceDE w:val="0"/>
              <w:autoSpaceDN w:val="0"/>
              <w:adjustRightInd w:val="0"/>
              <w:rPr>
                <w:szCs w:val="26"/>
              </w:rPr>
            </w:pPr>
            <w:r w:rsidRPr="00BE0D1E">
              <w:rPr>
                <w:szCs w:val="26"/>
              </w:rPr>
              <w:t>- Администрация Новицкого сельского поселения;</w:t>
            </w:r>
          </w:p>
          <w:p w:rsidR="00BE0D1E" w:rsidRPr="00BE0D1E" w:rsidRDefault="00BE0D1E" w:rsidP="00BE0D1E">
            <w:pPr>
              <w:autoSpaceDE w:val="0"/>
              <w:autoSpaceDN w:val="0"/>
              <w:adjustRightInd w:val="0"/>
              <w:rPr>
                <w:szCs w:val="26"/>
              </w:rPr>
            </w:pPr>
            <w:r w:rsidRPr="00BE0D1E">
              <w:rPr>
                <w:szCs w:val="26"/>
              </w:rPr>
              <w:t>- департамент жилищно-коммунального хозяйства и топливным ресурсам Приморского края;</w:t>
            </w:r>
          </w:p>
          <w:p w:rsidR="00BE0D1E" w:rsidRPr="00BE0D1E" w:rsidRDefault="00BE0D1E" w:rsidP="00BE0D1E">
            <w:pPr>
              <w:autoSpaceDE w:val="0"/>
              <w:autoSpaceDN w:val="0"/>
              <w:adjustRightInd w:val="0"/>
              <w:rPr>
                <w:szCs w:val="26"/>
              </w:rPr>
            </w:pPr>
            <w:r w:rsidRPr="00BE0D1E">
              <w:rPr>
                <w:szCs w:val="26"/>
              </w:rPr>
              <w:t>- собственники помещений в многоквартирных домах;</w:t>
            </w:r>
          </w:p>
          <w:p w:rsidR="00BE0D1E" w:rsidRPr="00BE0D1E" w:rsidRDefault="00BE0D1E" w:rsidP="00BE0D1E">
            <w:pPr>
              <w:autoSpaceDE w:val="0"/>
              <w:autoSpaceDN w:val="0"/>
              <w:adjustRightInd w:val="0"/>
              <w:rPr>
                <w:szCs w:val="26"/>
              </w:rPr>
            </w:pPr>
            <w:r w:rsidRPr="00BE0D1E">
              <w:rPr>
                <w:szCs w:val="26"/>
              </w:rPr>
              <w:t>- организации всех форм собственности;</w:t>
            </w:r>
          </w:p>
          <w:p w:rsidR="00BE0D1E" w:rsidRPr="00BE0D1E" w:rsidRDefault="00BE0D1E" w:rsidP="00BE0D1E">
            <w:pPr>
              <w:autoSpaceDE w:val="0"/>
              <w:autoSpaceDN w:val="0"/>
              <w:adjustRightInd w:val="0"/>
              <w:rPr>
                <w:szCs w:val="26"/>
              </w:rPr>
            </w:pPr>
            <w:r w:rsidRPr="00BE0D1E">
              <w:rPr>
                <w:szCs w:val="26"/>
              </w:rPr>
              <w:t>- граждане.</w:t>
            </w:r>
          </w:p>
        </w:tc>
      </w:tr>
      <w:tr w:rsidR="00BE0D1E" w:rsidRPr="00BE0D1E" w:rsidTr="0019478A">
        <w:tc>
          <w:tcPr>
            <w:tcW w:w="3369" w:type="dxa"/>
          </w:tcPr>
          <w:p w:rsidR="00BE0D1E" w:rsidRPr="00BE0D1E" w:rsidRDefault="00BE0D1E" w:rsidP="00BE0D1E">
            <w:pPr>
              <w:autoSpaceDE w:val="0"/>
              <w:autoSpaceDN w:val="0"/>
              <w:adjustRightInd w:val="0"/>
              <w:rPr>
                <w:szCs w:val="26"/>
              </w:rPr>
            </w:pPr>
            <w:r w:rsidRPr="00BE0D1E">
              <w:rPr>
                <w:szCs w:val="26"/>
              </w:rPr>
              <w:t>Перечень подпрограмм муниципальной программы</w:t>
            </w:r>
          </w:p>
        </w:tc>
        <w:tc>
          <w:tcPr>
            <w:tcW w:w="6342" w:type="dxa"/>
          </w:tcPr>
          <w:p w:rsidR="00BE0D1E" w:rsidRPr="00BE0D1E" w:rsidRDefault="00BE0D1E" w:rsidP="00BE0D1E">
            <w:pPr>
              <w:autoSpaceDE w:val="0"/>
              <w:autoSpaceDN w:val="0"/>
              <w:adjustRightInd w:val="0"/>
              <w:jc w:val="both"/>
              <w:rPr>
                <w:szCs w:val="26"/>
              </w:rPr>
            </w:pPr>
            <w:r w:rsidRPr="00BE0D1E">
              <w:rPr>
                <w:szCs w:val="26"/>
              </w:rPr>
              <w:t>Отсутствуют</w:t>
            </w:r>
          </w:p>
        </w:tc>
      </w:tr>
      <w:tr w:rsidR="00BE0D1E" w:rsidRPr="00BE0D1E" w:rsidTr="0019478A">
        <w:tc>
          <w:tcPr>
            <w:tcW w:w="3369" w:type="dxa"/>
          </w:tcPr>
          <w:p w:rsidR="00BE0D1E" w:rsidRPr="00BE0D1E" w:rsidRDefault="00BE0D1E" w:rsidP="00BE0D1E">
            <w:pPr>
              <w:autoSpaceDE w:val="0"/>
              <w:autoSpaceDN w:val="0"/>
              <w:adjustRightInd w:val="0"/>
              <w:rPr>
                <w:szCs w:val="26"/>
              </w:rPr>
            </w:pPr>
            <w:r w:rsidRPr="00BE0D1E">
              <w:rPr>
                <w:szCs w:val="26"/>
              </w:rPr>
              <w:t>Цели программы</w:t>
            </w:r>
          </w:p>
        </w:tc>
        <w:tc>
          <w:tcPr>
            <w:tcW w:w="6342" w:type="dxa"/>
          </w:tcPr>
          <w:p w:rsidR="00BE0D1E" w:rsidRPr="00BE0D1E" w:rsidRDefault="00BE0D1E" w:rsidP="00BE0D1E">
            <w:pPr>
              <w:widowControl w:val="0"/>
              <w:autoSpaceDE w:val="0"/>
              <w:autoSpaceDN w:val="0"/>
              <w:jc w:val="both"/>
              <w:textAlignment w:val="baseline"/>
              <w:rPr>
                <w:szCs w:val="26"/>
              </w:rPr>
            </w:pPr>
            <w:r w:rsidRPr="00BE0D1E">
              <w:rPr>
                <w:szCs w:val="26"/>
              </w:rPr>
              <w:t>Повышение уровня благоустройства территории Новицкого сельского поселения,  повышение качества жизни населения, развитие социальной и культурной сферы, а также современной комфортной городской среды.</w:t>
            </w:r>
          </w:p>
        </w:tc>
      </w:tr>
      <w:tr w:rsidR="00BE0D1E" w:rsidRPr="00BE0D1E" w:rsidTr="0019478A">
        <w:trPr>
          <w:trHeight w:val="3909"/>
        </w:trPr>
        <w:tc>
          <w:tcPr>
            <w:tcW w:w="3369" w:type="dxa"/>
          </w:tcPr>
          <w:p w:rsidR="00BE0D1E" w:rsidRPr="00BE0D1E" w:rsidRDefault="00BE0D1E" w:rsidP="00BE0D1E">
            <w:pPr>
              <w:autoSpaceDE w:val="0"/>
              <w:autoSpaceDN w:val="0"/>
              <w:adjustRightInd w:val="0"/>
              <w:rPr>
                <w:szCs w:val="26"/>
              </w:rPr>
            </w:pPr>
            <w:r w:rsidRPr="00BE0D1E">
              <w:rPr>
                <w:szCs w:val="26"/>
              </w:rPr>
              <w:t>Задачи программы</w:t>
            </w:r>
          </w:p>
        </w:tc>
        <w:tc>
          <w:tcPr>
            <w:tcW w:w="6342" w:type="dxa"/>
          </w:tcPr>
          <w:p w:rsidR="00BE0D1E" w:rsidRPr="00BE0D1E" w:rsidRDefault="00BE0D1E" w:rsidP="00BE0D1E">
            <w:pPr>
              <w:widowControl w:val="0"/>
              <w:autoSpaceDE w:val="0"/>
              <w:autoSpaceDN w:val="0"/>
              <w:adjustRightInd w:val="0"/>
              <w:ind w:left="175" w:hanging="175"/>
              <w:jc w:val="both"/>
              <w:rPr>
                <w:szCs w:val="26"/>
              </w:rPr>
            </w:pPr>
            <w:r w:rsidRPr="00BE0D1E">
              <w:rPr>
                <w:szCs w:val="26"/>
              </w:rPr>
              <w:t xml:space="preserve">- повышение уровня благоустройства дворовых </w:t>
            </w:r>
          </w:p>
          <w:p w:rsidR="00BE0D1E" w:rsidRPr="00BE0D1E" w:rsidRDefault="00BE0D1E" w:rsidP="00BE0D1E">
            <w:pPr>
              <w:widowControl w:val="0"/>
              <w:autoSpaceDE w:val="0"/>
              <w:autoSpaceDN w:val="0"/>
              <w:adjustRightInd w:val="0"/>
              <w:ind w:left="175" w:hanging="175"/>
              <w:jc w:val="both"/>
              <w:rPr>
                <w:szCs w:val="26"/>
              </w:rPr>
            </w:pPr>
            <w:r w:rsidRPr="00BE0D1E">
              <w:rPr>
                <w:szCs w:val="26"/>
              </w:rPr>
              <w:t>территорий Новицкого сельского поселения;</w:t>
            </w:r>
          </w:p>
          <w:p w:rsidR="00BE0D1E" w:rsidRPr="00BE0D1E" w:rsidRDefault="00BE0D1E" w:rsidP="00BE0D1E">
            <w:pPr>
              <w:widowControl w:val="0"/>
              <w:autoSpaceDE w:val="0"/>
              <w:autoSpaceDN w:val="0"/>
              <w:adjustRightInd w:val="0"/>
              <w:ind w:left="175" w:hanging="175"/>
              <w:jc w:val="both"/>
              <w:rPr>
                <w:szCs w:val="26"/>
              </w:rPr>
            </w:pPr>
            <w:r w:rsidRPr="00BE0D1E">
              <w:rPr>
                <w:szCs w:val="26"/>
              </w:rPr>
              <w:t xml:space="preserve">- повышение уровня благоустройства </w:t>
            </w:r>
            <w:proofErr w:type="gramStart"/>
            <w:r w:rsidRPr="00BE0D1E">
              <w:rPr>
                <w:szCs w:val="26"/>
              </w:rPr>
              <w:t>общественной</w:t>
            </w:r>
            <w:proofErr w:type="gramEnd"/>
            <w:r w:rsidRPr="00BE0D1E">
              <w:rPr>
                <w:szCs w:val="26"/>
              </w:rPr>
              <w:t xml:space="preserve"> </w:t>
            </w:r>
          </w:p>
          <w:p w:rsidR="00BE0D1E" w:rsidRPr="00BE0D1E" w:rsidRDefault="00BE0D1E" w:rsidP="00BE0D1E">
            <w:pPr>
              <w:widowControl w:val="0"/>
              <w:autoSpaceDE w:val="0"/>
              <w:autoSpaceDN w:val="0"/>
              <w:adjustRightInd w:val="0"/>
              <w:ind w:left="175" w:hanging="175"/>
              <w:jc w:val="both"/>
              <w:rPr>
                <w:szCs w:val="26"/>
              </w:rPr>
            </w:pPr>
            <w:r w:rsidRPr="00BE0D1E">
              <w:rPr>
                <w:szCs w:val="26"/>
              </w:rPr>
              <w:t>территории;</w:t>
            </w:r>
          </w:p>
          <w:p w:rsidR="00BE0D1E" w:rsidRPr="00BE0D1E" w:rsidRDefault="00BE0D1E" w:rsidP="00BE0D1E">
            <w:pPr>
              <w:autoSpaceDE w:val="0"/>
              <w:autoSpaceDN w:val="0"/>
              <w:adjustRightInd w:val="0"/>
              <w:ind w:left="175" w:hanging="175"/>
              <w:jc w:val="both"/>
              <w:rPr>
                <w:szCs w:val="26"/>
              </w:rPr>
            </w:pPr>
            <w:r w:rsidRPr="00BE0D1E">
              <w:rPr>
                <w:szCs w:val="26"/>
              </w:rPr>
              <w:t xml:space="preserve">- повышение уровня вовлеченности </w:t>
            </w:r>
            <w:proofErr w:type="gramStart"/>
            <w:r w:rsidRPr="00BE0D1E">
              <w:rPr>
                <w:szCs w:val="26"/>
              </w:rPr>
              <w:t>заинтересованных</w:t>
            </w:r>
            <w:proofErr w:type="gramEnd"/>
            <w:r w:rsidRPr="00BE0D1E">
              <w:rPr>
                <w:szCs w:val="26"/>
              </w:rPr>
              <w:t xml:space="preserve"> </w:t>
            </w:r>
          </w:p>
          <w:p w:rsidR="00BE0D1E" w:rsidRPr="00BE0D1E" w:rsidRDefault="00BE0D1E" w:rsidP="00BE0D1E">
            <w:pPr>
              <w:autoSpaceDE w:val="0"/>
              <w:autoSpaceDN w:val="0"/>
              <w:adjustRightInd w:val="0"/>
              <w:ind w:left="175" w:hanging="175"/>
              <w:jc w:val="both"/>
              <w:rPr>
                <w:szCs w:val="26"/>
              </w:rPr>
            </w:pPr>
            <w:r w:rsidRPr="00BE0D1E">
              <w:rPr>
                <w:szCs w:val="26"/>
              </w:rPr>
              <w:t xml:space="preserve">граждан, организаций в реализацию мероприятий </w:t>
            </w:r>
            <w:proofErr w:type="gramStart"/>
            <w:r w:rsidRPr="00BE0D1E">
              <w:rPr>
                <w:szCs w:val="26"/>
              </w:rPr>
              <w:t>по</w:t>
            </w:r>
            <w:proofErr w:type="gramEnd"/>
          </w:p>
          <w:p w:rsidR="00BE0D1E" w:rsidRPr="00BE0D1E" w:rsidRDefault="00BE0D1E" w:rsidP="00BE0D1E">
            <w:pPr>
              <w:autoSpaceDE w:val="0"/>
              <w:autoSpaceDN w:val="0"/>
              <w:adjustRightInd w:val="0"/>
              <w:ind w:left="175" w:hanging="175"/>
              <w:jc w:val="both"/>
              <w:rPr>
                <w:szCs w:val="26"/>
              </w:rPr>
            </w:pPr>
            <w:r w:rsidRPr="00BE0D1E">
              <w:rPr>
                <w:szCs w:val="26"/>
              </w:rPr>
              <w:t>благоустройству Новицкого сельского поселения;</w:t>
            </w:r>
          </w:p>
          <w:p w:rsidR="00BE0D1E" w:rsidRPr="00BE0D1E" w:rsidRDefault="00BE0D1E" w:rsidP="00BE0D1E">
            <w:pPr>
              <w:autoSpaceDE w:val="0"/>
              <w:autoSpaceDN w:val="0"/>
              <w:adjustRightInd w:val="0"/>
              <w:ind w:left="175" w:hanging="175"/>
              <w:jc w:val="both"/>
              <w:rPr>
                <w:szCs w:val="26"/>
              </w:rPr>
            </w:pPr>
            <w:r w:rsidRPr="00BE0D1E">
              <w:rPr>
                <w:szCs w:val="26"/>
              </w:rPr>
              <w:t xml:space="preserve">- обеспечение создания, содержания и развития </w:t>
            </w:r>
          </w:p>
          <w:p w:rsidR="00BE0D1E" w:rsidRPr="00BE0D1E" w:rsidRDefault="00BE0D1E" w:rsidP="00BE0D1E">
            <w:pPr>
              <w:autoSpaceDE w:val="0"/>
              <w:autoSpaceDN w:val="0"/>
              <w:adjustRightInd w:val="0"/>
              <w:ind w:left="175" w:hanging="175"/>
              <w:jc w:val="both"/>
              <w:rPr>
                <w:szCs w:val="26"/>
              </w:rPr>
            </w:pPr>
            <w:r w:rsidRPr="00BE0D1E">
              <w:rPr>
                <w:szCs w:val="26"/>
              </w:rPr>
              <w:t>объектов благоустройства на территории Новицкого</w:t>
            </w:r>
          </w:p>
          <w:p w:rsidR="00BE0D1E" w:rsidRPr="00BE0D1E" w:rsidRDefault="00BE0D1E" w:rsidP="00BE0D1E">
            <w:pPr>
              <w:autoSpaceDE w:val="0"/>
              <w:autoSpaceDN w:val="0"/>
              <w:adjustRightInd w:val="0"/>
              <w:ind w:left="175" w:hanging="175"/>
              <w:jc w:val="both"/>
              <w:rPr>
                <w:szCs w:val="26"/>
              </w:rPr>
            </w:pPr>
            <w:r w:rsidRPr="00BE0D1E">
              <w:rPr>
                <w:szCs w:val="26"/>
              </w:rPr>
              <w:t xml:space="preserve">сельского поселения, включая объекты, находящиеся </w:t>
            </w:r>
          </w:p>
          <w:p w:rsidR="00BE0D1E" w:rsidRPr="00BE0D1E" w:rsidRDefault="00BE0D1E" w:rsidP="00BE0D1E">
            <w:pPr>
              <w:autoSpaceDE w:val="0"/>
              <w:autoSpaceDN w:val="0"/>
              <w:adjustRightInd w:val="0"/>
              <w:ind w:left="175" w:hanging="175"/>
              <w:jc w:val="both"/>
              <w:rPr>
                <w:szCs w:val="26"/>
              </w:rPr>
            </w:pPr>
            <w:proofErr w:type="gramStart"/>
            <w:r w:rsidRPr="00BE0D1E">
              <w:rPr>
                <w:szCs w:val="26"/>
              </w:rPr>
              <w:t>в частной собственности и прилегающие к ним</w:t>
            </w:r>
            <w:proofErr w:type="gramEnd"/>
          </w:p>
          <w:p w:rsidR="00BE0D1E" w:rsidRPr="00BE0D1E" w:rsidRDefault="00BE0D1E" w:rsidP="00BE0D1E">
            <w:pPr>
              <w:autoSpaceDE w:val="0"/>
              <w:autoSpaceDN w:val="0"/>
              <w:adjustRightInd w:val="0"/>
              <w:ind w:left="175" w:hanging="175"/>
              <w:jc w:val="both"/>
              <w:rPr>
                <w:szCs w:val="26"/>
              </w:rPr>
            </w:pPr>
            <w:r w:rsidRPr="00BE0D1E">
              <w:rPr>
                <w:szCs w:val="26"/>
              </w:rPr>
              <w:t>территории.</w:t>
            </w:r>
          </w:p>
        </w:tc>
      </w:tr>
      <w:tr w:rsidR="00BE0D1E" w:rsidRPr="00BE0D1E" w:rsidTr="0019478A">
        <w:trPr>
          <w:trHeight w:val="559"/>
        </w:trPr>
        <w:tc>
          <w:tcPr>
            <w:tcW w:w="3369" w:type="dxa"/>
          </w:tcPr>
          <w:p w:rsidR="00BE0D1E" w:rsidRPr="00BE0D1E" w:rsidRDefault="00BE0D1E" w:rsidP="00BE0D1E">
            <w:pPr>
              <w:autoSpaceDE w:val="0"/>
              <w:autoSpaceDN w:val="0"/>
              <w:adjustRightInd w:val="0"/>
              <w:rPr>
                <w:szCs w:val="26"/>
              </w:rPr>
            </w:pPr>
            <w:r w:rsidRPr="00BE0D1E">
              <w:rPr>
                <w:szCs w:val="26"/>
              </w:rPr>
              <w:t>Целевые индикаторы и показатели программы</w:t>
            </w:r>
          </w:p>
        </w:tc>
        <w:tc>
          <w:tcPr>
            <w:tcW w:w="6342" w:type="dxa"/>
          </w:tcPr>
          <w:p w:rsidR="00BE0D1E" w:rsidRPr="00BE0D1E" w:rsidRDefault="00BE0D1E" w:rsidP="00BE0D1E">
            <w:pPr>
              <w:autoSpaceDE w:val="0"/>
              <w:autoSpaceDN w:val="0"/>
              <w:adjustRightInd w:val="0"/>
              <w:jc w:val="both"/>
              <w:rPr>
                <w:szCs w:val="26"/>
              </w:rPr>
            </w:pPr>
            <w:r w:rsidRPr="00BE0D1E">
              <w:rPr>
                <w:szCs w:val="26"/>
              </w:rPr>
              <w:t>- количество реализованных комплексных проектов</w:t>
            </w:r>
          </w:p>
          <w:p w:rsidR="00BE0D1E" w:rsidRPr="00BE0D1E" w:rsidRDefault="00BE0D1E" w:rsidP="00BE0D1E">
            <w:pPr>
              <w:autoSpaceDE w:val="0"/>
              <w:autoSpaceDN w:val="0"/>
              <w:adjustRightInd w:val="0"/>
              <w:jc w:val="both"/>
              <w:rPr>
                <w:szCs w:val="26"/>
              </w:rPr>
            </w:pPr>
            <w:r w:rsidRPr="00BE0D1E">
              <w:rPr>
                <w:szCs w:val="26"/>
              </w:rPr>
              <w:t>благоустройства;</w:t>
            </w:r>
          </w:p>
          <w:p w:rsidR="00BE0D1E" w:rsidRPr="00BE0D1E" w:rsidRDefault="00BE0D1E" w:rsidP="00BE0D1E">
            <w:pPr>
              <w:autoSpaceDE w:val="0"/>
              <w:autoSpaceDN w:val="0"/>
              <w:adjustRightInd w:val="0"/>
              <w:jc w:val="both"/>
              <w:rPr>
                <w:szCs w:val="26"/>
              </w:rPr>
            </w:pPr>
            <w:r w:rsidRPr="00BE0D1E">
              <w:rPr>
                <w:szCs w:val="26"/>
              </w:rPr>
              <w:t>- количество благоустроенных дворовых территорий;</w:t>
            </w:r>
          </w:p>
          <w:p w:rsidR="00BE0D1E" w:rsidRPr="00BE0D1E" w:rsidRDefault="00BE0D1E" w:rsidP="00BE0D1E">
            <w:pPr>
              <w:autoSpaceDE w:val="0"/>
              <w:autoSpaceDN w:val="0"/>
              <w:adjustRightInd w:val="0"/>
              <w:jc w:val="both"/>
              <w:rPr>
                <w:szCs w:val="26"/>
              </w:rPr>
            </w:pPr>
            <w:r w:rsidRPr="00BE0D1E">
              <w:rPr>
                <w:szCs w:val="26"/>
              </w:rPr>
              <w:t>- увеличение доли  благоустроенных дворовых территорий от общего количества дворовых территорий;</w:t>
            </w:r>
          </w:p>
          <w:p w:rsidR="00BE0D1E" w:rsidRPr="00BE0D1E" w:rsidRDefault="00BE0D1E" w:rsidP="00BE0D1E">
            <w:pPr>
              <w:autoSpaceDE w:val="0"/>
              <w:autoSpaceDN w:val="0"/>
              <w:adjustRightInd w:val="0"/>
              <w:jc w:val="both"/>
              <w:rPr>
                <w:szCs w:val="26"/>
              </w:rPr>
            </w:pPr>
            <w:r w:rsidRPr="00BE0D1E">
              <w:rPr>
                <w:szCs w:val="26"/>
              </w:rPr>
              <w:lastRenderedPageBreak/>
              <w:t>- охват населения благоустроенными дворовыми</w:t>
            </w:r>
          </w:p>
          <w:p w:rsidR="00BE0D1E" w:rsidRPr="00BE0D1E" w:rsidRDefault="00BE0D1E" w:rsidP="00BE0D1E">
            <w:pPr>
              <w:autoSpaceDE w:val="0"/>
              <w:autoSpaceDN w:val="0"/>
              <w:adjustRightInd w:val="0"/>
              <w:jc w:val="both"/>
              <w:rPr>
                <w:szCs w:val="26"/>
              </w:rPr>
            </w:pPr>
            <w:r w:rsidRPr="00BE0D1E">
              <w:rPr>
                <w:szCs w:val="26"/>
              </w:rPr>
              <w:t>территориям;</w:t>
            </w:r>
          </w:p>
          <w:p w:rsidR="00BE0D1E" w:rsidRPr="00BE0D1E" w:rsidRDefault="00BE0D1E" w:rsidP="00BE0D1E">
            <w:pPr>
              <w:autoSpaceDE w:val="0"/>
              <w:autoSpaceDN w:val="0"/>
              <w:adjustRightInd w:val="0"/>
              <w:jc w:val="both"/>
              <w:rPr>
                <w:szCs w:val="26"/>
              </w:rPr>
            </w:pPr>
            <w:r w:rsidRPr="00BE0D1E">
              <w:rPr>
                <w:szCs w:val="26"/>
              </w:rPr>
              <w:t>-реализация проектов благоустройства, реализованных с трудовым (финансовым) участием граждан, заинтересованных организаций</w:t>
            </w:r>
          </w:p>
          <w:p w:rsidR="00BE0D1E" w:rsidRPr="00BE0D1E" w:rsidRDefault="00BE0D1E" w:rsidP="00BE0D1E">
            <w:pPr>
              <w:autoSpaceDE w:val="0"/>
              <w:autoSpaceDN w:val="0"/>
              <w:adjustRightInd w:val="0"/>
              <w:jc w:val="both"/>
              <w:rPr>
                <w:szCs w:val="26"/>
              </w:rPr>
            </w:pPr>
            <w:r w:rsidRPr="00BE0D1E">
              <w:rPr>
                <w:szCs w:val="26"/>
              </w:rPr>
              <w:t>- увеличение благоустроенных общественных территорий, пешеходных зон</w:t>
            </w:r>
          </w:p>
        </w:tc>
      </w:tr>
      <w:tr w:rsidR="00BE0D1E" w:rsidRPr="00BE0D1E" w:rsidTr="0019478A">
        <w:trPr>
          <w:trHeight w:val="559"/>
        </w:trPr>
        <w:tc>
          <w:tcPr>
            <w:tcW w:w="3369" w:type="dxa"/>
          </w:tcPr>
          <w:p w:rsidR="00BE0D1E" w:rsidRPr="00BE0D1E" w:rsidRDefault="00BE0D1E" w:rsidP="00BE0D1E">
            <w:pPr>
              <w:autoSpaceDE w:val="0"/>
              <w:autoSpaceDN w:val="0"/>
              <w:adjustRightInd w:val="0"/>
              <w:rPr>
                <w:szCs w:val="26"/>
              </w:rPr>
            </w:pPr>
            <w:r w:rsidRPr="00BE0D1E">
              <w:rPr>
                <w:szCs w:val="26"/>
              </w:rPr>
              <w:lastRenderedPageBreak/>
              <w:t>Срок реализации программы</w:t>
            </w:r>
          </w:p>
        </w:tc>
        <w:tc>
          <w:tcPr>
            <w:tcW w:w="6342" w:type="dxa"/>
          </w:tcPr>
          <w:p w:rsidR="00BE0D1E" w:rsidRPr="00BE0D1E" w:rsidRDefault="00BE0D1E" w:rsidP="00BE0D1E">
            <w:pPr>
              <w:autoSpaceDE w:val="0"/>
              <w:autoSpaceDN w:val="0"/>
              <w:adjustRightInd w:val="0"/>
              <w:jc w:val="both"/>
              <w:rPr>
                <w:szCs w:val="26"/>
              </w:rPr>
            </w:pPr>
            <w:r w:rsidRPr="00BE0D1E">
              <w:rPr>
                <w:szCs w:val="26"/>
              </w:rPr>
              <w:t>2018-2022 годы</w:t>
            </w:r>
          </w:p>
        </w:tc>
      </w:tr>
      <w:tr w:rsidR="00BE0D1E" w:rsidRPr="00BE0D1E" w:rsidTr="0019478A">
        <w:trPr>
          <w:trHeight w:val="559"/>
        </w:trPr>
        <w:tc>
          <w:tcPr>
            <w:tcW w:w="3369" w:type="dxa"/>
          </w:tcPr>
          <w:p w:rsidR="00BE0D1E" w:rsidRPr="00BE0D1E" w:rsidRDefault="00BE0D1E" w:rsidP="00BE0D1E">
            <w:pPr>
              <w:outlineLvl w:val="2"/>
              <w:rPr>
                <w:szCs w:val="26"/>
              </w:rPr>
            </w:pPr>
            <w:r w:rsidRPr="00BE0D1E">
              <w:rPr>
                <w:szCs w:val="26"/>
              </w:rPr>
              <w:t>Объемы бюджетных ассигнований программы</w:t>
            </w:r>
          </w:p>
        </w:tc>
        <w:tc>
          <w:tcPr>
            <w:tcW w:w="6342" w:type="dxa"/>
          </w:tcPr>
          <w:p w:rsidR="00BE0D1E" w:rsidRPr="00BE0D1E" w:rsidRDefault="00BE0D1E" w:rsidP="00BE0D1E">
            <w:pPr>
              <w:autoSpaceDE w:val="0"/>
              <w:autoSpaceDN w:val="0"/>
              <w:adjustRightInd w:val="0"/>
              <w:rPr>
                <w:sz w:val="24"/>
                <w:szCs w:val="26"/>
              </w:rPr>
            </w:pPr>
            <w:r w:rsidRPr="00BE0D1E">
              <w:rPr>
                <w:sz w:val="24"/>
                <w:szCs w:val="24"/>
              </w:rPr>
              <w:t xml:space="preserve">Общий объем финансирования программы составляет: </w:t>
            </w:r>
            <w:r w:rsidRPr="00BE0D1E">
              <w:rPr>
                <w:sz w:val="24"/>
                <w:szCs w:val="26"/>
              </w:rPr>
              <w:t>35926,8 тыс. руб., в том числе:</w:t>
            </w:r>
          </w:p>
          <w:p w:rsidR="00BE0D1E" w:rsidRPr="00BE0D1E" w:rsidRDefault="00BE0D1E" w:rsidP="00BE0D1E">
            <w:pPr>
              <w:autoSpaceDE w:val="0"/>
              <w:autoSpaceDN w:val="0"/>
              <w:adjustRightInd w:val="0"/>
              <w:rPr>
                <w:sz w:val="24"/>
                <w:szCs w:val="26"/>
              </w:rPr>
            </w:pPr>
            <w:r w:rsidRPr="00BE0D1E">
              <w:rPr>
                <w:sz w:val="24"/>
                <w:szCs w:val="26"/>
              </w:rPr>
              <w:t>- средства Федерального и  Краевого бюджета: 34016,8тыс. руб.</w:t>
            </w:r>
          </w:p>
          <w:p w:rsidR="00BE0D1E" w:rsidRPr="00BE0D1E" w:rsidRDefault="00BE0D1E" w:rsidP="00BE0D1E">
            <w:pPr>
              <w:autoSpaceDE w:val="0"/>
              <w:autoSpaceDN w:val="0"/>
              <w:adjustRightInd w:val="0"/>
              <w:rPr>
                <w:sz w:val="24"/>
                <w:szCs w:val="26"/>
              </w:rPr>
            </w:pPr>
            <w:r w:rsidRPr="00BE0D1E">
              <w:rPr>
                <w:sz w:val="24"/>
                <w:szCs w:val="26"/>
              </w:rPr>
              <w:t>- местный бюджет: 1400,00 тыс. руб.;</w:t>
            </w:r>
          </w:p>
          <w:p w:rsidR="00BE0D1E" w:rsidRPr="00BE0D1E" w:rsidRDefault="00BE0D1E" w:rsidP="00BE0D1E">
            <w:pPr>
              <w:ind w:right="12"/>
              <w:jc w:val="both"/>
              <w:outlineLvl w:val="2"/>
              <w:rPr>
                <w:szCs w:val="26"/>
              </w:rPr>
            </w:pPr>
            <w:r w:rsidRPr="00BE0D1E">
              <w:rPr>
                <w:sz w:val="24"/>
                <w:szCs w:val="26"/>
              </w:rPr>
              <w:t xml:space="preserve">- </w:t>
            </w:r>
            <w:r w:rsidRPr="00BE0D1E">
              <w:rPr>
                <w:sz w:val="24"/>
                <w:szCs w:val="24"/>
              </w:rPr>
              <w:t>внебюджетные источники:</w:t>
            </w:r>
            <w:r w:rsidRPr="00BE0D1E">
              <w:rPr>
                <w:b/>
                <w:sz w:val="24"/>
                <w:szCs w:val="26"/>
              </w:rPr>
              <w:t xml:space="preserve"> </w:t>
            </w:r>
            <w:r w:rsidRPr="00BE0D1E">
              <w:rPr>
                <w:sz w:val="24"/>
                <w:szCs w:val="26"/>
              </w:rPr>
              <w:t>510,0 тыс. руб.</w:t>
            </w:r>
          </w:p>
        </w:tc>
      </w:tr>
      <w:tr w:rsidR="00BE0D1E" w:rsidRPr="00BE0D1E" w:rsidTr="0019478A">
        <w:trPr>
          <w:trHeight w:val="1637"/>
        </w:trPr>
        <w:tc>
          <w:tcPr>
            <w:tcW w:w="3369" w:type="dxa"/>
          </w:tcPr>
          <w:p w:rsidR="00BE0D1E" w:rsidRPr="00BE0D1E" w:rsidRDefault="00BE0D1E" w:rsidP="00BE0D1E">
            <w:pPr>
              <w:autoSpaceDE w:val="0"/>
              <w:autoSpaceDN w:val="0"/>
              <w:adjustRightInd w:val="0"/>
              <w:rPr>
                <w:szCs w:val="26"/>
              </w:rPr>
            </w:pPr>
            <w:r w:rsidRPr="00BE0D1E">
              <w:rPr>
                <w:szCs w:val="26"/>
              </w:rPr>
              <w:t>Ожидаемые результаты программы</w:t>
            </w:r>
          </w:p>
        </w:tc>
        <w:tc>
          <w:tcPr>
            <w:tcW w:w="6342" w:type="dxa"/>
          </w:tcPr>
          <w:p w:rsidR="00BE0D1E" w:rsidRPr="00BE0D1E" w:rsidRDefault="00BE0D1E" w:rsidP="00BE0D1E">
            <w:pPr>
              <w:autoSpaceDE w:val="0"/>
              <w:autoSpaceDN w:val="0"/>
              <w:adjustRightInd w:val="0"/>
              <w:rPr>
                <w:szCs w:val="26"/>
              </w:rPr>
            </w:pPr>
            <w:r w:rsidRPr="00BE0D1E">
              <w:rPr>
                <w:szCs w:val="26"/>
              </w:rPr>
              <w:t>- улучшение условий проживания;</w:t>
            </w:r>
          </w:p>
          <w:p w:rsidR="00BE0D1E" w:rsidRPr="00BE0D1E" w:rsidRDefault="00BE0D1E" w:rsidP="00BE0D1E">
            <w:pPr>
              <w:autoSpaceDE w:val="0"/>
              <w:autoSpaceDN w:val="0"/>
              <w:adjustRightInd w:val="0"/>
              <w:rPr>
                <w:szCs w:val="26"/>
              </w:rPr>
            </w:pPr>
            <w:r w:rsidRPr="00BE0D1E">
              <w:rPr>
                <w:szCs w:val="26"/>
              </w:rPr>
              <w:t>-  повышение комфортности городской среды;</w:t>
            </w:r>
          </w:p>
          <w:p w:rsidR="00BE0D1E" w:rsidRPr="00BE0D1E" w:rsidRDefault="00BE0D1E" w:rsidP="00BE0D1E">
            <w:pPr>
              <w:autoSpaceDE w:val="0"/>
              <w:autoSpaceDN w:val="0"/>
              <w:adjustRightInd w:val="0"/>
              <w:rPr>
                <w:szCs w:val="26"/>
              </w:rPr>
            </w:pPr>
            <w:r w:rsidRPr="00BE0D1E">
              <w:rPr>
                <w:szCs w:val="26"/>
              </w:rPr>
              <w:t>- повышение активности граждан в принятии участий в благоустройстве территорий;</w:t>
            </w:r>
          </w:p>
          <w:p w:rsidR="00BE0D1E" w:rsidRPr="00BE0D1E" w:rsidRDefault="00BE0D1E" w:rsidP="00BE0D1E">
            <w:pPr>
              <w:autoSpaceDE w:val="0"/>
              <w:autoSpaceDN w:val="0"/>
              <w:adjustRightInd w:val="0"/>
              <w:rPr>
                <w:szCs w:val="26"/>
              </w:rPr>
            </w:pPr>
            <w:r w:rsidRPr="00BE0D1E">
              <w:rPr>
                <w:szCs w:val="26"/>
              </w:rPr>
              <w:t>- повышение эстетического облика городской среды.</w:t>
            </w:r>
          </w:p>
        </w:tc>
      </w:tr>
    </w:tbl>
    <w:p w:rsidR="00BE0D1E" w:rsidRPr="00BE0D1E" w:rsidRDefault="00BE0D1E" w:rsidP="00BE0D1E">
      <w:pPr>
        <w:autoSpaceDE w:val="0"/>
        <w:autoSpaceDN w:val="0"/>
        <w:adjustRightInd w:val="0"/>
        <w:outlineLvl w:val="0"/>
        <w:rPr>
          <w:i/>
          <w:sz w:val="20"/>
          <w:lang w:eastAsia="en-US"/>
        </w:rPr>
      </w:pPr>
      <w:r w:rsidRPr="00BE0D1E">
        <w:rPr>
          <w:i/>
          <w:sz w:val="20"/>
          <w:lang w:eastAsia="en-US"/>
        </w:rPr>
        <w:t>(паспорт в редакции постановления от 14.12.2017 № 62, от 06.02.2018 № 9)</w:t>
      </w:r>
    </w:p>
    <w:p w:rsidR="00BE0D1E" w:rsidRPr="00BE0D1E" w:rsidRDefault="00BE0D1E" w:rsidP="00BE0D1E">
      <w:pPr>
        <w:jc w:val="center"/>
        <w:rPr>
          <w:b/>
          <w:szCs w:val="26"/>
        </w:rPr>
      </w:pPr>
    </w:p>
    <w:p w:rsidR="00BE0D1E" w:rsidRPr="00BE0D1E" w:rsidRDefault="00BE0D1E" w:rsidP="00BE0D1E">
      <w:pPr>
        <w:jc w:val="center"/>
        <w:rPr>
          <w:b/>
          <w:szCs w:val="26"/>
        </w:rPr>
      </w:pPr>
      <w:r w:rsidRPr="00BE0D1E">
        <w:rPr>
          <w:b/>
          <w:szCs w:val="26"/>
        </w:rPr>
        <w:t xml:space="preserve">Раздел </w:t>
      </w:r>
      <w:r w:rsidRPr="00BE0D1E">
        <w:rPr>
          <w:b/>
          <w:szCs w:val="26"/>
          <w:lang w:val="en-US"/>
        </w:rPr>
        <w:t>I</w:t>
      </w:r>
      <w:r w:rsidRPr="00BE0D1E">
        <w:rPr>
          <w:b/>
          <w:szCs w:val="26"/>
        </w:rPr>
        <w:t>. Характеристика текущего состояния сектора благоустройства на территории Новицкого сельского поселения</w:t>
      </w:r>
    </w:p>
    <w:p w:rsidR="00BE0D1E" w:rsidRPr="00BE0D1E" w:rsidRDefault="00BE0D1E" w:rsidP="00BE0D1E">
      <w:pPr>
        <w:jc w:val="center"/>
        <w:rPr>
          <w:b/>
          <w:szCs w:val="26"/>
        </w:rPr>
      </w:pPr>
    </w:p>
    <w:p w:rsidR="00BE0D1E" w:rsidRPr="00BE0D1E" w:rsidRDefault="00BE0D1E" w:rsidP="00BE0D1E">
      <w:pPr>
        <w:ind w:firstLine="567"/>
        <w:jc w:val="both"/>
        <w:rPr>
          <w:szCs w:val="26"/>
        </w:rPr>
      </w:pPr>
      <w:r w:rsidRPr="00BE0D1E">
        <w:rPr>
          <w:szCs w:val="26"/>
        </w:rPr>
        <w:t>На территории Новицкого сельского поселения всего  8 многоквартирных домов, основная часть домов построена более 50 лет назад. 4 дома имеют общую дворовую территорию. Численность населения Новицкого сельского поселения составляет 6000 человек, из них в многоквартирных домах проживает  178 чел.</w:t>
      </w:r>
    </w:p>
    <w:p w:rsidR="00BE0D1E" w:rsidRPr="00BE0D1E" w:rsidRDefault="00BE0D1E" w:rsidP="00BE0D1E">
      <w:pPr>
        <w:ind w:firstLine="567"/>
        <w:jc w:val="both"/>
        <w:rPr>
          <w:szCs w:val="26"/>
        </w:rPr>
      </w:pPr>
      <w:r w:rsidRPr="00BE0D1E">
        <w:rPr>
          <w:szCs w:val="26"/>
        </w:rPr>
        <w:t xml:space="preserve">В Новицком сельском поселении количество дворовых территорий 5, что составляет около </w:t>
      </w:r>
      <w:smartTag w:uri="urn:schemas-microsoft-com:office:smarttags" w:element="metricconverter">
        <w:smartTagPr>
          <w:attr w:name="ProductID" w:val="15771,0 кв. м"/>
        </w:smartTagPr>
        <w:r w:rsidRPr="00BE0D1E">
          <w:rPr>
            <w:szCs w:val="26"/>
          </w:rPr>
          <w:t>15771,0 кв. м</w:t>
        </w:r>
      </w:smartTag>
      <w:r w:rsidRPr="00BE0D1E">
        <w:rPr>
          <w:szCs w:val="26"/>
        </w:rPr>
        <w:t>.</w:t>
      </w:r>
    </w:p>
    <w:p w:rsidR="00BE0D1E" w:rsidRPr="00BE0D1E" w:rsidRDefault="00BE0D1E" w:rsidP="00BE0D1E">
      <w:pPr>
        <w:ind w:firstLine="567"/>
        <w:jc w:val="both"/>
        <w:rPr>
          <w:szCs w:val="26"/>
        </w:rPr>
      </w:pPr>
      <w:r w:rsidRPr="00BE0D1E">
        <w:rPr>
          <w:szCs w:val="26"/>
        </w:rPr>
        <w:t>Ни один двор не обеспечен твердым покрытием, позволяющим комфортное передвижение в любое время в любую погоду. Освещение дворовых территории отсутствует.</w:t>
      </w:r>
    </w:p>
    <w:p w:rsidR="00BE0D1E" w:rsidRPr="00BE0D1E" w:rsidRDefault="00BE0D1E" w:rsidP="00BE0D1E">
      <w:pPr>
        <w:ind w:firstLine="567"/>
        <w:jc w:val="both"/>
        <w:rPr>
          <w:szCs w:val="26"/>
        </w:rPr>
      </w:pPr>
      <w:r w:rsidRPr="00BE0D1E">
        <w:rPr>
          <w:szCs w:val="26"/>
        </w:rPr>
        <w:t xml:space="preserve">Дворы так же не обеспечены игровым оборудованием для детей до пяти лет, с набором необходимой мебели. Площадками для сбора ТБО имеются во всех дворах, но не </w:t>
      </w:r>
      <w:proofErr w:type="gramStart"/>
      <w:r w:rsidRPr="00BE0D1E">
        <w:rPr>
          <w:szCs w:val="26"/>
        </w:rPr>
        <w:t>дооборудованы</w:t>
      </w:r>
      <w:proofErr w:type="gramEnd"/>
      <w:r w:rsidRPr="00BE0D1E">
        <w:rPr>
          <w:szCs w:val="26"/>
        </w:rPr>
        <w:t xml:space="preserve">. </w:t>
      </w:r>
    </w:p>
    <w:p w:rsidR="00BE0D1E" w:rsidRPr="00BE0D1E" w:rsidRDefault="00BE0D1E" w:rsidP="00BE0D1E">
      <w:pPr>
        <w:ind w:firstLine="567"/>
        <w:jc w:val="both"/>
        <w:rPr>
          <w:szCs w:val="26"/>
        </w:rPr>
      </w:pPr>
      <w:r w:rsidRPr="00BE0D1E">
        <w:rPr>
          <w:szCs w:val="26"/>
        </w:rPr>
        <w:t xml:space="preserve">Система дождевой канализации отсутствует по причине того, что ее устройство не предусматривалось проектом в годы постройки домов. В период выпадения обильных осадков отвод дождевых вод не обеспечен, что доставляет массу неудобств жителям и негативно влияет на конструктивные элементы зданий. </w:t>
      </w:r>
    </w:p>
    <w:p w:rsidR="00BE0D1E" w:rsidRPr="00BE0D1E" w:rsidRDefault="00BE0D1E" w:rsidP="00BE0D1E">
      <w:pPr>
        <w:ind w:firstLine="567"/>
        <w:jc w:val="both"/>
        <w:rPr>
          <w:szCs w:val="26"/>
        </w:rPr>
      </w:pPr>
      <w:r w:rsidRPr="00BE0D1E">
        <w:rPr>
          <w:szCs w:val="26"/>
        </w:rPr>
        <w:t xml:space="preserve">Отсутствие и недостаток обустроенных стоянок для автомобилей приводит к хаотичной парковке. </w:t>
      </w:r>
    </w:p>
    <w:p w:rsidR="00BE0D1E" w:rsidRPr="00BE0D1E" w:rsidRDefault="00BE0D1E" w:rsidP="00BE0D1E">
      <w:pPr>
        <w:ind w:firstLine="567"/>
        <w:jc w:val="both"/>
        <w:rPr>
          <w:color w:val="FF0000"/>
          <w:szCs w:val="26"/>
        </w:rPr>
      </w:pPr>
      <w:r w:rsidRPr="00BE0D1E">
        <w:rPr>
          <w:szCs w:val="26"/>
        </w:rPr>
        <w:t xml:space="preserve">Благоустройство дворов жилищного фонда полностью или частично не отвечает нормативным требованиям. </w:t>
      </w:r>
    </w:p>
    <w:p w:rsidR="00BE0D1E" w:rsidRPr="00BE0D1E" w:rsidRDefault="00BE0D1E" w:rsidP="00BE0D1E">
      <w:pPr>
        <w:ind w:firstLine="567"/>
        <w:jc w:val="both"/>
        <w:rPr>
          <w:szCs w:val="26"/>
        </w:rPr>
      </w:pPr>
      <w:r w:rsidRPr="00BE0D1E">
        <w:rPr>
          <w:szCs w:val="26"/>
        </w:rPr>
        <w:t xml:space="preserve">Надлежащее состояние придомовых территорий является важным фактором при формировании благоприятной экологической и эстетической среды. Проблемы восстановления и ремонта асфальтового покрытия дворов, озеленения, освещения </w:t>
      </w:r>
      <w:r w:rsidRPr="00BE0D1E">
        <w:rPr>
          <w:szCs w:val="26"/>
        </w:rPr>
        <w:lastRenderedPageBreak/>
        <w:t>дворовых территорий, ремонта (устройства) дождевой канализации, установки детских площадок,   сегодня весьма актуальны.</w:t>
      </w:r>
    </w:p>
    <w:p w:rsidR="00BE0D1E" w:rsidRPr="00BE0D1E" w:rsidRDefault="00BE0D1E" w:rsidP="00BE0D1E">
      <w:pPr>
        <w:ind w:firstLine="567"/>
        <w:jc w:val="both"/>
        <w:rPr>
          <w:color w:val="000000"/>
          <w:szCs w:val="26"/>
        </w:rPr>
      </w:pPr>
      <w:r w:rsidRPr="00BE0D1E">
        <w:rPr>
          <w:color w:val="000000"/>
          <w:szCs w:val="26"/>
        </w:rPr>
        <w:t>Формирование современной городской среды - это комплекс мероприятий, направленных на создание условий для обеспечения комфортных, безопасных и доступных условий проживания населения Новицкого сельского поселения. Современная городская среда должна соответствовать санитарным и гигиеническим нормам, а также иметь завершенный, привлекательный и эстетичный внешний вид.</w:t>
      </w:r>
    </w:p>
    <w:p w:rsidR="00BE0D1E" w:rsidRPr="00BE0D1E" w:rsidRDefault="00BE0D1E" w:rsidP="00BE0D1E">
      <w:pPr>
        <w:ind w:firstLine="567"/>
        <w:jc w:val="both"/>
        <w:rPr>
          <w:color w:val="000000"/>
          <w:szCs w:val="26"/>
        </w:rPr>
      </w:pPr>
      <w:r w:rsidRPr="00BE0D1E">
        <w:rPr>
          <w:color w:val="000000"/>
          <w:szCs w:val="26"/>
        </w:rPr>
        <w:t xml:space="preserve"> Создание современной городской среды включает в себя и проведение работ по благоустройству наиболее посещаемых территорий общего пользования. В Новицком сельском поселении 1 наиболее посещаемое место общего пользования (общественная территория), площадь около</w:t>
      </w:r>
      <w:r w:rsidRPr="00BE0D1E">
        <w:rPr>
          <w:color w:val="FF0000"/>
          <w:szCs w:val="26"/>
        </w:rPr>
        <w:t xml:space="preserve"> </w:t>
      </w:r>
      <w:r w:rsidRPr="00BE0D1E">
        <w:rPr>
          <w:szCs w:val="26"/>
        </w:rPr>
        <w:t xml:space="preserve">5200,0 </w:t>
      </w:r>
      <w:proofErr w:type="spellStart"/>
      <w:r w:rsidRPr="00BE0D1E">
        <w:rPr>
          <w:szCs w:val="26"/>
        </w:rPr>
        <w:t>кв.м</w:t>
      </w:r>
      <w:proofErr w:type="spellEnd"/>
      <w:r w:rsidRPr="00BE0D1E">
        <w:rPr>
          <w:szCs w:val="26"/>
        </w:rPr>
        <w:t>.</w:t>
      </w:r>
    </w:p>
    <w:p w:rsidR="00BE0D1E" w:rsidRPr="00BE0D1E" w:rsidRDefault="00BE0D1E" w:rsidP="00BE0D1E">
      <w:pPr>
        <w:ind w:firstLine="567"/>
        <w:jc w:val="both"/>
        <w:rPr>
          <w:color w:val="000000"/>
          <w:szCs w:val="26"/>
        </w:rPr>
      </w:pPr>
      <w:r w:rsidRPr="00BE0D1E">
        <w:rPr>
          <w:color w:val="000000"/>
          <w:szCs w:val="26"/>
        </w:rPr>
        <w:t xml:space="preserve"> Основными проблемами в области благоустройства общественной территории в Новицком сельском поселении являются: недостаточное количество детских и спортивных площадок, малых архитектурных форм, ненадлежащее состояние тротуаров и пешеходных дорожек, недостаточное освещение. Кроме того, не в полной мере городская среда приспособлена к условиям доступности для инвалидов всех категорий и маломобильных групп населения, а также для граждан с детскими колясками. </w:t>
      </w:r>
    </w:p>
    <w:p w:rsidR="00BE0D1E" w:rsidRPr="00BE0D1E" w:rsidRDefault="00BE0D1E" w:rsidP="00BE0D1E">
      <w:pPr>
        <w:ind w:firstLine="567"/>
        <w:jc w:val="both"/>
        <w:rPr>
          <w:szCs w:val="26"/>
        </w:rPr>
      </w:pPr>
      <w:r w:rsidRPr="00BE0D1E">
        <w:rPr>
          <w:szCs w:val="26"/>
        </w:rPr>
        <w:t xml:space="preserve">Реализация муниципальной программы позволит создать благоприятные условия среды обитания, повысить комфортность проживания жителей Новицкого сельского поселения, увеличить площадь озеленения территорий, обеспечить более эффективную эксплуатацию жилых домов, улучшить условия для отдыха и занятий спортом, обеспечить физическую пространственную информационную доступность зданий, сооружений, дворовых территорий для инвалидов и других маломобильных групп населения. </w:t>
      </w:r>
    </w:p>
    <w:p w:rsidR="00BE0D1E" w:rsidRPr="00BE0D1E" w:rsidRDefault="00BE0D1E" w:rsidP="00BE0D1E">
      <w:pPr>
        <w:ind w:firstLine="567"/>
        <w:jc w:val="both"/>
        <w:rPr>
          <w:szCs w:val="26"/>
        </w:rPr>
      </w:pPr>
      <w:r w:rsidRPr="00BE0D1E">
        <w:rPr>
          <w:szCs w:val="26"/>
        </w:rPr>
        <w:t>Финансовое участие граждан, организаций  в выполнении мероприятий по благоустройству дворовых территорий,  общественных территорий практиковалось на территории Новицкого сельского поселения, по инициативе граждан.</w:t>
      </w:r>
    </w:p>
    <w:p w:rsidR="00BE0D1E" w:rsidRPr="00BE0D1E" w:rsidRDefault="00BE0D1E" w:rsidP="00BE0D1E">
      <w:pPr>
        <w:ind w:firstLine="567"/>
        <w:jc w:val="both"/>
        <w:rPr>
          <w:color w:val="FF0000"/>
          <w:szCs w:val="26"/>
        </w:rPr>
      </w:pPr>
      <w:r w:rsidRPr="00BE0D1E">
        <w:rPr>
          <w:szCs w:val="26"/>
        </w:rPr>
        <w:t>Трудовое участие граждан в благоустройстве территории Новицкого сельского поселения проявляется в проведении субботников (уборка мусора), высаживании саженцев деревьев, цветов</w:t>
      </w:r>
      <w:r w:rsidRPr="00BE0D1E">
        <w:rPr>
          <w:color w:val="FF0000"/>
          <w:szCs w:val="26"/>
        </w:rPr>
        <w:t>.</w:t>
      </w:r>
    </w:p>
    <w:p w:rsidR="00BE0D1E" w:rsidRPr="00BE0D1E" w:rsidRDefault="00BE0D1E" w:rsidP="00BE0D1E">
      <w:pPr>
        <w:ind w:firstLine="540"/>
        <w:jc w:val="both"/>
        <w:rPr>
          <w:szCs w:val="26"/>
        </w:rPr>
      </w:pPr>
      <w:r w:rsidRPr="00BE0D1E">
        <w:rPr>
          <w:szCs w:val="26"/>
        </w:rPr>
        <w:t>При реализации муниципальной программы возможно возникновение следующих рисков, которые могут препятствовать достижению планируемых результатов, а именно:</w:t>
      </w:r>
    </w:p>
    <w:p w:rsidR="00BE0D1E" w:rsidRPr="00BE0D1E" w:rsidRDefault="00BE0D1E" w:rsidP="00BE0D1E">
      <w:pPr>
        <w:autoSpaceDE w:val="0"/>
        <w:autoSpaceDN w:val="0"/>
        <w:adjustRightInd w:val="0"/>
        <w:ind w:firstLine="540"/>
        <w:jc w:val="both"/>
        <w:rPr>
          <w:szCs w:val="26"/>
          <w:lang w:eastAsia="en-US"/>
        </w:rPr>
      </w:pPr>
      <w:r w:rsidRPr="00BE0D1E">
        <w:rPr>
          <w:szCs w:val="26"/>
          <w:lang w:eastAsia="en-US"/>
        </w:rPr>
        <w:t xml:space="preserve">- при размещении муниципальных заказов согласно Федеральному </w:t>
      </w:r>
      <w:hyperlink r:id="rId7" w:history="1">
        <w:r w:rsidRPr="00BE0D1E">
          <w:rPr>
            <w:szCs w:val="26"/>
            <w:lang w:eastAsia="en-US"/>
          </w:rPr>
          <w:t>закону</w:t>
        </w:r>
      </w:hyperlink>
      <w:r w:rsidRPr="00BE0D1E">
        <w:rPr>
          <w:szCs w:val="26"/>
          <w:lang w:eastAsia="en-US"/>
        </w:rPr>
        <w:t xml:space="preserve"> от 5 апреля 2013 года N 44-ФЗ "О контрактной системе в сфере закупок товаров, работ, услуг для обеспечения государственных и муниципальных нужд" некоторые процедуры торгов могут не состояться в связи с отсутствием претендентов. Проведение повторных процедур приведет к изменению сроков исполнения программных мероприятий;</w:t>
      </w:r>
    </w:p>
    <w:p w:rsidR="00BE0D1E" w:rsidRPr="00BE0D1E" w:rsidRDefault="00BE0D1E" w:rsidP="00BE0D1E">
      <w:pPr>
        <w:autoSpaceDE w:val="0"/>
        <w:autoSpaceDN w:val="0"/>
        <w:adjustRightInd w:val="0"/>
        <w:ind w:firstLine="540"/>
        <w:jc w:val="both"/>
        <w:rPr>
          <w:szCs w:val="26"/>
          <w:lang w:eastAsia="en-US"/>
        </w:rPr>
      </w:pPr>
      <w:r w:rsidRPr="00BE0D1E">
        <w:rPr>
          <w:szCs w:val="26"/>
          <w:lang w:eastAsia="en-US"/>
        </w:rPr>
        <w:t>- несвоевременное выполнение работ подрядными организациями может привести к нарушению сроков выполнения программных мероприятий;</w:t>
      </w:r>
    </w:p>
    <w:p w:rsidR="00BE0D1E" w:rsidRPr="00BE0D1E" w:rsidRDefault="00BE0D1E" w:rsidP="00BE0D1E">
      <w:pPr>
        <w:autoSpaceDE w:val="0"/>
        <w:autoSpaceDN w:val="0"/>
        <w:adjustRightInd w:val="0"/>
        <w:ind w:firstLine="540"/>
        <w:jc w:val="both"/>
        <w:rPr>
          <w:szCs w:val="26"/>
          <w:lang w:eastAsia="en-US"/>
        </w:rPr>
      </w:pPr>
      <w:r w:rsidRPr="00BE0D1E">
        <w:rPr>
          <w:szCs w:val="26"/>
          <w:lang w:eastAsia="en-US"/>
        </w:rPr>
        <w:t>- заключение муниципальных контрактов и договоров с организациями, которые окажутся неспособными исполнить свои обязательства.</w:t>
      </w:r>
    </w:p>
    <w:p w:rsidR="00BE0D1E" w:rsidRPr="00BE0D1E" w:rsidRDefault="00BE0D1E" w:rsidP="00BE0D1E">
      <w:pPr>
        <w:autoSpaceDE w:val="0"/>
        <w:autoSpaceDN w:val="0"/>
        <w:adjustRightInd w:val="0"/>
        <w:ind w:firstLine="540"/>
        <w:jc w:val="both"/>
        <w:rPr>
          <w:szCs w:val="26"/>
          <w:lang w:eastAsia="en-US"/>
        </w:rPr>
      </w:pPr>
      <w:r w:rsidRPr="00BE0D1E">
        <w:rPr>
          <w:szCs w:val="26"/>
          <w:lang w:eastAsia="en-US"/>
        </w:rPr>
        <w:t>Способами ограничения рисков являются:</w:t>
      </w:r>
    </w:p>
    <w:p w:rsidR="00BE0D1E" w:rsidRPr="00BE0D1E" w:rsidRDefault="00BE0D1E" w:rsidP="00BE0D1E">
      <w:pPr>
        <w:autoSpaceDE w:val="0"/>
        <w:autoSpaceDN w:val="0"/>
        <w:adjustRightInd w:val="0"/>
        <w:ind w:firstLine="540"/>
        <w:jc w:val="both"/>
        <w:rPr>
          <w:szCs w:val="26"/>
          <w:lang w:eastAsia="en-US"/>
        </w:rPr>
      </w:pPr>
      <w:r w:rsidRPr="00BE0D1E">
        <w:rPr>
          <w:szCs w:val="26"/>
          <w:lang w:eastAsia="en-US"/>
        </w:rPr>
        <w:t>- концентрация ресурсов на решении приоритетных задач;</w:t>
      </w:r>
    </w:p>
    <w:p w:rsidR="00BE0D1E" w:rsidRPr="00BE0D1E" w:rsidRDefault="00BE0D1E" w:rsidP="00BE0D1E">
      <w:pPr>
        <w:autoSpaceDE w:val="0"/>
        <w:autoSpaceDN w:val="0"/>
        <w:adjustRightInd w:val="0"/>
        <w:ind w:firstLine="540"/>
        <w:jc w:val="both"/>
        <w:rPr>
          <w:szCs w:val="26"/>
          <w:lang w:eastAsia="en-US"/>
        </w:rPr>
      </w:pPr>
      <w:r w:rsidRPr="00BE0D1E">
        <w:rPr>
          <w:szCs w:val="26"/>
          <w:lang w:eastAsia="en-US"/>
        </w:rPr>
        <w:t>- изучение и внедрение положительного опыта других муниципальных образований;</w:t>
      </w:r>
    </w:p>
    <w:p w:rsidR="00BE0D1E" w:rsidRPr="00BE0D1E" w:rsidRDefault="00BE0D1E" w:rsidP="00BE0D1E">
      <w:pPr>
        <w:autoSpaceDE w:val="0"/>
        <w:autoSpaceDN w:val="0"/>
        <w:adjustRightInd w:val="0"/>
        <w:ind w:firstLine="540"/>
        <w:jc w:val="both"/>
        <w:rPr>
          <w:szCs w:val="26"/>
          <w:lang w:eastAsia="en-US"/>
        </w:rPr>
      </w:pPr>
      <w:r w:rsidRPr="00BE0D1E">
        <w:rPr>
          <w:szCs w:val="26"/>
          <w:lang w:eastAsia="en-US"/>
        </w:rPr>
        <w:lastRenderedPageBreak/>
        <w:t>- повышение результативности реализации программы и эффективности использования бюджетных средств;</w:t>
      </w:r>
    </w:p>
    <w:p w:rsidR="00BE0D1E" w:rsidRPr="00BE0D1E" w:rsidRDefault="00BE0D1E" w:rsidP="00BE0D1E">
      <w:pPr>
        <w:autoSpaceDE w:val="0"/>
        <w:autoSpaceDN w:val="0"/>
        <w:adjustRightInd w:val="0"/>
        <w:ind w:firstLine="540"/>
        <w:jc w:val="both"/>
        <w:rPr>
          <w:szCs w:val="26"/>
          <w:lang w:eastAsia="en-US"/>
        </w:rPr>
      </w:pPr>
      <w:r w:rsidRPr="00BE0D1E">
        <w:rPr>
          <w:szCs w:val="26"/>
          <w:lang w:eastAsia="en-US"/>
        </w:rPr>
        <w:t>- своевременное внесение изменений в бюджет Новицкого сельского поселения и Муниципальную программу.</w:t>
      </w:r>
    </w:p>
    <w:p w:rsidR="00BE0D1E" w:rsidRPr="00BE0D1E" w:rsidRDefault="00BE0D1E" w:rsidP="00BE0D1E">
      <w:pPr>
        <w:ind w:firstLine="567"/>
        <w:jc w:val="both"/>
        <w:rPr>
          <w:color w:val="FF0000"/>
          <w:szCs w:val="26"/>
        </w:rPr>
      </w:pPr>
    </w:p>
    <w:p w:rsidR="00BE0D1E" w:rsidRPr="00BE0D1E" w:rsidRDefault="00BE0D1E" w:rsidP="00BE0D1E">
      <w:pPr>
        <w:widowControl w:val="0"/>
        <w:autoSpaceDE w:val="0"/>
        <w:autoSpaceDN w:val="0"/>
        <w:adjustRightInd w:val="0"/>
        <w:ind w:firstLine="709"/>
        <w:jc w:val="center"/>
        <w:rPr>
          <w:sz w:val="24"/>
          <w:szCs w:val="24"/>
        </w:rPr>
      </w:pPr>
      <w:r w:rsidRPr="00BE0D1E">
        <w:rPr>
          <w:b/>
          <w:szCs w:val="26"/>
        </w:rPr>
        <w:t xml:space="preserve">Раздел </w:t>
      </w:r>
      <w:r w:rsidRPr="00BE0D1E">
        <w:rPr>
          <w:b/>
          <w:szCs w:val="26"/>
          <w:lang w:val="en-US"/>
        </w:rPr>
        <w:t>II</w:t>
      </w:r>
      <w:r w:rsidRPr="00BE0D1E">
        <w:rPr>
          <w:b/>
          <w:szCs w:val="26"/>
        </w:rPr>
        <w:t>. Описание приоритетов муниципальной политики в сфере благоустройства, формулировка целей и постановка задач программы</w:t>
      </w:r>
    </w:p>
    <w:p w:rsidR="00BE0D1E" w:rsidRPr="00BE0D1E" w:rsidRDefault="00BE0D1E" w:rsidP="00BE0D1E">
      <w:pPr>
        <w:widowControl w:val="0"/>
        <w:autoSpaceDE w:val="0"/>
        <w:autoSpaceDN w:val="0"/>
        <w:adjustRightInd w:val="0"/>
        <w:ind w:firstLine="709"/>
        <w:jc w:val="both"/>
        <w:rPr>
          <w:sz w:val="24"/>
          <w:szCs w:val="24"/>
        </w:rPr>
      </w:pPr>
    </w:p>
    <w:p w:rsidR="00BE0D1E" w:rsidRPr="00BE0D1E" w:rsidRDefault="00BE0D1E" w:rsidP="00BE0D1E">
      <w:pPr>
        <w:widowControl w:val="0"/>
        <w:autoSpaceDE w:val="0"/>
        <w:autoSpaceDN w:val="0"/>
        <w:adjustRightInd w:val="0"/>
        <w:ind w:firstLine="709"/>
        <w:jc w:val="both"/>
        <w:rPr>
          <w:szCs w:val="26"/>
        </w:rPr>
      </w:pPr>
      <w:r w:rsidRPr="00BE0D1E">
        <w:rPr>
          <w:szCs w:val="26"/>
        </w:rPr>
        <w:t xml:space="preserve">В соответствии с основными приоритетами государственной политики в сфере благоустройства,  стратегическими документами по формированию комфортной городской среды федерального уровня,  Стратегией развития  Приморского края, приоритетами  муниципальной политики в области благоустройства является </w:t>
      </w:r>
      <w:r w:rsidRPr="00BE0D1E">
        <w:rPr>
          <w:szCs w:val="26"/>
          <w:shd w:val="clear" w:color="auto" w:fill="FFFFFF"/>
        </w:rPr>
        <w:t>комплексное развитие современной городской инфраструктуры.</w:t>
      </w:r>
    </w:p>
    <w:p w:rsidR="00BE0D1E" w:rsidRPr="00BE0D1E" w:rsidRDefault="00BE0D1E" w:rsidP="00BE0D1E">
      <w:pPr>
        <w:tabs>
          <w:tab w:val="left" w:pos="0"/>
        </w:tabs>
        <w:ind w:firstLine="709"/>
        <w:jc w:val="both"/>
        <w:rPr>
          <w:sz w:val="24"/>
          <w:szCs w:val="24"/>
        </w:rPr>
      </w:pPr>
      <w:proofErr w:type="gramStart"/>
      <w:r w:rsidRPr="00BE0D1E">
        <w:rPr>
          <w:szCs w:val="26"/>
        </w:rPr>
        <w:t>Муниципальная программа «Формирование современной городской  среды на территории Новицкого сельского поселение на 2018-2022 гг. предназначена для достижения целей и задач, совпадающих с приоритетами государственной политики Российской Федерации в сфере повышения уровня благоустройства муниципальных образований и создания комфортных условий для проживания граждан, а также направлена на реализацию на территории Приморского края приоритетного проекта «Формирование комфортной городской среды».</w:t>
      </w:r>
      <w:proofErr w:type="gramEnd"/>
    </w:p>
    <w:p w:rsidR="00BE0D1E" w:rsidRPr="00BE0D1E" w:rsidRDefault="00BE0D1E" w:rsidP="00BE0D1E">
      <w:pPr>
        <w:widowControl w:val="0"/>
        <w:autoSpaceDE w:val="0"/>
        <w:autoSpaceDN w:val="0"/>
        <w:ind w:firstLine="709"/>
        <w:jc w:val="both"/>
        <w:textAlignment w:val="baseline"/>
        <w:rPr>
          <w:szCs w:val="26"/>
        </w:rPr>
      </w:pPr>
      <w:r w:rsidRPr="00BE0D1E">
        <w:rPr>
          <w:szCs w:val="26"/>
          <w:lang w:eastAsia="ja-JP"/>
        </w:rPr>
        <w:t>Целью Программы является</w:t>
      </w:r>
      <w:r w:rsidRPr="00BE0D1E">
        <w:rPr>
          <w:szCs w:val="26"/>
        </w:rPr>
        <w:t xml:space="preserve"> повышение уровня благоустройства территории Новицкого сельского поселения, устойчивое повышение качества жизни населения, развитие социальной и культурной сферы, а также современной комфортной городской среды.</w:t>
      </w:r>
    </w:p>
    <w:p w:rsidR="00BE0D1E" w:rsidRPr="00BE0D1E" w:rsidRDefault="00BE0D1E" w:rsidP="00BE0D1E">
      <w:pPr>
        <w:widowControl w:val="0"/>
        <w:ind w:firstLine="709"/>
        <w:jc w:val="both"/>
        <w:rPr>
          <w:szCs w:val="26"/>
        </w:rPr>
      </w:pPr>
      <w:r w:rsidRPr="00BE0D1E">
        <w:rPr>
          <w:szCs w:val="26"/>
        </w:rPr>
        <w:t>Для достижения поставленной цели необходимо решение следующих основных задач:</w:t>
      </w:r>
    </w:p>
    <w:p w:rsidR="00BE0D1E" w:rsidRPr="00BE0D1E" w:rsidRDefault="00BE0D1E" w:rsidP="00BE0D1E">
      <w:pPr>
        <w:widowControl w:val="0"/>
        <w:autoSpaceDE w:val="0"/>
        <w:autoSpaceDN w:val="0"/>
        <w:adjustRightInd w:val="0"/>
        <w:ind w:firstLine="709"/>
        <w:jc w:val="both"/>
        <w:rPr>
          <w:szCs w:val="26"/>
        </w:rPr>
      </w:pPr>
      <w:r w:rsidRPr="00BE0D1E">
        <w:rPr>
          <w:szCs w:val="26"/>
        </w:rPr>
        <w:t>- повышение уровня благоустройства дворовых территорий Новицкого сельского поселения;</w:t>
      </w:r>
    </w:p>
    <w:p w:rsidR="00BE0D1E" w:rsidRPr="00BE0D1E" w:rsidRDefault="00BE0D1E" w:rsidP="00BE0D1E">
      <w:pPr>
        <w:widowControl w:val="0"/>
        <w:autoSpaceDE w:val="0"/>
        <w:autoSpaceDN w:val="0"/>
        <w:adjustRightInd w:val="0"/>
        <w:ind w:firstLine="709"/>
        <w:jc w:val="both"/>
        <w:rPr>
          <w:szCs w:val="26"/>
        </w:rPr>
      </w:pPr>
      <w:r w:rsidRPr="00BE0D1E">
        <w:rPr>
          <w:szCs w:val="26"/>
        </w:rPr>
        <w:t>- повышение уровня благоустройства общественных территорий (пешеходных дорожек, игровых и спортивных зон, освещения  и т.д.);</w:t>
      </w:r>
    </w:p>
    <w:p w:rsidR="00BE0D1E" w:rsidRPr="00BE0D1E" w:rsidRDefault="00BE0D1E" w:rsidP="00BE0D1E">
      <w:pPr>
        <w:autoSpaceDE w:val="0"/>
        <w:autoSpaceDN w:val="0"/>
        <w:adjustRightInd w:val="0"/>
        <w:ind w:firstLine="709"/>
        <w:jc w:val="both"/>
        <w:rPr>
          <w:szCs w:val="26"/>
        </w:rPr>
      </w:pPr>
      <w:r w:rsidRPr="00BE0D1E">
        <w:rPr>
          <w:szCs w:val="26"/>
        </w:rPr>
        <w:t>- повышение уровня вовлеченности заинтересованных граждан, организаций в реализацию мероприятий по благоустройству Новицкого сельского поселения;</w:t>
      </w:r>
    </w:p>
    <w:p w:rsidR="00BE0D1E" w:rsidRPr="00BE0D1E" w:rsidRDefault="00BE0D1E" w:rsidP="00BE0D1E">
      <w:pPr>
        <w:autoSpaceDE w:val="0"/>
        <w:autoSpaceDN w:val="0"/>
        <w:adjustRightInd w:val="0"/>
        <w:ind w:firstLine="709"/>
        <w:jc w:val="both"/>
        <w:rPr>
          <w:szCs w:val="26"/>
        </w:rPr>
      </w:pPr>
      <w:r w:rsidRPr="00BE0D1E">
        <w:rPr>
          <w:szCs w:val="26"/>
        </w:rPr>
        <w:t>- обеспечение формирования единого облика Новицкого сельского поселения;</w:t>
      </w:r>
    </w:p>
    <w:p w:rsidR="00BE0D1E" w:rsidRPr="00BE0D1E" w:rsidRDefault="00BE0D1E" w:rsidP="00BE0D1E">
      <w:pPr>
        <w:autoSpaceDE w:val="0"/>
        <w:autoSpaceDN w:val="0"/>
        <w:adjustRightInd w:val="0"/>
        <w:ind w:firstLine="709"/>
        <w:jc w:val="both"/>
        <w:rPr>
          <w:szCs w:val="26"/>
        </w:rPr>
      </w:pPr>
      <w:r w:rsidRPr="00BE0D1E">
        <w:rPr>
          <w:szCs w:val="26"/>
        </w:rPr>
        <w:t>- обеспечение создания, содержания и развития объектов благоустройства на территории Новицкого сельского поселения, включая объекты, находящиеся в частной собственности и прилегающие к ним территории.</w:t>
      </w:r>
    </w:p>
    <w:p w:rsidR="00BE0D1E" w:rsidRPr="00BE0D1E" w:rsidRDefault="00BE0D1E" w:rsidP="00BE0D1E">
      <w:pPr>
        <w:autoSpaceDE w:val="0"/>
        <w:autoSpaceDN w:val="0"/>
        <w:adjustRightInd w:val="0"/>
        <w:ind w:firstLine="567"/>
        <w:jc w:val="both"/>
        <w:rPr>
          <w:b/>
          <w:color w:val="FF0000"/>
          <w:szCs w:val="26"/>
        </w:rPr>
      </w:pPr>
    </w:p>
    <w:p w:rsidR="00BE0D1E" w:rsidRPr="00BE0D1E" w:rsidRDefault="00BE0D1E" w:rsidP="00BE0D1E">
      <w:pPr>
        <w:autoSpaceDE w:val="0"/>
        <w:autoSpaceDN w:val="0"/>
        <w:adjustRightInd w:val="0"/>
        <w:jc w:val="center"/>
        <w:rPr>
          <w:b/>
          <w:szCs w:val="26"/>
        </w:rPr>
      </w:pPr>
      <w:r w:rsidRPr="00BE0D1E">
        <w:rPr>
          <w:b/>
          <w:szCs w:val="26"/>
        </w:rPr>
        <w:t xml:space="preserve">Раздел </w:t>
      </w:r>
      <w:r w:rsidRPr="00BE0D1E">
        <w:rPr>
          <w:b/>
          <w:szCs w:val="26"/>
          <w:lang w:val="en-US"/>
        </w:rPr>
        <w:t>III</w:t>
      </w:r>
      <w:r w:rsidRPr="00BE0D1E">
        <w:rPr>
          <w:b/>
          <w:szCs w:val="26"/>
        </w:rPr>
        <w:t>. Прогноз ожидаемых результатов реализации программы.</w:t>
      </w:r>
    </w:p>
    <w:p w:rsidR="00BE0D1E" w:rsidRPr="00BE0D1E" w:rsidRDefault="00BE0D1E" w:rsidP="00BE0D1E">
      <w:pPr>
        <w:autoSpaceDE w:val="0"/>
        <w:autoSpaceDN w:val="0"/>
        <w:adjustRightInd w:val="0"/>
        <w:ind w:firstLine="709"/>
        <w:jc w:val="both"/>
        <w:rPr>
          <w:szCs w:val="26"/>
        </w:rPr>
      </w:pPr>
      <w:r w:rsidRPr="00BE0D1E">
        <w:rPr>
          <w:szCs w:val="26"/>
        </w:rPr>
        <w:t xml:space="preserve">В результате реализации мероприятий муниципальной программы на каждой дворовой территории, включенной в муниципальную программу, планируется произвести минимальный перечень видов работ по благоустройству дворовых территорий многоквартирных домов с учетом мнений собственников жилых  помещений многоквартирных домов, утвержденных решением общих собраний собственников. </w:t>
      </w:r>
    </w:p>
    <w:p w:rsidR="00BE0D1E" w:rsidRPr="00BE0D1E" w:rsidRDefault="00BE0D1E" w:rsidP="00BE0D1E">
      <w:pPr>
        <w:autoSpaceDE w:val="0"/>
        <w:autoSpaceDN w:val="0"/>
        <w:adjustRightInd w:val="0"/>
        <w:ind w:firstLine="709"/>
        <w:jc w:val="both"/>
        <w:rPr>
          <w:szCs w:val="26"/>
        </w:rPr>
      </w:pPr>
      <w:r w:rsidRPr="00BE0D1E">
        <w:rPr>
          <w:rFonts w:ascii="Arial" w:hAnsi="Arial" w:cs="Arial"/>
          <w:szCs w:val="26"/>
        </w:rPr>
        <w:t xml:space="preserve"> </w:t>
      </w:r>
      <w:r w:rsidRPr="00BE0D1E">
        <w:rPr>
          <w:b/>
          <w:szCs w:val="26"/>
        </w:rPr>
        <w:t>В минимальный перечень видов работ</w:t>
      </w:r>
      <w:r w:rsidRPr="00BE0D1E">
        <w:rPr>
          <w:szCs w:val="26"/>
        </w:rPr>
        <w:t xml:space="preserve"> по благоустройству дворовых территорий многоквартирных домов входит:</w:t>
      </w:r>
    </w:p>
    <w:p w:rsidR="00BE0D1E" w:rsidRPr="00BE0D1E" w:rsidRDefault="00BE0D1E" w:rsidP="00BE0D1E">
      <w:pPr>
        <w:autoSpaceDE w:val="0"/>
        <w:autoSpaceDN w:val="0"/>
        <w:adjustRightInd w:val="0"/>
        <w:ind w:firstLine="709"/>
        <w:jc w:val="both"/>
        <w:rPr>
          <w:szCs w:val="26"/>
        </w:rPr>
      </w:pPr>
      <w:r w:rsidRPr="00BE0D1E">
        <w:rPr>
          <w:szCs w:val="26"/>
        </w:rPr>
        <w:t>- ремонт дворовых проездов;</w:t>
      </w:r>
    </w:p>
    <w:p w:rsidR="00BE0D1E" w:rsidRPr="00BE0D1E" w:rsidRDefault="00BE0D1E" w:rsidP="00BE0D1E">
      <w:pPr>
        <w:autoSpaceDE w:val="0"/>
        <w:autoSpaceDN w:val="0"/>
        <w:adjustRightInd w:val="0"/>
        <w:ind w:firstLine="709"/>
        <w:jc w:val="both"/>
        <w:rPr>
          <w:szCs w:val="26"/>
        </w:rPr>
      </w:pPr>
      <w:r w:rsidRPr="00BE0D1E">
        <w:rPr>
          <w:szCs w:val="26"/>
        </w:rPr>
        <w:t>- обеспечение освещения дворовых территорий;</w:t>
      </w:r>
    </w:p>
    <w:p w:rsidR="00BE0D1E" w:rsidRPr="00BE0D1E" w:rsidRDefault="00BE0D1E" w:rsidP="00BE0D1E">
      <w:pPr>
        <w:autoSpaceDE w:val="0"/>
        <w:autoSpaceDN w:val="0"/>
        <w:adjustRightInd w:val="0"/>
        <w:ind w:firstLine="709"/>
        <w:jc w:val="both"/>
        <w:rPr>
          <w:sz w:val="24"/>
          <w:szCs w:val="24"/>
        </w:rPr>
      </w:pPr>
      <w:r w:rsidRPr="00BE0D1E">
        <w:rPr>
          <w:szCs w:val="26"/>
        </w:rPr>
        <w:lastRenderedPageBreak/>
        <w:t xml:space="preserve">- установка малых архитектурных форм (скамеек, урн для мусора). </w:t>
      </w:r>
    </w:p>
    <w:p w:rsidR="00BE0D1E" w:rsidRPr="00BE0D1E" w:rsidRDefault="00BE0D1E" w:rsidP="00BE0D1E">
      <w:pPr>
        <w:autoSpaceDE w:val="0"/>
        <w:autoSpaceDN w:val="0"/>
        <w:adjustRightInd w:val="0"/>
        <w:ind w:firstLine="709"/>
        <w:jc w:val="both"/>
        <w:rPr>
          <w:szCs w:val="26"/>
        </w:rPr>
      </w:pPr>
      <w:r w:rsidRPr="00BE0D1E">
        <w:rPr>
          <w:szCs w:val="26"/>
        </w:rPr>
        <w:t xml:space="preserve">Проведение работ, необходимых для приведения </w:t>
      </w:r>
      <w:proofErr w:type="gramStart"/>
      <w:r w:rsidRPr="00BE0D1E">
        <w:rPr>
          <w:szCs w:val="26"/>
        </w:rPr>
        <w:t>территорий, прилегающих к многоквартирным жилым домам в нормативное состояние обеспечит</w:t>
      </w:r>
      <w:proofErr w:type="gramEnd"/>
      <w:r w:rsidRPr="00BE0D1E">
        <w:rPr>
          <w:szCs w:val="26"/>
        </w:rPr>
        <w:t xml:space="preserve"> комфортные условия проживания населения, безопасность движения жителей поселения, беспрепятственный проезд спецтехники, скорой помощи и так далее. Обустройство освещения и малых архитектурных форм на дворовых территориях многоквартирных</w:t>
      </w:r>
      <w:r w:rsidRPr="00BE0D1E">
        <w:rPr>
          <w:sz w:val="24"/>
          <w:szCs w:val="24"/>
        </w:rPr>
        <w:t xml:space="preserve"> </w:t>
      </w:r>
      <w:r w:rsidRPr="00BE0D1E">
        <w:rPr>
          <w:szCs w:val="26"/>
        </w:rPr>
        <w:t>домов создаст необходимый минимальный уровень комфортной среды для жителей многоквартирных</w:t>
      </w:r>
      <w:r w:rsidRPr="00BE0D1E">
        <w:rPr>
          <w:sz w:val="24"/>
          <w:szCs w:val="24"/>
        </w:rPr>
        <w:t xml:space="preserve"> </w:t>
      </w:r>
      <w:r w:rsidRPr="00BE0D1E">
        <w:rPr>
          <w:szCs w:val="26"/>
        </w:rPr>
        <w:t>домов.</w:t>
      </w:r>
    </w:p>
    <w:p w:rsidR="00BE0D1E" w:rsidRPr="00BE0D1E" w:rsidRDefault="00BE0D1E" w:rsidP="00BE0D1E">
      <w:pPr>
        <w:autoSpaceDE w:val="0"/>
        <w:autoSpaceDN w:val="0"/>
        <w:adjustRightInd w:val="0"/>
        <w:ind w:firstLine="709"/>
        <w:jc w:val="both"/>
        <w:rPr>
          <w:szCs w:val="26"/>
        </w:rPr>
      </w:pPr>
      <w:proofErr w:type="gramStart"/>
      <w:r w:rsidRPr="00BE0D1E">
        <w:rPr>
          <w:szCs w:val="26"/>
        </w:rPr>
        <w:t xml:space="preserve">По решению общего собрания собственников жилых помещений многоквартирных домов в заявлении об участии в отборе дворовых территорий многоквартирных домов для проведения работ по комплексному благоустройству дворовых территорий, могут быть включены мероприятия из дополнительного перечня видов работ по благоустройству дворовых территорий многоквартирных домов при условии финансового и (или) трудового участия собственников многоквартирных домов. </w:t>
      </w:r>
      <w:proofErr w:type="gramEnd"/>
    </w:p>
    <w:p w:rsidR="00BE0D1E" w:rsidRPr="00BE0D1E" w:rsidRDefault="00BE0D1E" w:rsidP="00BE0D1E">
      <w:pPr>
        <w:autoSpaceDE w:val="0"/>
        <w:autoSpaceDN w:val="0"/>
        <w:adjustRightInd w:val="0"/>
        <w:ind w:firstLine="709"/>
        <w:jc w:val="both"/>
        <w:rPr>
          <w:color w:val="FF0000"/>
          <w:szCs w:val="26"/>
        </w:rPr>
      </w:pPr>
      <w:r w:rsidRPr="00BE0D1E">
        <w:rPr>
          <w:color w:val="FF0000"/>
          <w:szCs w:val="26"/>
        </w:rPr>
        <w:t xml:space="preserve">  </w:t>
      </w:r>
      <w:r w:rsidRPr="00BE0D1E">
        <w:rPr>
          <w:b/>
          <w:szCs w:val="26"/>
        </w:rPr>
        <w:t>В перечень дополнительных видов работ</w:t>
      </w:r>
      <w:r w:rsidRPr="00BE0D1E">
        <w:rPr>
          <w:szCs w:val="26"/>
        </w:rPr>
        <w:t xml:space="preserve"> по благоустройству дворовых территорий многоквартирных домов входит:</w:t>
      </w:r>
    </w:p>
    <w:p w:rsidR="00BE0D1E" w:rsidRPr="00BE0D1E" w:rsidRDefault="00BE0D1E" w:rsidP="00BE0D1E">
      <w:pPr>
        <w:autoSpaceDE w:val="0"/>
        <w:autoSpaceDN w:val="0"/>
        <w:adjustRightInd w:val="0"/>
        <w:ind w:firstLine="709"/>
        <w:jc w:val="both"/>
        <w:rPr>
          <w:szCs w:val="26"/>
        </w:rPr>
      </w:pPr>
      <w:r w:rsidRPr="00BE0D1E">
        <w:rPr>
          <w:szCs w:val="26"/>
        </w:rPr>
        <w:t>- оборудование детских и (или) спортивных площадок;</w:t>
      </w:r>
    </w:p>
    <w:p w:rsidR="00BE0D1E" w:rsidRPr="00BE0D1E" w:rsidRDefault="00BE0D1E" w:rsidP="00BE0D1E">
      <w:pPr>
        <w:autoSpaceDE w:val="0"/>
        <w:autoSpaceDN w:val="0"/>
        <w:adjustRightInd w:val="0"/>
        <w:ind w:firstLine="709"/>
        <w:jc w:val="both"/>
        <w:rPr>
          <w:szCs w:val="26"/>
        </w:rPr>
      </w:pPr>
      <w:r w:rsidRPr="00BE0D1E">
        <w:rPr>
          <w:szCs w:val="26"/>
        </w:rPr>
        <w:t>- оборудование автомобильных парковок;</w:t>
      </w:r>
    </w:p>
    <w:p w:rsidR="00BE0D1E" w:rsidRPr="00BE0D1E" w:rsidRDefault="00BE0D1E" w:rsidP="00BE0D1E">
      <w:pPr>
        <w:autoSpaceDE w:val="0"/>
        <w:autoSpaceDN w:val="0"/>
        <w:adjustRightInd w:val="0"/>
        <w:ind w:firstLine="709"/>
        <w:jc w:val="both"/>
        <w:rPr>
          <w:szCs w:val="26"/>
        </w:rPr>
      </w:pPr>
      <w:r w:rsidRPr="00BE0D1E">
        <w:rPr>
          <w:szCs w:val="26"/>
        </w:rPr>
        <w:t>- выполнение работ по озеленению;</w:t>
      </w:r>
    </w:p>
    <w:p w:rsidR="00BE0D1E" w:rsidRPr="00BE0D1E" w:rsidRDefault="00BE0D1E" w:rsidP="00BE0D1E">
      <w:pPr>
        <w:autoSpaceDE w:val="0"/>
        <w:autoSpaceDN w:val="0"/>
        <w:adjustRightInd w:val="0"/>
        <w:ind w:firstLine="709"/>
        <w:jc w:val="both"/>
        <w:rPr>
          <w:szCs w:val="26"/>
        </w:rPr>
      </w:pPr>
      <w:r w:rsidRPr="00BE0D1E">
        <w:rPr>
          <w:szCs w:val="26"/>
        </w:rPr>
        <w:t>- ремонт имеющейся или устройство новой дождевой канализации, дренажной системы, организация вертикальной планировки территории (при необходимости)</w:t>
      </w:r>
    </w:p>
    <w:p w:rsidR="00BE0D1E" w:rsidRPr="00BE0D1E" w:rsidRDefault="00BE0D1E" w:rsidP="00BE0D1E">
      <w:pPr>
        <w:autoSpaceDE w:val="0"/>
        <w:autoSpaceDN w:val="0"/>
        <w:adjustRightInd w:val="0"/>
        <w:ind w:firstLine="709"/>
        <w:jc w:val="both"/>
        <w:rPr>
          <w:szCs w:val="26"/>
        </w:rPr>
      </w:pPr>
      <w:r w:rsidRPr="00BE0D1E">
        <w:rPr>
          <w:szCs w:val="26"/>
        </w:rPr>
        <w:t>- иные виды работ.</w:t>
      </w:r>
    </w:p>
    <w:p w:rsidR="00BE0D1E" w:rsidRPr="00BE0D1E" w:rsidRDefault="00BE0D1E" w:rsidP="00BE0D1E">
      <w:pPr>
        <w:autoSpaceDE w:val="0"/>
        <w:autoSpaceDN w:val="0"/>
        <w:adjustRightInd w:val="0"/>
        <w:ind w:firstLine="709"/>
        <w:jc w:val="both"/>
        <w:rPr>
          <w:szCs w:val="26"/>
        </w:rPr>
      </w:pPr>
      <w:r w:rsidRPr="00BE0D1E">
        <w:rPr>
          <w:szCs w:val="26"/>
        </w:rPr>
        <w:t>Реализация мероприятий муниципальной программы предполагает благоустройство территорий общего пользования Новицкого сельского поселения.</w:t>
      </w:r>
    </w:p>
    <w:p w:rsidR="00BE0D1E" w:rsidRPr="00BE0D1E" w:rsidRDefault="00BE0D1E" w:rsidP="00BE0D1E">
      <w:pPr>
        <w:autoSpaceDE w:val="0"/>
        <w:autoSpaceDN w:val="0"/>
        <w:adjustRightInd w:val="0"/>
        <w:ind w:firstLine="709"/>
        <w:rPr>
          <w:b/>
          <w:szCs w:val="26"/>
        </w:rPr>
      </w:pPr>
      <w:r w:rsidRPr="00BE0D1E">
        <w:rPr>
          <w:b/>
          <w:szCs w:val="26"/>
        </w:rPr>
        <w:t>В перечень мероприятий по благоустройству общественной территории входят:</w:t>
      </w:r>
    </w:p>
    <w:p w:rsidR="00BE0D1E" w:rsidRPr="00BE0D1E" w:rsidRDefault="00BE0D1E" w:rsidP="00BE0D1E">
      <w:pPr>
        <w:autoSpaceDE w:val="0"/>
        <w:autoSpaceDN w:val="0"/>
        <w:adjustRightInd w:val="0"/>
        <w:ind w:firstLine="709"/>
        <w:rPr>
          <w:szCs w:val="26"/>
        </w:rPr>
      </w:pPr>
      <w:r w:rsidRPr="00BE0D1E">
        <w:rPr>
          <w:szCs w:val="26"/>
        </w:rPr>
        <w:t>- благоустройство площади (асфальтирование);</w:t>
      </w:r>
    </w:p>
    <w:p w:rsidR="00BE0D1E" w:rsidRPr="00BE0D1E" w:rsidRDefault="00BE0D1E" w:rsidP="00BE0D1E">
      <w:pPr>
        <w:autoSpaceDE w:val="0"/>
        <w:autoSpaceDN w:val="0"/>
        <w:adjustRightInd w:val="0"/>
        <w:ind w:firstLine="709"/>
        <w:rPr>
          <w:szCs w:val="26"/>
        </w:rPr>
      </w:pPr>
      <w:r w:rsidRPr="00BE0D1E">
        <w:rPr>
          <w:szCs w:val="26"/>
        </w:rPr>
        <w:t>- устройство (реконструкция) пешеходных дорожек;</w:t>
      </w:r>
    </w:p>
    <w:p w:rsidR="00BE0D1E" w:rsidRPr="00BE0D1E" w:rsidRDefault="00BE0D1E" w:rsidP="00BE0D1E">
      <w:pPr>
        <w:autoSpaceDE w:val="0"/>
        <w:autoSpaceDN w:val="0"/>
        <w:adjustRightInd w:val="0"/>
        <w:ind w:firstLine="709"/>
        <w:rPr>
          <w:szCs w:val="26"/>
        </w:rPr>
      </w:pPr>
      <w:r w:rsidRPr="00BE0D1E">
        <w:rPr>
          <w:szCs w:val="26"/>
        </w:rPr>
        <w:t>- освещение;</w:t>
      </w:r>
    </w:p>
    <w:p w:rsidR="00BE0D1E" w:rsidRPr="00BE0D1E" w:rsidRDefault="00BE0D1E" w:rsidP="00BE0D1E">
      <w:pPr>
        <w:autoSpaceDE w:val="0"/>
        <w:autoSpaceDN w:val="0"/>
        <w:adjustRightInd w:val="0"/>
        <w:ind w:firstLine="709"/>
        <w:rPr>
          <w:szCs w:val="26"/>
        </w:rPr>
      </w:pPr>
      <w:r w:rsidRPr="00BE0D1E">
        <w:rPr>
          <w:szCs w:val="26"/>
        </w:rPr>
        <w:t>- оборудование детских и спортивных площадок;</w:t>
      </w:r>
    </w:p>
    <w:p w:rsidR="00BE0D1E" w:rsidRPr="00BE0D1E" w:rsidRDefault="00BE0D1E" w:rsidP="00BE0D1E">
      <w:pPr>
        <w:autoSpaceDE w:val="0"/>
        <w:autoSpaceDN w:val="0"/>
        <w:adjustRightInd w:val="0"/>
        <w:ind w:firstLine="709"/>
        <w:rPr>
          <w:szCs w:val="26"/>
        </w:rPr>
      </w:pPr>
      <w:r w:rsidRPr="00BE0D1E">
        <w:rPr>
          <w:szCs w:val="26"/>
        </w:rPr>
        <w:t>- иные виды работ.</w:t>
      </w:r>
    </w:p>
    <w:p w:rsidR="00BE0D1E" w:rsidRPr="00BE0D1E" w:rsidRDefault="00BE0D1E" w:rsidP="00BE0D1E">
      <w:pPr>
        <w:autoSpaceDE w:val="0"/>
        <w:autoSpaceDN w:val="0"/>
        <w:adjustRightInd w:val="0"/>
        <w:ind w:firstLine="709"/>
        <w:jc w:val="both"/>
        <w:rPr>
          <w:szCs w:val="26"/>
        </w:rPr>
      </w:pPr>
      <w:r w:rsidRPr="00BE0D1E">
        <w:rPr>
          <w:szCs w:val="26"/>
        </w:rPr>
        <w:t>В результате реализации мероприятий, предусмотренных муниципальной программой, планируется:</w:t>
      </w:r>
    </w:p>
    <w:p w:rsidR="00BE0D1E" w:rsidRPr="00BE0D1E" w:rsidRDefault="00BE0D1E" w:rsidP="00BE0D1E">
      <w:pPr>
        <w:autoSpaceDE w:val="0"/>
        <w:autoSpaceDN w:val="0"/>
        <w:adjustRightInd w:val="0"/>
        <w:ind w:firstLine="709"/>
        <w:jc w:val="both"/>
        <w:rPr>
          <w:szCs w:val="26"/>
        </w:rPr>
      </w:pPr>
      <w:r w:rsidRPr="00BE0D1E">
        <w:rPr>
          <w:szCs w:val="26"/>
        </w:rPr>
        <w:t>- повышение уровня комплексного благоустройства дворовых территорий в Новицком сельском поселении, включая благоустройство дворовых проездов, освещение дворовых территорий, сохранение и увеличение числа озелененных территорий;</w:t>
      </w:r>
    </w:p>
    <w:p w:rsidR="00BE0D1E" w:rsidRPr="00BE0D1E" w:rsidRDefault="00BE0D1E" w:rsidP="00BE0D1E">
      <w:pPr>
        <w:autoSpaceDE w:val="0"/>
        <w:autoSpaceDN w:val="0"/>
        <w:adjustRightInd w:val="0"/>
        <w:ind w:firstLine="709"/>
        <w:jc w:val="both"/>
        <w:rPr>
          <w:szCs w:val="26"/>
        </w:rPr>
      </w:pPr>
      <w:r w:rsidRPr="00BE0D1E">
        <w:rPr>
          <w:szCs w:val="26"/>
        </w:rPr>
        <w:t>– повышение уровня вовлеченности заинтересованных граждан, организаций в реализацию мероприятий по благоустройству территорий Новицкого сельского поселение.</w:t>
      </w:r>
    </w:p>
    <w:p w:rsidR="00BE0D1E" w:rsidRPr="00BE0D1E" w:rsidRDefault="00BE0D1E" w:rsidP="00BE0D1E">
      <w:pPr>
        <w:autoSpaceDE w:val="0"/>
        <w:autoSpaceDN w:val="0"/>
        <w:adjustRightInd w:val="0"/>
        <w:jc w:val="both"/>
        <w:rPr>
          <w:color w:val="FF0000"/>
          <w:szCs w:val="26"/>
        </w:rPr>
      </w:pPr>
    </w:p>
    <w:p w:rsidR="00BE0D1E" w:rsidRPr="00BE0D1E" w:rsidRDefault="00BE0D1E" w:rsidP="00BE0D1E">
      <w:pPr>
        <w:autoSpaceDE w:val="0"/>
        <w:autoSpaceDN w:val="0"/>
        <w:adjustRightInd w:val="0"/>
        <w:jc w:val="both"/>
        <w:rPr>
          <w:b/>
          <w:szCs w:val="26"/>
        </w:rPr>
      </w:pPr>
      <w:r w:rsidRPr="00BE0D1E">
        <w:rPr>
          <w:b/>
          <w:szCs w:val="26"/>
        </w:rPr>
        <w:t xml:space="preserve">Раздел </w:t>
      </w:r>
      <w:r w:rsidRPr="00BE0D1E">
        <w:rPr>
          <w:b/>
          <w:szCs w:val="26"/>
          <w:lang w:val="en-US"/>
        </w:rPr>
        <w:t>IV</w:t>
      </w:r>
      <w:r w:rsidRPr="00BE0D1E">
        <w:rPr>
          <w:b/>
          <w:szCs w:val="26"/>
        </w:rPr>
        <w:t>. Объем средств, необходимый на реализацию программы за счет всех источников финансирования на каждый год реализации программы</w:t>
      </w:r>
    </w:p>
    <w:p w:rsidR="00BE0D1E" w:rsidRPr="00BE0D1E" w:rsidRDefault="00BE0D1E" w:rsidP="00BE0D1E">
      <w:pPr>
        <w:autoSpaceDE w:val="0"/>
        <w:autoSpaceDN w:val="0"/>
        <w:adjustRightInd w:val="0"/>
        <w:outlineLvl w:val="0"/>
        <w:rPr>
          <w:i/>
          <w:sz w:val="20"/>
          <w:lang w:eastAsia="en-US"/>
        </w:rPr>
      </w:pPr>
      <w:r w:rsidRPr="00BE0D1E">
        <w:rPr>
          <w:i/>
          <w:sz w:val="20"/>
          <w:lang w:eastAsia="en-US"/>
        </w:rPr>
        <w:t xml:space="preserve">(раздел </w:t>
      </w:r>
      <w:r w:rsidRPr="00BE0D1E">
        <w:rPr>
          <w:i/>
          <w:sz w:val="20"/>
          <w:lang w:val="en-US" w:eastAsia="en-US"/>
        </w:rPr>
        <w:t>IV</w:t>
      </w:r>
      <w:r w:rsidRPr="00BE0D1E">
        <w:rPr>
          <w:i/>
          <w:sz w:val="20"/>
          <w:lang w:eastAsia="en-US"/>
        </w:rPr>
        <w:t xml:space="preserve"> в редакции постановления от 14.12.2017 № 62, от 06.02.2018 № 9)</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418"/>
        <w:gridCol w:w="1417"/>
        <w:gridCol w:w="1418"/>
        <w:gridCol w:w="1417"/>
        <w:gridCol w:w="1418"/>
      </w:tblGrid>
      <w:tr w:rsidR="00BE0D1E" w:rsidRPr="00BE0D1E" w:rsidTr="0019478A">
        <w:tc>
          <w:tcPr>
            <w:tcW w:w="2376" w:type="dxa"/>
          </w:tcPr>
          <w:p w:rsidR="00BE0D1E" w:rsidRPr="00BE0D1E" w:rsidRDefault="00BE0D1E" w:rsidP="00BE0D1E">
            <w:pPr>
              <w:jc w:val="both"/>
              <w:rPr>
                <w:szCs w:val="26"/>
              </w:rPr>
            </w:pPr>
            <w:r w:rsidRPr="00BE0D1E">
              <w:rPr>
                <w:szCs w:val="26"/>
              </w:rPr>
              <w:t xml:space="preserve">Объемы финансирования муниципальной </w:t>
            </w:r>
            <w:r w:rsidRPr="00BE0D1E">
              <w:rPr>
                <w:szCs w:val="26"/>
              </w:rPr>
              <w:lastRenderedPageBreak/>
              <w:t>программы по годам реализации, тыс. рублей</w:t>
            </w:r>
          </w:p>
        </w:tc>
        <w:tc>
          <w:tcPr>
            <w:tcW w:w="1418" w:type="dxa"/>
            <w:vAlign w:val="center"/>
          </w:tcPr>
          <w:p w:rsidR="00BE0D1E" w:rsidRPr="00BE0D1E" w:rsidRDefault="00BE0D1E" w:rsidP="00BE0D1E">
            <w:pPr>
              <w:jc w:val="center"/>
              <w:rPr>
                <w:szCs w:val="26"/>
              </w:rPr>
            </w:pPr>
            <w:r w:rsidRPr="00BE0D1E">
              <w:rPr>
                <w:szCs w:val="26"/>
              </w:rPr>
              <w:lastRenderedPageBreak/>
              <w:t>2018</w:t>
            </w:r>
          </w:p>
        </w:tc>
        <w:tc>
          <w:tcPr>
            <w:tcW w:w="1417" w:type="dxa"/>
            <w:vAlign w:val="center"/>
          </w:tcPr>
          <w:p w:rsidR="00BE0D1E" w:rsidRPr="00BE0D1E" w:rsidRDefault="00BE0D1E" w:rsidP="00BE0D1E">
            <w:pPr>
              <w:jc w:val="center"/>
              <w:rPr>
                <w:szCs w:val="26"/>
              </w:rPr>
            </w:pPr>
            <w:r w:rsidRPr="00BE0D1E">
              <w:rPr>
                <w:szCs w:val="26"/>
              </w:rPr>
              <w:t>2019</w:t>
            </w:r>
          </w:p>
        </w:tc>
        <w:tc>
          <w:tcPr>
            <w:tcW w:w="1418" w:type="dxa"/>
            <w:vAlign w:val="center"/>
          </w:tcPr>
          <w:p w:rsidR="00BE0D1E" w:rsidRPr="00BE0D1E" w:rsidRDefault="00BE0D1E" w:rsidP="00BE0D1E">
            <w:pPr>
              <w:jc w:val="center"/>
              <w:rPr>
                <w:szCs w:val="26"/>
              </w:rPr>
            </w:pPr>
            <w:r w:rsidRPr="00BE0D1E">
              <w:rPr>
                <w:szCs w:val="26"/>
              </w:rPr>
              <w:t>2020</w:t>
            </w:r>
          </w:p>
        </w:tc>
        <w:tc>
          <w:tcPr>
            <w:tcW w:w="1417" w:type="dxa"/>
            <w:vAlign w:val="center"/>
          </w:tcPr>
          <w:p w:rsidR="00BE0D1E" w:rsidRPr="00BE0D1E" w:rsidRDefault="00BE0D1E" w:rsidP="00BE0D1E">
            <w:pPr>
              <w:jc w:val="center"/>
              <w:rPr>
                <w:szCs w:val="26"/>
              </w:rPr>
            </w:pPr>
            <w:r w:rsidRPr="00BE0D1E">
              <w:rPr>
                <w:szCs w:val="26"/>
              </w:rPr>
              <w:t>2021</w:t>
            </w:r>
          </w:p>
        </w:tc>
        <w:tc>
          <w:tcPr>
            <w:tcW w:w="1418" w:type="dxa"/>
            <w:vAlign w:val="center"/>
          </w:tcPr>
          <w:p w:rsidR="00BE0D1E" w:rsidRPr="00BE0D1E" w:rsidRDefault="00BE0D1E" w:rsidP="00BE0D1E">
            <w:pPr>
              <w:jc w:val="center"/>
              <w:rPr>
                <w:szCs w:val="26"/>
              </w:rPr>
            </w:pPr>
            <w:r w:rsidRPr="00BE0D1E">
              <w:rPr>
                <w:szCs w:val="26"/>
              </w:rPr>
              <w:t>2022</w:t>
            </w:r>
          </w:p>
        </w:tc>
      </w:tr>
      <w:tr w:rsidR="00BE0D1E" w:rsidRPr="00BE0D1E" w:rsidTr="0019478A">
        <w:tc>
          <w:tcPr>
            <w:tcW w:w="2376" w:type="dxa"/>
          </w:tcPr>
          <w:p w:rsidR="00BE0D1E" w:rsidRPr="00BE0D1E" w:rsidRDefault="00BE0D1E" w:rsidP="00BE0D1E">
            <w:pPr>
              <w:jc w:val="both"/>
              <w:rPr>
                <w:sz w:val="24"/>
                <w:szCs w:val="24"/>
              </w:rPr>
            </w:pPr>
            <w:r w:rsidRPr="00BE0D1E">
              <w:rPr>
                <w:sz w:val="24"/>
                <w:szCs w:val="24"/>
              </w:rPr>
              <w:lastRenderedPageBreak/>
              <w:t>Федеральный и</w:t>
            </w:r>
          </w:p>
          <w:p w:rsidR="00BE0D1E" w:rsidRPr="00BE0D1E" w:rsidRDefault="00BE0D1E" w:rsidP="00BE0D1E">
            <w:pPr>
              <w:jc w:val="both"/>
              <w:rPr>
                <w:sz w:val="24"/>
                <w:szCs w:val="24"/>
              </w:rPr>
            </w:pPr>
            <w:r w:rsidRPr="00BE0D1E">
              <w:rPr>
                <w:sz w:val="24"/>
                <w:szCs w:val="24"/>
              </w:rPr>
              <w:t>Краевой бюджет</w:t>
            </w:r>
          </w:p>
          <w:p w:rsidR="00BE0D1E" w:rsidRPr="00BE0D1E" w:rsidRDefault="00BE0D1E" w:rsidP="00BE0D1E">
            <w:pPr>
              <w:jc w:val="both"/>
              <w:rPr>
                <w:sz w:val="24"/>
                <w:szCs w:val="24"/>
              </w:rPr>
            </w:pPr>
            <w:r w:rsidRPr="00BE0D1E">
              <w:rPr>
                <w:sz w:val="24"/>
                <w:szCs w:val="24"/>
              </w:rPr>
              <w:t>(необходимый размер средств)</w:t>
            </w:r>
          </w:p>
        </w:tc>
        <w:tc>
          <w:tcPr>
            <w:tcW w:w="1418" w:type="dxa"/>
          </w:tcPr>
          <w:p w:rsidR="00BE0D1E" w:rsidRPr="00BE0D1E" w:rsidRDefault="00BE0D1E" w:rsidP="00BE0D1E">
            <w:pPr>
              <w:jc w:val="center"/>
              <w:rPr>
                <w:sz w:val="24"/>
                <w:szCs w:val="24"/>
              </w:rPr>
            </w:pPr>
            <w:r w:rsidRPr="00BE0D1E">
              <w:rPr>
                <w:sz w:val="24"/>
                <w:szCs w:val="24"/>
              </w:rPr>
              <w:t>15426.8</w:t>
            </w:r>
          </w:p>
        </w:tc>
        <w:tc>
          <w:tcPr>
            <w:tcW w:w="1417" w:type="dxa"/>
          </w:tcPr>
          <w:p w:rsidR="00BE0D1E" w:rsidRPr="00BE0D1E" w:rsidRDefault="00BE0D1E" w:rsidP="00BE0D1E">
            <w:pPr>
              <w:jc w:val="center"/>
              <w:rPr>
                <w:sz w:val="24"/>
                <w:szCs w:val="24"/>
              </w:rPr>
            </w:pPr>
            <w:r w:rsidRPr="00BE0D1E">
              <w:rPr>
                <w:sz w:val="24"/>
                <w:szCs w:val="24"/>
              </w:rPr>
              <w:t>4645,0</w:t>
            </w:r>
          </w:p>
        </w:tc>
        <w:tc>
          <w:tcPr>
            <w:tcW w:w="1418" w:type="dxa"/>
          </w:tcPr>
          <w:p w:rsidR="00BE0D1E" w:rsidRPr="00BE0D1E" w:rsidRDefault="00BE0D1E" w:rsidP="00BE0D1E">
            <w:pPr>
              <w:jc w:val="center"/>
              <w:rPr>
                <w:sz w:val="24"/>
                <w:szCs w:val="24"/>
              </w:rPr>
            </w:pPr>
            <w:r w:rsidRPr="00BE0D1E">
              <w:rPr>
                <w:sz w:val="24"/>
                <w:szCs w:val="24"/>
              </w:rPr>
              <w:t>4645,0</w:t>
            </w:r>
          </w:p>
        </w:tc>
        <w:tc>
          <w:tcPr>
            <w:tcW w:w="1417" w:type="dxa"/>
          </w:tcPr>
          <w:p w:rsidR="00BE0D1E" w:rsidRPr="00BE0D1E" w:rsidRDefault="00BE0D1E" w:rsidP="00BE0D1E">
            <w:pPr>
              <w:jc w:val="center"/>
              <w:rPr>
                <w:sz w:val="24"/>
                <w:szCs w:val="24"/>
              </w:rPr>
            </w:pPr>
            <w:r w:rsidRPr="00BE0D1E">
              <w:rPr>
                <w:sz w:val="24"/>
                <w:szCs w:val="24"/>
              </w:rPr>
              <w:t>4650,0</w:t>
            </w:r>
          </w:p>
        </w:tc>
        <w:tc>
          <w:tcPr>
            <w:tcW w:w="1418" w:type="dxa"/>
          </w:tcPr>
          <w:p w:rsidR="00BE0D1E" w:rsidRPr="00BE0D1E" w:rsidRDefault="00BE0D1E" w:rsidP="00BE0D1E">
            <w:pPr>
              <w:jc w:val="center"/>
              <w:rPr>
                <w:sz w:val="24"/>
                <w:szCs w:val="24"/>
              </w:rPr>
            </w:pPr>
            <w:r w:rsidRPr="00BE0D1E">
              <w:rPr>
                <w:sz w:val="24"/>
                <w:szCs w:val="24"/>
              </w:rPr>
              <w:t>4650,0</w:t>
            </w:r>
          </w:p>
        </w:tc>
      </w:tr>
      <w:tr w:rsidR="00BE0D1E" w:rsidRPr="00BE0D1E" w:rsidTr="0019478A">
        <w:tc>
          <w:tcPr>
            <w:tcW w:w="2376" w:type="dxa"/>
          </w:tcPr>
          <w:p w:rsidR="00BE0D1E" w:rsidRPr="00BE0D1E" w:rsidRDefault="00BE0D1E" w:rsidP="00BE0D1E">
            <w:pPr>
              <w:jc w:val="both"/>
              <w:rPr>
                <w:sz w:val="24"/>
                <w:szCs w:val="24"/>
              </w:rPr>
            </w:pPr>
            <w:r w:rsidRPr="00BE0D1E">
              <w:rPr>
                <w:sz w:val="24"/>
                <w:szCs w:val="24"/>
              </w:rPr>
              <w:t>местный бюджет</w:t>
            </w:r>
          </w:p>
        </w:tc>
        <w:tc>
          <w:tcPr>
            <w:tcW w:w="1418" w:type="dxa"/>
          </w:tcPr>
          <w:p w:rsidR="00BE0D1E" w:rsidRPr="00BE0D1E" w:rsidRDefault="00BE0D1E" w:rsidP="00BE0D1E">
            <w:pPr>
              <w:jc w:val="center"/>
              <w:rPr>
                <w:sz w:val="24"/>
                <w:szCs w:val="24"/>
              </w:rPr>
            </w:pPr>
            <w:r w:rsidRPr="00BE0D1E">
              <w:rPr>
                <w:sz w:val="24"/>
                <w:szCs w:val="24"/>
              </w:rPr>
              <w:t>600,00</w:t>
            </w:r>
          </w:p>
        </w:tc>
        <w:tc>
          <w:tcPr>
            <w:tcW w:w="1417" w:type="dxa"/>
          </w:tcPr>
          <w:p w:rsidR="00BE0D1E" w:rsidRPr="00BE0D1E" w:rsidRDefault="00BE0D1E" w:rsidP="00BE0D1E">
            <w:pPr>
              <w:jc w:val="center"/>
              <w:rPr>
                <w:sz w:val="24"/>
                <w:szCs w:val="24"/>
              </w:rPr>
            </w:pPr>
            <w:r w:rsidRPr="00BE0D1E">
              <w:rPr>
                <w:sz w:val="24"/>
                <w:szCs w:val="24"/>
              </w:rPr>
              <w:t>200,00</w:t>
            </w:r>
          </w:p>
        </w:tc>
        <w:tc>
          <w:tcPr>
            <w:tcW w:w="1418" w:type="dxa"/>
          </w:tcPr>
          <w:p w:rsidR="00BE0D1E" w:rsidRPr="00BE0D1E" w:rsidRDefault="00BE0D1E" w:rsidP="00BE0D1E">
            <w:pPr>
              <w:jc w:val="center"/>
              <w:rPr>
                <w:sz w:val="24"/>
                <w:szCs w:val="24"/>
              </w:rPr>
            </w:pPr>
            <w:r w:rsidRPr="00BE0D1E">
              <w:rPr>
                <w:sz w:val="24"/>
                <w:szCs w:val="24"/>
              </w:rPr>
              <w:t>200,00</w:t>
            </w:r>
          </w:p>
        </w:tc>
        <w:tc>
          <w:tcPr>
            <w:tcW w:w="1417" w:type="dxa"/>
          </w:tcPr>
          <w:p w:rsidR="00BE0D1E" w:rsidRPr="00BE0D1E" w:rsidRDefault="00BE0D1E" w:rsidP="00BE0D1E">
            <w:pPr>
              <w:jc w:val="center"/>
              <w:rPr>
                <w:sz w:val="24"/>
                <w:szCs w:val="24"/>
              </w:rPr>
            </w:pPr>
            <w:r w:rsidRPr="00BE0D1E">
              <w:rPr>
                <w:sz w:val="24"/>
                <w:szCs w:val="24"/>
              </w:rPr>
              <w:t>200,0</w:t>
            </w:r>
          </w:p>
        </w:tc>
        <w:tc>
          <w:tcPr>
            <w:tcW w:w="1418" w:type="dxa"/>
          </w:tcPr>
          <w:p w:rsidR="00BE0D1E" w:rsidRPr="00BE0D1E" w:rsidRDefault="00BE0D1E" w:rsidP="00BE0D1E">
            <w:pPr>
              <w:jc w:val="center"/>
              <w:rPr>
                <w:sz w:val="24"/>
                <w:szCs w:val="24"/>
              </w:rPr>
            </w:pPr>
            <w:r w:rsidRPr="00BE0D1E">
              <w:rPr>
                <w:sz w:val="24"/>
                <w:szCs w:val="24"/>
              </w:rPr>
              <w:t>200,0</w:t>
            </w:r>
          </w:p>
        </w:tc>
      </w:tr>
      <w:tr w:rsidR="00BE0D1E" w:rsidRPr="00BE0D1E" w:rsidTr="0019478A">
        <w:tc>
          <w:tcPr>
            <w:tcW w:w="2376" w:type="dxa"/>
          </w:tcPr>
          <w:p w:rsidR="00BE0D1E" w:rsidRPr="00BE0D1E" w:rsidRDefault="00BE0D1E" w:rsidP="00BE0D1E">
            <w:pPr>
              <w:jc w:val="both"/>
              <w:rPr>
                <w:sz w:val="24"/>
                <w:szCs w:val="24"/>
              </w:rPr>
            </w:pPr>
            <w:r w:rsidRPr="00BE0D1E">
              <w:rPr>
                <w:sz w:val="24"/>
                <w:szCs w:val="24"/>
              </w:rPr>
              <w:t>внебюджетные источники</w:t>
            </w:r>
          </w:p>
        </w:tc>
        <w:tc>
          <w:tcPr>
            <w:tcW w:w="1418" w:type="dxa"/>
          </w:tcPr>
          <w:p w:rsidR="00BE0D1E" w:rsidRPr="00BE0D1E" w:rsidRDefault="00BE0D1E" w:rsidP="00BE0D1E">
            <w:pPr>
              <w:jc w:val="center"/>
              <w:rPr>
                <w:sz w:val="24"/>
                <w:szCs w:val="24"/>
              </w:rPr>
            </w:pPr>
          </w:p>
        </w:tc>
        <w:tc>
          <w:tcPr>
            <w:tcW w:w="1417" w:type="dxa"/>
          </w:tcPr>
          <w:p w:rsidR="00BE0D1E" w:rsidRPr="00BE0D1E" w:rsidRDefault="00BE0D1E" w:rsidP="00BE0D1E">
            <w:pPr>
              <w:jc w:val="center"/>
              <w:rPr>
                <w:sz w:val="24"/>
                <w:szCs w:val="24"/>
              </w:rPr>
            </w:pPr>
            <w:r w:rsidRPr="00BE0D1E">
              <w:rPr>
                <w:sz w:val="24"/>
                <w:szCs w:val="24"/>
              </w:rPr>
              <w:t>255,0</w:t>
            </w:r>
          </w:p>
        </w:tc>
        <w:tc>
          <w:tcPr>
            <w:tcW w:w="1418" w:type="dxa"/>
          </w:tcPr>
          <w:p w:rsidR="00BE0D1E" w:rsidRPr="00BE0D1E" w:rsidRDefault="00BE0D1E" w:rsidP="00BE0D1E">
            <w:pPr>
              <w:jc w:val="center"/>
              <w:rPr>
                <w:sz w:val="24"/>
                <w:szCs w:val="24"/>
              </w:rPr>
            </w:pPr>
            <w:r w:rsidRPr="00BE0D1E">
              <w:rPr>
                <w:sz w:val="24"/>
                <w:szCs w:val="24"/>
              </w:rPr>
              <w:t>255,0</w:t>
            </w:r>
          </w:p>
        </w:tc>
        <w:tc>
          <w:tcPr>
            <w:tcW w:w="1417" w:type="dxa"/>
          </w:tcPr>
          <w:p w:rsidR="00BE0D1E" w:rsidRPr="00BE0D1E" w:rsidRDefault="00BE0D1E" w:rsidP="00BE0D1E">
            <w:pPr>
              <w:jc w:val="center"/>
              <w:rPr>
                <w:sz w:val="24"/>
                <w:szCs w:val="24"/>
              </w:rPr>
            </w:pPr>
            <w:r w:rsidRPr="00BE0D1E">
              <w:rPr>
                <w:sz w:val="24"/>
                <w:szCs w:val="24"/>
              </w:rPr>
              <w:t>-</w:t>
            </w:r>
          </w:p>
        </w:tc>
        <w:tc>
          <w:tcPr>
            <w:tcW w:w="1418" w:type="dxa"/>
          </w:tcPr>
          <w:p w:rsidR="00BE0D1E" w:rsidRPr="00BE0D1E" w:rsidRDefault="00BE0D1E" w:rsidP="00BE0D1E">
            <w:pPr>
              <w:jc w:val="center"/>
              <w:rPr>
                <w:sz w:val="24"/>
                <w:szCs w:val="24"/>
              </w:rPr>
            </w:pPr>
            <w:r w:rsidRPr="00BE0D1E">
              <w:rPr>
                <w:sz w:val="24"/>
                <w:szCs w:val="24"/>
              </w:rPr>
              <w:t>-</w:t>
            </w:r>
          </w:p>
        </w:tc>
      </w:tr>
      <w:tr w:rsidR="00BE0D1E" w:rsidRPr="00BE0D1E" w:rsidTr="0019478A">
        <w:tc>
          <w:tcPr>
            <w:tcW w:w="2376" w:type="dxa"/>
          </w:tcPr>
          <w:p w:rsidR="00BE0D1E" w:rsidRPr="00BE0D1E" w:rsidRDefault="00BE0D1E" w:rsidP="00BE0D1E">
            <w:pPr>
              <w:jc w:val="both"/>
              <w:rPr>
                <w:sz w:val="24"/>
                <w:szCs w:val="24"/>
              </w:rPr>
            </w:pPr>
            <w:r w:rsidRPr="00BE0D1E">
              <w:rPr>
                <w:sz w:val="24"/>
                <w:szCs w:val="24"/>
              </w:rPr>
              <w:t>Итого:</w:t>
            </w:r>
          </w:p>
        </w:tc>
        <w:tc>
          <w:tcPr>
            <w:tcW w:w="1418" w:type="dxa"/>
          </w:tcPr>
          <w:p w:rsidR="00BE0D1E" w:rsidRPr="00BE0D1E" w:rsidRDefault="00BE0D1E" w:rsidP="00BE0D1E">
            <w:pPr>
              <w:jc w:val="center"/>
              <w:rPr>
                <w:sz w:val="24"/>
                <w:szCs w:val="24"/>
              </w:rPr>
            </w:pPr>
            <w:r w:rsidRPr="00BE0D1E">
              <w:rPr>
                <w:sz w:val="24"/>
                <w:szCs w:val="24"/>
              </w:rPr>
              <w:t>16026,8</w:t>
            </w:r>
          </w:p>
        </w:tc>
        <w:tc>
          <w:tcPr>
            <w:tcW w:w="1417" w:type="dxa"/>
          </w:tcPr>
          <w:p w:rsidR="00BE0D1E" w:rsidRPr="00BE0D1E" w:rsidRDefault="00BE0D1E" w:rsidP="00BE0D1E">
            <w:pPr>
              <w:jc w:val="center"/>
              <w:rPr>
                <w:sz w:val="24"/>
                <w:szCs w:val="24"/>
              </w:rPr>
            </w:pPr>
            <w:r w:rsidRPr="00BE0D1E">
              <w:rPr>
                <w:sz w:val="24"/>
                <w:szCs w:val="24"/>
              </w:rPr>
              <w:t>5100,0</w:t>
            </w:r>
          </w:p>
        </w:tc>
        <w:tc>
          <w:tcPr>
            <w:tcW w:w="1418" w:type="dxa"/>
          </w:tcPr>
          <w:p w:rsidR="00BE0D1E" w:rsidRPr="00BE0D1E" w:rsidRDefault="00BE0D1E" w:rsidP="00BE0D1E">
            <w:pPr>
              <w:jc w:val="center"/>
              <w:rPr>
                <w:sz w:val="24"/>
                <w:szCs w:val="24"/>
              </w:rPr>
            </w:pPr>
            <w:r w:rsidRPr="00BE0D1E">
              <w:rPr>
                <w:sz w:val="24"/>
                <w:szCs w:val="24"/>
              </w:rPr>
              <w:t>5100,0</w:t>
            </w:r>
          </w:p>
        </w:tc>
        <w:tc>
          <w:tcPr>
            <w:tcW w:w="1417" w:type="dxa"/>
          </w:tcPr>
          <w:p w:rsidR="00BE0D1E" w:rsidRPr="00BE0D1E" w:rsidRDefault="00BE0D1E" w:rsidP="00BE0D1E">
            <w:pPr>
              <w:jc w:val="center"/>
              <w:rPr>
                <w:sz w:val="24"/>
                <w:szCs w:val="24"/>
              </w:rPr>
            </w:pPr>
            <w:r w:rsidRPr="00BE0D1E">
              <w:rPr>
                <w:sz w:val="24"/>
                <w:szCs w:val="24"/>
              </w:rPr>
              <w:t>4850,0</w:t>
            </w:r>
          </w:p>
        </w:tc>
        <w:tc>
          <w:tcPr>
            <w:tcW w:w="1418" w:type="dxa"/>
          </w:tcPr>
          <w:p w:rsidR="00BE0D1E" w:rsidRPr="00BE0D1E" w:rsidRDefault="00BE0D1E" w:rsidP="00BE0D1E">
            <w:pPr>
              <w:jc w:val="center"/>
              <w:rPr>
                <w:sz w:val="24"/>
                <w:szCs w:val="24"/>
              </w:rPr>
            </w:pPr>
            <w:r w:rsidRPr="00BE0D1E">
              <w:rPr>
                <w:sz w:val="24"/>
                <w:szCs w:val="24"/>
              </w:rPr>
              <w:t>4850,0</w:t>
            </w:r>
          </w:p>
        </w:tc>
      </w:tr>
    </w:tbl>
    <w:p w:rsidR="00BE0D1E" w:rsidRPr="00BE0D1E" w:rsidRDefault="00BE0D1E" w:rsidP="00BE0D1E">
      <w:pPr>
        <w:autoSpaceDE w:val="0"/>
        <w:autoSpaceDN w:val="0"/>
        <w:adjustRightInd w:val="0"/>
        <w:ind w:firstLine="709"/>
        <w:jc w:val="both"/>
        <w:rPr>
          <w:b/>
          <w:sz w:val="24"/>
          <w:szCs w:val="26"/>
        </w:rPr>
      </w:pPr>
    </w:p>
    <w:p w:rsidR="00BE0D1E" w:rsidRPr="00BE0D1E" w:rsidRDefault="00BE0D1E" w:rsidP="00BE0D1E">
      <w:pPr>
        <w:autoSpaceDE w:val="0"/>
        <w:autoSpaceDN w:val="0"/>
        <w:adjustRightInd w:val="0"/>
        <w:outlineLvl w:val="0"/>
        <w:rPr>
          <w:i/>
          <w:sz w:val="20"/>
          <w:lang w:eastAsia="en-US"/>
        </w:rPr>
      </w:pPr>
    </w:p>
    <w:p w:rsidR="00BE0D1E" w:rsidRPr="00BE0D1E" w:rsidRDefault="00BE0D1E" w:rsidP="00BE0D1E">
      <w:pPr>
        <w:autoSpaceDE w:val="0"/>
        <w:autoSpaceDN w:val="0"/>
        <w:adjustRightInd w:val="0"/>
        <w:jc w:val="center"/>
        <w:rPr>
          <w:b/>
          <w:szCs w:val="26"/>
        </w:rPr>
      </w:pPr>
    </w:p>
    <w:p w:rsidR="00BE0D1E" w:rsidRPr="00BE0D1E" w:rsidRDefault="00BE0D1E" w:rsidP="00BE0D1E">
      <w:pPr>
        <w:autoSpaceDE w:val="0"/>
        <w:autoSpaceDN w:val="0"/>
        <w:adjustRightInd w:val="0"/>
        <w:jc w:val="center"/>
        <w:rPr>
          <w:b/>
          <w:bCs/>
          <w:szCs w:val="26"/>
        </w:rPr>
      </w:pPr>
      <w:r w:rsidRPr="00BE0D1E">
        <w:rPr>
          <w:b/>
          <w:szCs w:val="26"/>
        </w:rPr>
        <w:t xml:space="preserve">Раздел </w:t>
      </w:r>
      <w:r w:rsidRPr="00BE0D1E">
        <w:rPr>
          <w:b/>
          <w:szCs w:val="26"/>
          <w:lang w:val="en-US"/>
        </w:rPr>
        <w:t>V</w:t>
      </w:r>
      <w:r w:rsidRPr="00BE0D1E">
        <w:rPr>
          <w:b/>
          <w:szCs w:val="26"/>
        </w:rPr>
        <w:t>.</w:t>
      </w:r>
      <w:r w:rsidRPr="00BE0D1E">
        <w:rPr>
          <w:b/>
          <w:bCs/>
          <w:szCs w:val="26"/>
        </w:rPr>
        <w:t xml:space="preserve"> Состав основных мероприятий, а также показатели результативности муниципальной программы</w:t>
      </w:r>
    </w:p>
    <w:p w:rsidR="00BE0D1E" w:rsidRPr="00BE0D1E" w:rsidRDefault="00BE0D1E" w:rsidP="00BE0D1E">
      <w:pPr>
        <w:autoSpaceDE w:val="0"/>
        <w:autoSpaceDN w:val="0"/>
        <w:adjustRightInd w:val="0"/>
        <w:ind w:firstLine="709"/>
        <w:jc w:val="both"/>
        <w:rPr>
          <w:sz w:val="24"/>
          <w:szCs w:val="24"/>
        </w:rPr>
      </w:pPr>
      <w:r w:rsidRPr="00BE0D1E">
        <w:rPr>
          <w:szCs w:val="26"/>
        </w:rPr>
        <w:t>В данном разделе муниципальной программы приведено обоснование основных мероприятий, с указанием сроков их реализации.</w:t>
      </w:r>
    </w:p>
    <w:p w:rsidR="00BE0D1E" w:rsidRPr="00BE0D1E" w:rsidRDefault="00BE0D1E" w:rsidP="00BE0D1E">
      <w:pPr>
        <w:autoSpaceDE w:val="0"/>
        <w:autoSpaceDN w:val="0"/>
        <w:adjustRightInd w:val="0"/>
        <w:ind w:firstLine="709"/>
        <w:jc w:val="both"/>
        <w:rPr>
          <w:szCs w:val="26"/>
        </w:rPr>
      </w:pPr>
      <w:proofErr w:type="gramStart"/>
      <w:r w:rsidRPr="00BE0D1E">
        <w:rPr>
          <w:szCs w:val="26"/>
        </w:rPr>
        <w:t>Включение</w:t>
      </w:r>
      <w:proofErr w:type="gramEnd"/>
      <w:r w:rsidRPr="00BE0D1E">
        <w:rPr>
          <w:szCs w:val="26"/>
        </w:rPr>
        <w:t xml:space="preserve"> в муниципальную программу основных мероприятий осуществлено исходя из необходимости комплексного решения поставленных задач и достижения целей,</w:t>
      </w:r>
      <w:r w:rsidRPr="00BE0D1E">
        <w:rPr>
          <w:sz w:val="24"/>
          <w:szCs w:val="24"/>
        </w:rPr>
        <w:t xml:space="preserve"> </w:t>
      </w:r>
      <w:r w:rsidRPr="00BE0D1E">
        <w:rPr>
          <w:szCs w:val="26"/>
        </w:rPr>
        <w:t>направленных на повышение уровня благоустройства территории Новицкого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396"/>
        <w:gridCol w:w="1842"/>
        <w:gridCol w:w="3792"/>
      </w:tblGrid>
      <w:tr w:rsidR="00BE0D1E" w:rsidRPr="00BE0D1E" w:rsidTr="0019478A">
        <w:tc>
          <w:tcPr>
            <w:tcW w:w="540" w:type="dxa"/>
          </w:tcPr>
          <w:p w:rsidR="00BE0D1E" w:rsidRPr="00BE0D1E" w:rsidRDefault="00BE0D1E" w:rsidP="00BE0D1E">
            <w:pPr>
              <w:autoSpaceDE w:val="0"/>
              <w:autoSpaceDN w:val="0"/>
              <w:adjustRightInd w:val="0"/>
              <w:jc w:val="both"/>
              <w:rPr>
                <w:sz w:val="24"/>
                <w:szCs w:val="24"/>
              </w:rPr>
            </w:pPr>
            <w:r w:rsidRPr="00BE0D1E">
              <w:rPr>
                <w:sz w:val="24"/>
                <w:szCs w:val="24"/>
              </w:rPr>
              <w:t>№</w:t>
            </w:r>
          </w:p>
          <w:p w:rsidR="00BE0D1E" w:rsidRPr="00BE0D1E" w:rsidRDefault="00BE0D1E" w:rsidP="00BE0D1E">
            <w:pPr>
              <w:autoSpaceDE w:val="0"/>
              <w:autoSpaceDN w:val="0"/>
              <w:adjustRightInd w:val="0"/>
              <w:jc w:val="both"/>
              <w:rPr>
                <w:sz w:val="24"/>
                <w:szCs w:val="24"/>
              </w:rPr>
            </w:pPr>
            <w:proofErr w:type="gramStart"/>
            <w:r w:rsidRPr="00BE0D1E">
              <w:rPr>
                <w:sz w:val="24"/>
                <w:szCs w:val="24"/>
              </w:rPr>
              <w:t>п</w:t>
            </w:r>
            <w:proofErr w:type="gramEnd"/>
            <w:r w:rsidRPr="00BE0D1E">
              <w:rPr>
                <w:sz w:val="24"/>
                <w:szCs w:val="24"/>
              </w:rPr>
              <w:t>/п</w:t>
            </w:r>
          </w:p>
        </w:tc>
        <w:tc>
          <w:tcPr>
            <w:tcW w:w="3396" w:type="dxa"/>
          </w:tcPr>
          <w:p w:rsidR="00BE0D1E" w:rsidRPr="00BE0D1E" w:rsidRDefault="00BE0D1E" w:rsidP="00BE0D1E">
            <w:pPr>
              <w:autoSpaceDE w:val="0"/>
              <w:autoSpaceDN w:val="0"/>
              <w:adjustRightInd w:val="0"/>
              <w:rPr>
                <w:szCs w:val="26"/>
              </w:rPr>
            </w:pPr>
            <w:r w:rsidRPr="00BE0D1E">
              <w:rPr>
                <w:szCs w:val="26"/>
              </w:rPr>
              <w:t>Наименование</w:t>
            </w:r>
          </w:p>
          <w:p w:rsidR="00BE0D1E" w:rsidRPr="00BE0D1E" w:rsidRDefault="00BE0D1E" w:rsidP="00BE0D1E">
            <w:pPr>
              <w:autoSpaceDE w:val="0"/>
              <w:autoSpaceDN w:val="0"/>
              <w:adjustRightInd w:val="0"/>
              <w:jc w:val="both"/>
              <w:rPr>
                <w:sz w:val="24"/>
                <w:szCs w:val="24"/>
              </w:rPr>
            </w:pPr>
            <w:r w:rsidRPr="00BE0D1E">
              <w:rPr>
                <w:szCs w:val="26"/>
              </w:rPr>
              <w:t>основного мероприятия</w:t>
            </w:r>
          </w:p>
        </w:tc>
        <w:tc>
          <w:tcPr>
            <w:tcW w:w="1842" w:type="dxa"/>
          </w:tcPr>
          <w:p w:rsidR="00BE0D1E" w:rsidRPr="00BE0D1E" w:rsidRDefault="00BE0D1E" w:rsidP="00BE0D1E">
            <w:pPr>
              <w:autoSpaceDE w:val="0"/>
              <w:autoSpaceDN w:val="0"/>
              <w:adjustRightInd w:val="0"/>
              <w:jc w:val="both"/>
              <w:rPr>
                <w:sz w:val="24"/>
                <w:szCs w:val="24"/>
              </w:rPr>
            </w:pPr>
            <w:r w:rsidRPr="00BE0D1E">
              <w:rPr>
                <w:sz w:val="24"/>
                <w:szCs w:val="24"/>
              </w:rPr>
              <w:t xml:space="preserve">      Срок реализации</w:t>
            </w:r>
          </w:p>
        </w:tc>
        <w:tc>
          <w:tcPr>
            <w:tcW w:w="3792" w:type="dxa"/>
          </w:tcPr>
          <w:p w:rsidR="00BE0D1E" w:rsidRPr="00BE0D1E" w:rsidRDefault="00BE0D1E" w:rsidP="00BE0D1E">
            <w:pPr>
              <w:autoSpaceDE w:val="0"/>
              <w:autoSpaceDN w:val="0"/>
              <w:adjustRightInd w:val="0"/>
              <w:rPr>
                <w:sz w:val="24"/>
                <w:szCs w:val="24"/>
              </w:rPr>
            </w:pPr>
            <w:r w:rsidRPr="00BE0D1E">
              <w:rPr>
                <w:szCs w:val="26"/>
              </w:rPr>
              <w:t xml:space="preserve">Ожидаемый конечный </w:t>
            </w:r>
          </w:p>
          <w:p w:rsidR="00BE0D1E" w:rsidRPr="00BE0D1E" w:rsidRDefault="00BE0D1E" w:rsidP="00BE0D1E">
            <w:pPr>
              <w:autoSpaceDE w:val="0"/>
              <w:autoSpaceDN w:val="0"/>
              <w:adjustRightInd w:val="0"/>
              <w:rPr>
                <w:szCs w:val="26"/>
              </w:rPr>
            </w:pPr>
            <w:r w:rsidRPr="00BE0D1E">
              <w:rPr>
                <w:szCs w:val="26"/>
              </w:rPr>
              <w:t>результат</w:t>
            </w:r>
          </w:p>
          <w:p w:rsidR="00BE0D1E" w:rsidRPr="00BE0D1E" w:rsidRDefault="00BE0D1E" w:rsidP="00BE0D1E">
            <w:pPr>
              <w:autoSpaceDE w:val="0"/>
              <w:autoSpaceDN w:val="0"/>
              <w:adjustRightInd w:val="0"/>
              <w:rPr>
                <w:szCs w:val="26"/>
              </w:rPr>
            </w:pPr>
            <w:r w:rsidRPr="00BE0D1E">
              <w:rPr>
                <w:szCs w:val="26"/>
              </w:rPr>
              <w:t xml:space="preserve"> (краткое описание)</w:t>
            </w:r>
          </w:p>
        </w:tc>
      </w:tr>
      <w:tr w:rsidR="00BE0D1E" w:rsidRPr="00BE0D1E" w:rsidTr="0019478A">
        <w:tc>
          <w:tcPr>
            <w:tcW w:w="540" w:type="dxa"/>
          </w:tcPr>
          <w:p w:rsidR="00BE0D1E" w:rsidRPr="00BE0D1E" w:rsidRDefault="00BE0D1E" w:rsidP="00BE0D1E">
            <w:pPr>
              <w:autoSpaceDE w:val="0"/>
              <w:autoSpaceDN w:val="0"/>
              <w:adjustRightInd w:val="0"/>
              <w:rPr>
                <w:szCs w:val="26"/>
              </w:rPr>
            </w:pPr>
            <w:r w:rsidRPr="00BE0D1E">
              <w:rPr>
                <w:szCs w:val="26"/>
              </w:rPr>
              <w:t>1.</w:t>
            </w:r>
          </w:p>
        </w:tc>
        <w:tc>
          <w:tcPr>
            <w:tcW w:w="3396" w:type="dxa"/>
          </w:tcPr>
          <w:p w:rsidR="00BE0D1E" w:rsidRPr="00BE0D1E" w:rsidRDefault="00BE0D1E" w:rsidP="00BE0D1E">
            <w:pPr>
              <w:autoSpaceDE w:val="0"/>
              <w:autoSpaceDN w:val="0"/>
              <w:adjustRightInd w:val="0"/>
              <w:rPr>
                <w:szCs w:val="26"/>
              </w:rPr>
            </w:pPr>
            <w:r w:rsidRPr="00BE0D1E">
              <w:rPr>
                <w:szCs w:val="26"/>
              </w:rPr>
              <w:t>Проведение инвентаризации благоустройства дворовых территорий, общественных территорий</w:t>
            </w:r>
          </w:p>
        </w:tc>
        <w:tc>
          <w:tcPr>
            <w:tcW w:w="1842" w:type="dxa"/>
          </w:tcPr>
          <w:p w:rsidR="00BE0D1E" w:rsidRPr="00BE0D1E" w:rsidRDefault="00BE0D1E" w:rsidP="00BE0D1E">
            <w:pPr>
              <w:autoSpaceDE w:val="0"/>
              <w:autoSpaceDN w:val="0"/>
              <w:adjustRightInd w:val="0"/>
              <w:jc w:val="center"/>
              <w:rPr>
                <w:sz w:val="24"/>
                <w:szCs w:val="24"/>
              </w:rPr>
            </w:pPr>
            <w:r w:rsidRPr="00BE0D1E">
              <w:rPr>
                <w:sz w:val="24"/>
                <w:szCs w:val="24"/>
              </w:rPr>
              <w:t>август</w:t>
            </w:r>
          </w:p>
          <w:p w:rsidR="00BE0D1E" w:rsidRPr="00BE0D1E" w:rsidRDefault="00BE0D1E" w:rsidP="00BE0D1E">
            <w:pPr>
              <w:autoSpaceDE w:val="0"/>
              <w:autoSpaceDN w:val="0"/>
              <w:adjustRightInd w:val="0"/>
              <w:jc w:val="center"/>
              <w:rPr>
                <w:sz w:val="24"/>
                <w:szCs w:val="24"/>
              </w:rPr>
            </w:pPr>
            <w:r w:rsidRPr="00BE0D1E">
              <w:rPr>
                <w:sz w:val="24"/>
                <w:szCs w:val="24"/>
              </w:rPr>
              <w:t>2017 г.</w:t>
            </w:r>
          </w:p>
        </w:tc>
        <w:tc>
          <w:tcPr>
            <w:tcW w:w="3792" w:type="dxa"/>
          </w:tcPr>
          <w:p w:rsidR="00BE0D1E" w:rsidRPr="00BE0D1E" w:rsidRDefault="00BE0D1E" w:rsidP="00BE0D1E">
            <w:pPr>
              <w:autoSpaceDE w:val="0"/>
              <w:autoSpaceDN w:val="0"/>
              <w:adjustRightInd w:val="0"/>
              <w:rPr>
                <w:szCs w:val="26"/>
              </w:rPr>
            </w:pPr>
            <w:r w:rsidRPr="00BE0D1E">
              <w:rPr>
                <w:szCs w:val="26"/>
              </w:rPr>
              <w:t>Изготовление (составление) паспортов благоустройства</w:t>
            </w:r>
          </w:p>
        </w:tc>
      </w:tr>
      <w:tr w:rsidR="00BE0D1E" w:rsidRPr="00BE0D1E" w:rsidTr="0019478A">
        <w:tc>
          <w:tcPr>
            <w:tcW w:w="540" w:type="dxa"/>
          </w:tcPr>
          <w:p w:rsidR="00BE0D1E" w:rsidRPr="00BE0D1E" w:rsidRDefault="00BE0D1E" w:rsidP="00BE0D1E">
            <w:pPr>
              <w:autoSpaceDE w:val="0"/>
              <w:autoSpaceDN w:val="0"/>
              <w:adjustRightInd w:val="0"/>
              <w:rPr>
                <w:szCs w:val="26"/>
              </w:rPr>
            </w:pPr>
            <w:r w:rsidRPr="00BE0D1E">
              <w:rPr>
                <w:szCs w:val="26"/>
              </w:rPr>
              <w:t>2.</w:t>
            </w:r>
          </w:p>
        </w:tc>
        <w:tc>
          <w:tcPr>
            <w:tcW w:w="3396" w:type="dxa"/>
          </w:tcPr>
          <w:p w:rsidR="00BE0D1E" w:rsidRPr="00BE0D1E" w:rsidRDefault="00BE0D1E" w:rsidP="00BE0D1E">
            <w:pPr>
              <w:autoSpaceDE w:val="0"/>
              <w:autoSpaceDN w:val="0"/>
              <w:adjustRightInd w:val="0"/>
              <w:rPr>
                <w:szCs w:val="26"/>
              </w:rPr>
            </w:pPr>
            <w:r w:rsidRPr="00BE0D1E">
              <w:rPr>
                <w:szCs w:val="26"/>
              </w:rPr>
              <w:t>Проведение инвентаризации благоустройства территорий индивидуальной жилой застройки и территории в ведении юридических лиц и индивидуальных предпринимателей</w:t>
            </w:r>
          </w:p>
        </w:tc>
        <w:tc>
          <w:tcPr>
            <w:tcW w:w="1842" w:type="dxa"/>
          </w:tcPr>
          <w:p w:rsidR="00BE0D1E" w:rsidRPr="00BE0D1E" w:rsidRDefault="00BE0D1E" w:rsidP="00BE0D1E">
            <w:pPr>
              <w:autoSpaceDE w:val="0"/>
              <w:autoSpaceDN w:val="0"/>
              <w:adjustRightInd w:val="0"/>
              <w:jc w:val="center"/>
              <w:rPr>
                <w:sz w:val="24"/>
                <w:szCs w:val="24"/>
              </w:rPr>
            </w:pPr>
            <w:r w:rsidRPr="00BE0D1E">
              <w:rPr>
                <w:sz w:val="24"/>
                <w:szCs w:val="24"/>
              </w:rPr>
              <w:t>до августа</w:t>
            </w:r>
          </w:p>
          <w:p w:rsidR="00BE0D1E" w:rsidRPr="00BE0D1E" w:rsidRDefault="00BE0D1E" w:rsidP="00BE0D1E">
            <w:pPr>
              <w:autoSpaceDE w:val="0"/>
              <w:autoSpaceDN w:val="0"/>
              <w:adjustRightInd w:val="0"/>
              <w:jc w:val="center"/>
              <w:rPr>
                <w:sz w:val="24"/>
                <w:szCs w:val="24"/>
              </w:rPr>
            </w:pPr>
            <w:r w:rsidRPr="00BE0D1E">
              <w:rPr>
                <w:sz w:val="24"/>
                <w:szCs w:val="24"/>
              </w:rPr>
              <w:t>2018 г.</w:t>
            </w:r>
          </w:p>
        </w:tc>
        <w:tc>
          <w:tcPr>
            <w:tcW w:w="3792" w:type="dxa"/>
          </w:tcPr>
          <w:p w:rsidR="00BE0D1E" w:rsidRPr="00BE0D1E" w:rsidRDefault="00BE0D1E" w:rsidP="00BE0D1E">
            <w:pPr>
              <w:autoSpaceDE w:val="0"/>
              <w:autoSpaceDN w:val="0"/>
              <w:adjustRightInd w:val="0"/>
              <w:rPr>
                <w:szCs w:val="26"/>
              </w:rPr>
            </w:pPr>
            <w:r w:rsidRPr="00BE0D1E">
              <w:rPr>
                <w:szCs w:val="26"/>
              </w:rPr>
              <w:t>Изготовление (составление) паспортов благоустройства, заключение соглашений с собственниками о благоустройстве территорий до 2020 г.</w:t>
            </w:r>
          </w:p>
        </w:tc>
      </w:tr>
      <w:tr w:rsidR="00BE0D1E" w:rsidRPr="00BE0D1E" w:rsidTr="0019478A">
        <w:tc>
          <w:tcPr>
            <w:tcW w:w="540" w:type="dxa"/>
          </w:tcPr>
          <w:p w:rsidR="00BE0D1E" w:rsidRPr="00BE0D1E" w:rsidRDefault="00BE0D1E" w:rsidP="00BE0D1E">
            <w:pPr>
              <w:autoSpaceDE w:val="0"/>
              <w:autoSpaceDN w:val="0"/>
              <w:adjustRightInd w:val="0"/>
              <w:rPr>
                <w:szCs w:val="26"/>
              </w:rPr>
            </w:pPr>
            <w:r w:rsidRPr="00BE0D1E">
              <w:rPr>
                <w:szCs w:val="26"/>
              </w:rPr>
              <w:t>3.</w:t>
            </w:r>
          </w:p>
        </w:tc>
        <w:tc>
          <w:tcPr>
            <w:tcW w:w="3396" w:type="dxa"/>
          </w:tcPr>
          <w:p w:rsidR="00BE0D1E" w:rsidRPr="00BE0D1E" w:rsidRDefault="00BE0D1E" w:rsidP="00BE0D1E">
            <w:pPr>
              <w:autoSpaceDE w:val="0"/>
              <w:autoSpaceDN w:val="0"/>
              <w:adjustRightInd w:val="0"/>
              <w:rPr>
                <w:szCs w:val="26"/>
              </w:rPr>
            </w:pPr>
            <w:r w:rsidRPr="00BE0D1E">
              <w:rPr>
                <w:szCs w:val="26"/>
              </w:rPr>
              <w:t>Разработка и принятие правового акта о создании</w:t>
            </w:r>
          </w:p>
          <w:p w:rsidR="00BE0D1E" w:rsidRPr="00BE0D1E" w:rsidRDefault="00BE0D1E" w:rsidP="00BE0D1E">
            <w:pPr>
              <w:autoSpaceDE w:val="0"/>
              <w:autoSpaceDN w:val="0"/>
              <w:adjustRightInd w:val="0"/>
              <w:rPr>
                <w:szCs w:val="26"/>
              </w:rPr>
            </w:pPr>
            <w:r w:rsidRPr="00BE0D1E">
              <w:rPr>
                <w:szCs w:val="26"/>
              </w:rPr>
              <w:t>общественной комиссии</w:t>
            </w:r>
          </w:p>
        </w:tc>
        <w:tc>
          <w:tcPr>
            <w:tcW w:w="1842" w:type="dxa"/>
          </w:tcPr>
          <w:p w:rsidR="00BE0D1E" w:rsidRPr="00BE0D1E" w:rsidRDefault="00BE0D1E" w:rsidP="00BE0D1E">
            <w:pPr>
              <w:autoSpaceDE w:val="0"/>
              <w:autoSpaceDN w:val="0"/>
              <w:adjustRightInd w:val="0"/>
              <w:jc w:val="center"/>
              <w:rPr>
                <w:sz w:val="24"/>
                <w:szCs w:val="24"/>
              </w:rPr>
            </w:pPr>
            <w:r w:rsidRPr="00BE0D1E">
              <w:rPr>
                <w:sz w:val="24"/>
                <w:szCs w:val="24"/>
              </w:rPr>
              <w:t>август 2017 г.</w:t>
            </w:r>
          </w:p>
        </w:tc>
        <w:tc>
          <w:tcPr>
            <w:tcW w:w="3792" w:type="dxa"/>
          </w:tcPr>
          <w:p w:rsidR="00BE0D1E" w:rsidRPr="00BE0D1E" w:rsidRDefault="00BE0D1E" w:rsidP="00BE0D1E">
            <w:pPr>
              <w:autoSpaceDE w:val="0"/>
              <w:autoSpaceDN w:val="0"/>
              <w:adjustRightInd w:val="0"/>
              <w:rPr>
                <w:szCs w:val="26"/>
              </w:rPr>
            </w:pPr>
            <w:r w:rsidRPr="00BE0D1E">
              <w:rPr>
                <w:szCs w:val="26"/>
              </w:rPr>
              <w:t>Определение порядка работы общественной комиссии, вовлечение в благоустройство территории Новицкого сельского поселения различных  представителей общественности, политических партий, организаций</w:t>
            </w:r>
          </w:p>
        </w:tc>
      </w:tr>
      <w:tr w:rsidR="00BE0D1E" w:rsidRPr="00BE0D1E" w:rsidTr="0019478A">
        <w:tc>
          <w:tcPr>
            <w:tcW w:w="540" w:type="dxa"/>
          </w:tcPr>
          <w:p w:rsidR="00BE0D1E" w:rsidRPr="00BE0D1E" w:rsidRDefault="00BE0D1E" w:rsidP="00BE0D1E">
            <w:pPr>
              <w:autoSpaceDE w:val="0"/>
              <w:autoSpaceDN w:val="0"/>
              <w:adjustRightInd w:val="0"/>
              <w:rPr>
                <w:szCs w:val="26"/>
              </w:rPr>
            </w:pPr>
            <w:r w:rsidRPr="00BE0D1E">
              <w:rPr>
                <w:szCs w:val="26"/>
              </w:rPr>
              <w:t>4.</w:t>
            </w:r>
          </w:p>
        </w:tc>
        <w:tc>
          <w:tcPr>
            <w:tcW w:w="3396" w:type="dxa"/>
          </w:tcPr>
          <w:p w:rsidR="00BE0D1E" w:rsidRPr="00BE0D1E" w:rsidRDefault="00BE0D1E" w:rsidP="00BE0D1E">
            <w:pPr>
              <w:autoSpaceDE w:val="0"/>
              <w:autoSpaceDN w:val="0"/>
              <w:adjustRightInd w:val="0"/>
              <w:rPr>
                <w:szCs w:val="26"/>
              </w:rPr>
            </w:pPr>
            <w:r w:rsidRPr="00BE0D1E">
              <w:rPr>
                <w:szCs w:val="26"/>
              </w:rPr>
              <w:t>Принятие новых</w:t>
            </w:r>
            <w:r w:rsidRPr="00BE0D1E">
              <w:rPr>
                <w:sz w:val="22"/>
                <w:szCs w:val="22"/>
              </w:rPr>
              <w:t xml:space="preserve"> </w:t>
            </w:r>
            <w:r w:rsidRPr="00BE0D1E">
              <w:rPr>
                <w:szCs w:val="26"/>
              </w:rPr>
              <w:t xml:space="preserve">Правил благоустройства в </w:t>
            </w:r>
            <w:r w:rsidRPr="00BE0D1E">
              <w:rPr>
                <w:szCs w:val="26"/>
              </w:rPr>
              <w:lastRenderedPageBreak/>
              <w:t>соответствии с федеральными требованиями</w:t>
            </w:r>
          </w:p>
        </w:tc>
        <w:tc>
          <w:tcPr>
            <w:tcW w:w="1842" w:type="dxa"/>
          </w:tcPr>
          <w:p w:rsidR="00BE0D1E" w:rsidRPr="00BE0D1E" w:rsidRDefault="00BE0D1E" w:rsidP="00BE0D1E">
            <w:pPr>
              <w:autoSpaceDE w:val="0"/>
              <w:autoSpaceDN w:val="0"/>
              <w:adjustRightInd w:val="0"/>
              <w:jc w:val="center"/>
              <w:rPr>
                <w:sz w:val="24"/>
                <w:szCs w:val="24"/>
              </w:rPr>
            </w:pPr>
            <w:r w:rsidRPr="00BE0D1E">
              <w:rPr>
                <w:sz w:val="24"/>
                <w:szCs w:val="24"/>
              </w:rPr>
              <w:lastRenderedPageBreak/>
              <w:t>ноябрь</w:t>
            </w:r>
          </w:p>
          <w:p w:rsidR="00BE0D1E" w:rsidRPr="00BE0D1E" w:rsidRDefault="00BE0D1E" w:rsidP="00BE0D1E">
            <w:pPr>
              <w:autoSpaceDE w:val="0"/>
              <w:autoSpaceDN w:val="0"/>
              <w:adjustRightInd w:val="0"/>
              <w:jc w:val="center"/>
              <w:rPr>
                <w:sz w:val="24"/>
                <w:szCs w:val="24"/>
              </w:rPr>
            </w:pPr>
            <w:r w:rsidRPr="00BE0D1E">
              <w:rPr>
                <w:sz w:val="24"/>
                <w:szCs w:val="24"/>
              </w:rPr>
              <w:t>2017 г.</w:t>
            </w:r>
          </w:p>
        </w:tc>
        <w:tc>
          <w:tcPr>
            <w:tcW w:w="3792" w:type="dxa"/>
            <w:vMerge w:val="restart"/>
          </w:tcPr>
          <w:p w:rsidR="00BE0D1E" w:rsidRPr="00BE0D1E" w:rsidRDefault="00BE0D1E" w:rsidP="00BE0D1E">
            <w:pPr>
              <w:autoSpaceDE w:val="0"/>
              <w:autoSpaceDN w:val="0"/>
              <w:adjustRightInd w:val="0"/>
              <w:rPr>
                <w:szCs w:val="26"/>
              </w:rPr>
            </w:pPr>
            <w:r w:rsidRPr="00BE0D1E">
              <w:rPr>
                <w:szCs w:val="26"/>
              </w:rPr>
              <w:t>Повышение уровня комплексного благоустройства</w:t>
            </w:r>
          </w:p>
          <w:p w:rsidR="00BE0D1E" w:rsidRPr="00BE0D1E" w:rsidRDefault="00BE0D1E" w:rsidP="00BE0D1E">
            <w:pPr>
              <w:autoSpaceDE w:val="0"/>
              <w:autoSpaceDN w:val="0"/>
              <w:adjustRightInd w:val="0"/>
              <w:rPr>
                <w:szCs w:val="26"/>
              </w:rPr>
            </w:pPr>
            <w:r w:rsidRPr="00BE0D1E">
              <w:rPr>
                <w:szCs w:val="26"/>
              </w:rPr>
              <w:lastRenderedPageBreak/>
              <w:t>дворовых территорий, включая</w:t>
            </w:r>
          </w:p>
          <w:p w:rsidR="00BE0D1E" w:rsidRPr="00BE0D1E" w:rsidRDefault="00BE0D1E" w:rsidP="00BE0D1E">
            <w:pPr>
              <w:autoSpaceDE w:val="0"/>
              <w:autoSpaceDN w:val="0"/>
              <w:adjustRightInd w:val="0"/>
              <w:rPr>
                <w:szCs w:val="26"/>
              </w:rPr>
            </w:pPr>
            <w:r w:rsidRPr="00BE0D1E">
              <w:rPr>
                <w:szCs w:val="26"/>
              </w:rPr>
              <w:t>благоустройство дворовых</w:t>
            </w:r>
          </w:p>
          <w:p w:rsidR="00BE0D1E" w:rsidRPr="00BE0D1E" w:rsidRDefault="00BE0D1E" w:rsidP="00BE0D1E">
            <w:pPr>
              <w:autoSpaceDE w:val="0"/>
              <w:autoSpaceDN w:val="0"/>
              <w:adjustRightInd w:val="0"/>
              <w:rPr>
                <w:szCs w:val="26"/>
              </w:rPr>
            </w:pPr>
            <w:r w:rsidRPr="00BE0D1E">
              <w:rPr>
                <w:szCs w:val="26"/>
              </w:rPr>
              <w:t>проездов, освещение дворовых</w:t>
            </w:r>
          </w:p>
          <w:p w:rsidR="00BE0D1E" w:rsidRPr="00BE0D1E" w:rsidRDefault="00BE0D1E" w:rsidP="00BE0D1E">
            <w:pPr>
              <w:autoSpaceDE w:val="0"/>
              <w:autoSpaceDN w:val="0"/>
              <w:adjustRightInd w:val="0"/>
              <w:rPr>
                <w:szCs w:val="26"/>
              </w:rPr>
            </w:pPr>
            <w:r w:rsidRPr="00BE0D1E">
              <w:rPr>
                <w:szCs w:val="26"/>
              </w:rPr>
              <w:t>территорий, сохранение и увеличение числа озелененных</w:t>
            </w:r>
          </w:p>
          <w:p w:rsidR="00BE0D1E" w:rsidRPr="00BE0D1E" w:rsidRDefault="00BE0D1E" w:rsidP="00BE0D1E">
            <w:pPr>
              <w:autoSpaceDE w:val="0"/>
              <w:autoSpaceDN w:val="0"/>
              <w:adjustRightInd w:val="0"/>
              <w:rPr>
                <w:szCs w:val="26"/>
              </w:rPr>
            </w:pPr>
            <w:r w:rsidRPr="00BE0D1E">
              <w:rPr>
                <w:szCs w:val="26"/>
              </w:rPr>
              <w:t>территорий, повышение уровня вовлеченности заинтересованных граждан,</w:t>
            </w:r>
          </w:p>
          <w:p w:rsidR="00BE0D1E" w:rsidRPr="00BE0D1E" w:rsidRDefault="00BE0D1E" w:rsidP="00BE0D1E">
            <w:pPr>
              <w:autoSpaceDE w:val="0"/>
              <w:autoSpaceDN w:val="0"/>
              <w:adjustRightInd w:val="0"/>
              <w:rPr>
                <w:szCs w:val="26"/>
              </w:rPr>
            </w:pPr>
            <w:r w:rsidRPr="00BE0D1E">
              <w:rPr>
                <w:szCs w:val="26"/>
              </w:rPr>
              <w:t>организаций в реализацию мероприятий по благоустройству</w:t>
            </w:r>
          </w:p>
          <w:p w:rsidR="00BE0D1E" w:rsidRPr="00BE0D1E" w:rsidRDefault="00BE0D1E" w:rsidP="00BE0D1E">
            <w:pPr>
              <w:autoSpaceDE w:val="0"/>
              <w:autoSpaceDN w:val="0"/>
              <w:adjustRightInd w:val="0"/>
              <w:rPr>
                <w:szCs w:val="26"/>
              </w:rPr>
            </w:pPr>
            <w:r w:rsidRPr="00BE0D1E">
              <w:rPr>
                <w:szCs w:val="26"/>
              </w:rPr>
              <w:t>территорий поселения</w:t>
            </w:r>
          </w:p>
        </w:tc>
      </w:tr>
      <w:tr w:rsidR="00BE0D1E" w:rsidRPr="00BE0D1E" w:rsidTr="0019478A">
        <w:tc>
          <w:tcPr>
            <w:tcW w:w="540" w:type="dxa"/>
          </w:tcPr>
          <w:p w:rsidR="00BE0D1E" w:rsidRPr="00BE0D1E" w:rsidRDefault="00BE0D1E" w:rsidP="00BE0D1E">
            <w:pPr>
              <w:autoSpaceDE w:val="0"/>
              <w:autoSpaceDN w:val="0"/>
              <w:adjustRightInd w:val="0"/>
              <w:rPr>
                <w:szCs w:val="26"/>
              </w:rPr>
            </w:pPr>
            <w:r w:rsidRPr="00BE0D1E">
              <w:rPr>
                <w:szCs w:val="26"/>
              </w:rPr>
              <w:lastRenderedPageBreak/>
              <w:t>5.</w:t>
            </w:r>
          </w:p>
        </w:tc>
        <w:tc>
          <w:tcPr>
            <w:tcW w:w="3396" w:type="dxa"/>
          </w:tcPr>
          <w:p w:rsidR="00BE0D1E" w:rsidRPr="00BE0D1E" w:rsidRDefault="00BE0D1E" w:rsidP="00BE0D1E">
            <w:pPr>
              <w:autoSpaceDE w:val="0"/>
              <w:autoSpaceDN w:val="0"/>
              <w:adjustRightInd w:val="0"/>
              <w:rPr>
                <w:szCs w:val="26"/>
              </w:rPr>
            </w:pPr>
            <w:r w:rsidRPr="00BE0D1E">
              <w:rPr>
                <w:szCs w:val="26"/>
              </w:rPr>
              <w:t>Благоустройство дворовых</w:t>
            </w:r>
          </w:p>
          <w:p w:rsidR="00BE0D1E" w:rsidRPr="00BE0D1E" w:rsidRDefault="00BE0D1E" w:rsidP="00BE0D1E">
            <w:pPr>
              <w:autoSpaceDE w:val="0"/>
              <w:autoSpaceDN w:val="0"/>
              <w:adjustRightInd w:val="0"/>
              <w:rPr>
                <w:szCs w:val="26"/>
              </w:rPr>
            </w:pPr>
            <w:r w:rsidRPr="00BE0D1E">
              <w:rPr>
                <w:szCs w:val="26"/>
              </w:rPr>
              <w:t xml:space="preserve">территорий </w:t>
            </w:r>
          </w:p>
        </w:tc>
        <w:tc>
          <w:tcPr>
            <w:tcW w:w="1842" w:type="dxa"/>
          </w:tcPr>
          <w:p w:rsidR="00BE0D1E" w:rsidRPr="00BE0D1E" w:rsidRDefault="00BE0D1E" w:rsidP="00BE0D1E">
            <w:pPr>
              <w:autoSpaceDE w:val="0"/>
              <w:autoSpaceDN w:val="0"/>
              <w:adjustRightInd w:val="0"/>
              <w:jc w:val="center"/>
              <w:rPr>
                <w:sz w:val="24"/>
                <w:szCs w:val="24"/>
              </w:rPr>
            </w:pPr>
            <w:r w:rsidRPr="00BE0D1E">
              <w:rPr>
                <w:sz w:val="24"/>
                <w:szCs w:val="24"/>
              </w:rPr>
              <w:t>2018-2022 гг.</w:t>
            </w:r>
          </w:p>
        </w:tc>
        <w:tc>
          <w:tcPr>
            <w:tcW w:w="3792" w:type="dxa"/>
            <w:vMerge/>
          </w:tcPr>
          <w:p w:rsidR="00BE0D1E" w:rsidRPr="00BE0D1E" w:rsidRDefault="00BE0D1E" w:rsidP="00BE0D1E">
            <w:pPr>
              <w:autoSpaceDE w:val="0"/>
              <w:autoSpaceDN w:val="0"/>
              <w:adjustRightInd w:val="0"/>
              <w:rPr>
                <w:szCs w:val="26"/>
              </w:rPr>
            </w:pPr>
          </w:p>
        </w:tc>
      </w:tr>
      <w:tr w:rsidR="00BE0D1E" w:rsidRPr="00BE0D1E" w:rsidTr="0019478A">
        <w:tc>
          <w:tcPr>
            <w:tcW w:w="540" w:type="dxa"/>
          </w:tcPr>
          <w:p w:rsidR="00BE0D1E" w:rsidRPr="00BE0D1E" w:rsidRDefault="00BE0D1E" w:rsidP="00BE0D1E">
            <w:pPr>
              <w:autoSpaceDE w:val="0"/>
              <w:autoSpaceDN w:val="0"/>
              <w:adjustRightInd w:val="0"/>
              <w:rPr>
                <w:szCs w:val="26"/>
              </w:rPr>
            </w:pPr>
            <w:r w:rsidRPr="00BE0D1E">
              <w:rPr>
                <w:szCs w:val="26"/>
              </w:rPr>
              <w:t>6.</w:t>
            </w:r>
          </w:p>
        </w:tc>
        <w:tc>
          <w:tcPr>
            <w:tcW w:w="3396" w:type="dxa"/>
          </w:tcPr>
          <w:p w:rsidR="00BE0D1E" w:rsidRPr="00BE0D1E" w:rsidRDefault="00BE0D1E" w:rsidP="00BE0D1E">
            <w:pPr>
              <w:autoSpaceDE w:val="0"/>
              <w:autoSpaceDN w:val="0"/>
              <w:adjustRightInd w:val="0"/>
              <w:rPr>
                <w:szCs w:val="26"/>
              </w:rPr>
            </w:pPr>
            <w:r w:rsidRPr="00BE0D1E">
              <w:rPr>
                <w:szCs w:val="26"/>
              </w:rPr>
              <w:t>Благоустройство общественных территорий</w:t>
            </w:r>
          </w:p>
        </w:tc>
        <w:tc>
          <w:tcPr>
            <w:tcW w:w="1842" w:type="dxa"/>
          </w:tcPr>
          <w:p w:rsidR="00BE0D1E" w:rsidRPr="00BE0D1E" w:rsidRDefault="00BE0D1E" w:rsidP="00BE0D1E">
            <w:pPr>
              <w:autoSpaceDE w:val="0"/>
              <w:autoSpaceDN w:val="0"/>
              <w:adjustRightInd w:val="0"/>
              <w:jc w:val="center"/>
              <w:rPr>
                <w:sz w:val="24"/>
                <w:szCs w:val="24"/>
              </w:rPr>
            </w:pPr>
            <w:r w:rsidRPr="00BE0D1E">
              <w:rPr>
                <w:sz w:val="24"/>
                <w:szCs w:val="24"/>
              </w:rPr>
              <w:t>2018-2022 гг.</w:t>
            </w:r>
          </w:p>
        </w:tc>
        <w:tc>
          <w:tcPr>
            <w:tcW w:w="3792" w:type="dxa"/>
            <w:vMerge/>
          </w:tcPr>
          <w:p w:rsidR="00BE0D1E" w:rsidRPr="00BE0D1E" w:rsidRDefault="00BE0D1E" w:rsidP="00BE0D1E">
            <w:pPr>
              <w:autoSpaceDE w:val="0"/>
              <w:autoSpaceDN w:val="0"/>
              <w:adjustRightInd w:val="0"/>
              <w:rPr>
                <w:szCs w:val="26"/>
              </w:rPr>
            </w:pPr>
          </w:p>
        </w:tc>
      </w:tr>
    </w:tbl>
    <w:p w:rsidR="00BE0D1E" w:rsidRPr="00BE0D1E" w:rsidRDefault="00BE0D1E" w:rsidP="00BE0D1E">
      <w:pPr>
        <w:autoSpaceDE w:val="0"/>
        <w:autoSpaceDN w:val="0"/>
        <w:adjustRightInd w:val="0"/>
        <w:jc w:val="center"/>
        <w:rPr>
          <w:szCs w:val="26"/>
        </w:rPr>
      </w:pPr>
      <w:r w:rsidRPr="00BE0D1E">
        <w:rPr>
          <w:szCs w:val="26"/>
        </w:rPr>
        <w:t>_________________________</w:t>
      </w:r>
    </w:p>
    <w:p w:rsidR="00BE0D1E" w:rsidRPr="00BE0D1E" w:rsidRDefault="00BE0D1E" w:rsidP="00BE0D1E">
      <w:pPr>
        <w:autoSpaceDE w:val="0"/>
        <w:autoSpaceDN w:val="0"/>
        <w:adjustRightInd w:val="0"/>
        <w:rPr>
          <w:szCs w:val="26"/>
        </w:rPr>
      </w:pPr>
    </w:p>
    <w:p w:rsidR="00BE0D1E" w:rsidRPr="00BE0D1E" w:rsidRDefault="00BE0D1E" w:rsidP="00BE0D1E">
      <w:pPr>
        <w:rPr>
          <w:szCs w:val="26"/>
        </w:rPr>
      </w:pPr>
      <w:r w:rsidRPr="00BE0D1E">
        <w:rPr>
          <w:szCs w:val="26"/>
        </w:rPr>
        <w:br w:type="page"/>
      </w:r>
    </w:p>
    <w:p w:rsidR="00BE0D1E" w:rsidRPr="00BE0D1E" w:rsidRDefault="00BE0D1E" w:rsidP="00BE0D1E">
      <w:pPr>
        <w:autoSpaceDE w:val="0"/>
        <w:autoSpaceDN w:val="0"/>
        <w:adjustRightInd w:val="0"/>
        <w:ind w:left="4678"/>
        <w:jc w:val="center"/>
        <w:rPr>
          <w:szCs w:val="26"/>
        </w:rPr>
      </w:pPr>
      <w:r w:rsidRPr="00BE0D1E">
        <w:rPr>
          <w:szCs w:val="26"/>
        </w:rPr>
        <w:lastRenderedPageBreak/>
        <w:t>Приложение № 1</w:t>
      </w:r>
    </w:p>
    <w:p w:rsidR="00BE0D1E" w:rsidRPr="00BE0D1E" w:rsidRDefault="00BE0D1E" w:rsidP="00BE0D1E">
      <w:pPr>
        <w:ind w:left="4678"/>
        <w:jc w:val="center"/>
        <w:rPr>
          <w:szCs w:val="26"/>
        </w:rPr>
      </w:pPr>
      <w:r w:rsidRPr="00BE0D1E">
        <w:rPr>
          <w:szCs w:val="26"/>
        </w:rPr>
        <w:t>к Муниципальной программе</w:t>
      </w:r>
    </w:p>
    <w:p w:rsidR="00BE0D1E" w:rsidRPr="00BE0D1E" w:rsidRDefault="00BE0D1E" w:rsidP="00BE0D1E">
      <w:pPr>
        <w:ind w:left="4678"/>
        <w:jc w:val="center"/>
        <w:rPr>
          <w:szCs w:val="26"/>
        </w:rPr>
      </w:pPr>
      <w:r w:rsidRPr="00BE0D1E">
        <w:rPr>
          <w:szCs w:val="26"/>
        </w:rPr>
        <w:t xml:space="preserve">«Формирование </w:t>
      </w:r>
      <w:proofErr w:type="gramStart"/>
      <w:r w:rsidRPr="00BE0D1E">
        <w:rPr>
          <w:szCs w:val="26"/>
        </w:rPr>
        <w:t>современной</w:t>
      </w:r>
      <w:proofErr w:type="gramEnd"/>
      <w:r w:rsidRPr="00BE0D1E">
        <w:rPr>
          <w:szCs w:val="26"/>
        </w:rPr>
        <w:t xml:space="preserve"> городской</w:t>
      </w:r>
    </w:p>
    <w:p w:rsidR="00BE0D1E" w:rsidRPr="00BE0D1E" w:rsidRDefault="00BE0D1E" w:rsidP="00BE0D1E">
      <w:pPr>
        <w:ind w:left="4678"/>
        <w:jc w:val="center"/>
        <w:rPr>
          <w:szCs w:val="26"/>
        </w:rPr>
      </w:pPr>
      <w:r w:rsidRPr="00BE0D1E">
        <w:rPr>
          <w:szCs w:val="26"/>
        </w:rPr>
        <w:t xml:space="preserve">среды на территории Новицкого сельского поселения Партизанского муниципального района на 2018-2022 </w:t>
      </w:r>
      <w:proofErr w:type="spellStart"/>
      <w:proofErr w:type="gramStart"/>
      <w:r w:rsidRPr="00BE0D1E">
        <w:rPr>
          <w:szCs w:val="26"/>
        </w:rPr>
        <w:t>гг</w:t>
      </w:r>
      <w:proofErr w:type="spellEnd"/>
      <w:proofErr w:type="gramEnd"/>
      <w:r w:rsidRPr="00BE0D1E">
        <w:rPr>
          <w:szCs w:val="26"/>
        </w:rPr>
        <w:t>»</w:t>
      </w:r>
    </w:p>
    <w:p w:rsidR="00BE0D1E" w:rsidRPr="00BE0D1E" w:rsidRDefault="00BE0D1E" w:rsidP="00BE0D1E">
      <w:pPr>
        <w:ind w:left="4678"/>
        <w:jc w:val="center"/>
        <w:rPr>
          <w:i/>
          <w:szCs w:val="26"/>
        </w:rPr>
      </w:pPr>
      <w:r w:rsidRPr="00BE0D1E">
        <w:rPr>
          <w:i/>
          <w:szCs w:val="26"/>
        </w:rPr>
        <w:t>(в редакции от 28.02.2018 № 11)</w:t>
      </w:r>
    </w:p>
    <w:p w:rsidR="00BE0D1E" w:rsidRPr="00BE0D1E" w:rsidRDefault="00BE0D1E" w:rsidP="00BE0D1E">
      <w:pPr>
        <w:jc w:val="center"/>
        <w:rPr>
          <w:b/>
          <w:bCs/>
          <w:sz w:val="24"/>
          <w:szCs w:val="24"/>
        </w:rPr>
      </w:pPr>
    </w:p>
    <w:p w:rsidR="00BE0D1E" w:rsidRPr="00BE0D1E" w:rsidRDefault="00BE0D1E" w:rsidP="00BE0D1E">
      <w:pPr>
        <w:spacing w:line="100" w:lineRule="atLeast"/>
        <w:jc w:val="center"/>
        <w:rPr>
          <w:b/>
          <w:bCs/>
          <w:sz w:val="24"/>
          <w:szCs w:val="24"/>
        </w:rPr>
      </w:pPr>
      <w:r w:rsidRPr="00BE0D1E">
        <w:rPr>
          <w:b/>
          <w:bCs/>
          <w:sz w:val="24"/>
          <w:szCs w:val="24"/>
        </w:rPr>
        <w:t>ПЕРЕЧЕНЬ ОБЩЕСТВЕННЫХ  ТЕРРИТОРИЙ НОВИЦКОГО СЕЛЬСКОГО ПОСЕЛЕНИЯ</w:t>
      </w:r>
    </w:p>
    <w:p w:rsidR="00BE0D1E" w:rsidRPr="00BE0D1E" w:rsidRDefault="00BE0D1E" w:rsidP="00BE0D1E">
      <w:pPr>
        <w:spacing w:line="100" w:lineRule="atLeast"/>
        <w:jc w:val="center"/>
        <w:rPr>
          <w:sz w:val="24"/>
          <w:szCs w:val="24"/>
        </w:rPr>
      </w:pPr>
    </w:p>
    <w:tbl>
      <w:tblPr>
        <w:tblW w:w="9576" w:type="dxa"/>
        <w:tblInd w:w="171" w:type="dxa"/>
        <w:tblLayout w:type="fixed"/>
        <w:tblLook w:val="0000" w:firstRow="0" w:lastRow="0" w:firstColumn="0" w:lastColumn="0" w:noHBand="0" w:noVBand="0"/>
      </w:tblPr>
      <w:tblGrid>
        <w:gridCol w:w="726"/>
        <w:gridCol w:w="6958"/>
        <w:gridCol w:w="1892"/>
      </w:tblGrid>
      <w:tr w:rsidR="00BE0D1E" w:rsidRPr="00BE0D1E" w:rsidTr="0019478A">
        <w:trPr>
          <w:trHeight w:val="324"/>
        </w:trPr>
        <w:tc>
          <w:tcPr>
            <w:tcW w:w="726" w:type="dxa"/>
            <w:tcBorders>
              <w:top w:val="single" w:sz="4" w:space="0" w:color="000000"/>
              <w:left w:val="single" w:sz="4" w:space="0" w:color="000000"/>
              <w:bottom w:val="single" w:sz="4" w:space="0" w:color="000000"/>
            </w:tcBorders>
            <w:shd w:val="clear" w:color="auto" w:fill="auto"/>
          </w:tcPr>
          <w:p w:rsidR="00BE0D1E" w:rsidRPr="00BE0D1E" w:rsidRDefault="00BE0D1E" w:rsidP="00BE0D1E">
            <w:pPr>
              <w:spacing w:line="100" w:lineRule="atLeast"/>
              <w:jc w:val="center"/>
              <w:rPr>
                <w:sz w:val="24"/>
                <w:szCs w:val="24"/>
              </w:rPr>
            </w:pPr>
            <w:r w:rsidRPr="00BE0D1E">
              <w:rPr>
                <w:sz w:val="24"/>
                <w:szCs w:val="24"/>
              </w:rPr>
              <w:t xml:space="preserve">№ </w:t>
            </w:r>
            <w:proofErr w:type="gramStart"/>
            <w:r w:rsidRPr="00BE0D1E">
              <w:rPr>
                <w:sz w:val="24"/>
                <w:szCs w:val="24"/>
              </w:rPr>
              <w:t>п</w:t>
            </w:r>
            <w:proofErr w:type="gramEnd"/>
            <w:r w:rsidRPr="00BE0D1E">
              <w:rPr>
                <w:sz w:val="24"/>
                <w:szCs w:val="24"/>
              </w:rPr>
              <w:t>/п</w:t>
            </w:r>
          </w:p>
        </w:tc>
        <w:tc>
          <w:tcPr>
            <w:tcW w:w="6958" w:type="dxa"/>
            <w:tcBorders>
              <w:top w:val="single" w:sz="4" w:space="0" w:color="000000"/>
              <w:left w:val="single" w:sz="4" w:space="0" w:color="000000"/>
              <w:bottom w:val="single" w:sz="4" w:space="0" w:color="000000"/>
            </w:tcBorders>
            <w:shd w:val="clear" w:color="auto" w:fill="auto"/>
          </w:tcPr>
          <w:p w:rsidR="00BE0D1E" w:rsidRPr="00BE0D1E" w:rsidRDefault="00BE0D1E" w:rsidP="00BE0D1E">
            <w:pPr>
              <w:spacing w:line="100" w:lineRule="atLeast"/>
              <w:jc w:val="center"/>
              <w:rPr>
                <w:sz w:val="24"/>
                <w:szCs w:val="24"/>
              </w:rPr>
            </w:pPr>
            <w:r w:rsidRPr="00BE0D1E">
              <w:rPr>
                <w:sz w:val="24"/>
                <w:szCs w:val="24"/>
              </w:rPr>
              <w:t>Наименование  объекта</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BE0D1E" w:rsidRPr="00BE0D1E" w:rsidRDefault="00BE0D1E" w:rsidP="00BE0D1E">
            <w:pPr>
              <w:spacing w:line="100" w:lineRule="atLeast"/>
              <w:jc w:val="center"/>
              <w:rPr>
                <w:rFonts w:ascii="Calibri" w:hAnsi="Calibri"/>
                <w:sz w:val="24"/>
                <w:szCs w:val="24"/>
              </w:rPr>
            </w:pPr>
            <w:r w:rsidRPr="00BE0D1E">
              <w:rPr>
                <w:sz w:val="24"/>
                <w:szCs w:val="24"/>
              </w:rPr>
              <w:t xml:space="preserve">Площадь, </w:t>
            </w:r>
            <w:proofErr w:type="gramStart"/>
            <w:r w:rsidRPr="00BE0D1E">
              <w:rPr>
                <w:sz w:val="24"/>
                <w:szCs w:val="24"/>
              </w:rPr>
              <w:t>га</w:t>
            </w:r>
            <w:proofErr w:type="gramEnd"/>
            <w:r w:rsidRPr="00BE0D1E">
              <w:rPr>
                <w:sz w:val="24"/>
                <w:szCs w:val="24"/>
              </w:rPr>
              <w:t xml:space="preserve"> </w:t>
            </w:r>
          </w:p>
        </w:tc>
      </w:tr>
      <w:tr w:rsidR="00BE0D1E" w:rsidRPr="00BE0D1E" w:rsidTr="0019478A">
        <w:trPr>
          <w:trHeight w:val="324"/>
        </w:trPr>
        <w:tc>
          <w:tcPr>
            <w:tcW w:w="726" w:type="dxa"/>
            <w:tcBorders>
              <w:left w:val="single" w:sz="4" w:space="0" w:color="000000"/>
              <w:bottom w:val="single" w:sz="4" w:space="0" w:color="000000"/>
            </w:tcBorders>
            <w:shd w:val="clear" w:color="auto" w:fill="auto"/>
          </w:tcPr>
          <w:p w:rsidR="00BE0D1E" w:rsidRPr="00BE0D1E" w:rsidRDefault="00BE0D1E" w:rsidP="00BE0D1E">
            <w:pPr>
              <w:spacing w:line="100" w:lineRule="atLeast"/>
              <w:jc w:val="center"/>
              <w:rPr>
                <w:sz w:val="24"/>
                <w:szCs w:val="24"/>
              </w:rPr>
            </w:pPr>
            <w:r w:rsidRPr="00BE0D1E">
              <w:rPr>
                <w:sz w:val="24"/>
                <w:szCs w:val="24"/>
              </w:rPr>
              <w:t>1</w:t>
            </w:r>
          </w:p>
        </w:tc>
        <w:tc>
          <w:tcPr>
            <w:tcW w:w="6958" w:type="dxa"/>
            <w:tcBorders>
              <w:left w:val="single" w:sz="4" w:space="0" w:color="000000"/>
              <w:bottom w:val="single" w:sz="4" w:space="0" w:color="000000"/>
            </w:tcBorders>
            <w:shd w:val="clear" w:color="auto" w:fill="auto"/>
          </w:tcPr>
          <w:p w:rsidR="00BE0D1E" w:rsidRPr="00BE0D1E" w:rsidRDefault="00BE0D1E" w:rsidP="00BE0D1E">
            <w:pPr>
              <w:rPr>
                <w:sz w:val="24"/>
                <w:szCs w:val="26"/>
              </w:rPr>
            </w:pPr>
            <w:r w:rsidRPr="00BE0D1E">
              <w:rPr>
                <w:sz w:val="24"/>
                <w:szCs w:val="26"/>
              </w:rPr>
              <w:t xml:space="preserve">692976, Приморский край, Партизанский района, с. Новицкое, ул. Лазо 17а </w:t>
            </w:r>
            <w:r w:rsidRPr="00BE0D1E">
              <w:rPr>
                <w:sz w:val="22"/>
                <w:szCs w:val="22"/>
              </w:rPr>
              <w:t>(сквер за зданием администрации до Дома Культуры)</w:t>
            </w:r>
          </w:p>
        </w:tc>
        <w:tc>
          <w:tcPr>
            <w:tcW w:w="1892" w:type="dxa"/>
            <w:tcBorders>
              <w:left w:val="single" w:sz="4" w:space="0" w:color="000000"/>
              <w:bottom w:val="single" w:sz="4" w:space="0" w:color="000000"/>
              <w:right w:val="single" w:sz="4" w:space="0" w:color="000000"/>
            </w:tcBorders>
            <w:shd w:val="clear" w:color="auto" w:fill="auto"/>
          </w:tcPr>
          <w:p w:rsidR="00BE0D1E" w:rsidRPr="00BE0D1E" w:rsidRDefault="00BE0D1E" w:rsidP="00BE0D1E">
            <w:pPr>
              <w:spacing w:line="100" w:lineRule="atLeast"/>
              <w:jc w:val="center"/>
              <w:rPr>
                <w:sz w:val="24"/>
                <w:szCs w:val="24"/>
              </w:rPr>
            </w:pPr>
            <w:r w:rsidRPr="00BE0D1E">
              <w:rPr>
                <w:sz w:val="24"/>
                <w:szCs w:val="24"/>
              </w:rPr>
              <w:t>1,35</w:t>
            </w:r>
          </w:p>
        </w:tc>
      </w:tr>
      <w:tr w:rsidR="00BE0D1E" w:rsidRPr="00BE0D1E" w:rsidTr="0019478A">
        <w:trPr>
          <w:trHeight w:val="108"/>
        </w:trPr>
        <w:tc>
          <w:tcPr>
            <w:tcW w:w="726" w:type="dxa"/>
            <w:tcBorders>
              <w:top w:val="single" w:sz="4" w:space="0" w:color="000000"/>
              <w:left w:val="single" w:sz="4" w:space="0" w:color="000000"/>
              <w:bottom w:val="single" w:sz="4" w:space="0" w:color="000000"/>
            </w:tcBorders>
            <w:shd w:val="clear" w:color="auto" w:fill="auto"/>
          </w:tcPr>
          <w:p w:rsidR="00BE0D1E" w:rsidRPr="00BE0D1E" w:rsidRDefault="00BE0D1E" w:rsidP="00BE0D1E">
            <w:pPr>
              <w:spacing w:line="100" w:lineRule="atLeast"/>
              <w:jc w:val="center"/>
              <w:rPr>
                <w:sz w:val="24"/>
                <w:szCs w:val="24"/>
              </w:rPr>
            </w:pPr>
            <w:r w:rsidRPr="00BE0D1E">
              <w:rPr>
                <w:sz w:val="24"/>
                <w:szCs w:val="24"/>
              </w:rPr>
              <w:t>2</w:t>
            </w:r>
          </w:p>
        </w:tc>
        <w:tc>
          <w:tcPr>
            <w:tcW w:w="6958" w:type="dxa"/>
            <w:tcBorders>
              <w:top w:val="single" w:sz="4" w:space="0" w:color="000000"/>
              <w:left w:val="single" w:sz="4" w:space="0" w:color="000000"/>
              <w:bottom w:val="single" w:sz="4" w:space="0" w:color="000000"/>
            </w:tcBorders>
            <w:shd w:val="clear" w:color="auto" w:fill="auto"/>
          </w:tcPr>
          <w:p w:rsidR="00BE0D1E" w:rsidRPr="00BE0D1E" w:rsidRDefault="00BE0D1E" w:rsidP="00BE0D1E">
            <w:pPr>
              <w:rPr>
                <w:sz w:val="24"/>
                <w:szCs w:val="26"/>
              </w:rPr>
            </w:pPr>
            <w:r w:rsidRPr="00BE0D1E">
              <w:rPr>
                <w:sz w:val="24"/>
                <w:szCs w:val="26"/>
              </w:rPr>
              <w:t xml:space="preserve">692976, Приморский край, Партизанский района, с. Новицкое, в 20 м на северо-восток от дома № 5 по ул. </w:t>
            </w:r>
            <w:proofErr w:type="gramStart"/>
            <w:r w:rsidRPr="00BE0D1E">
              <w:rPr>
                <w:sz w:val="24"/>
                <w:szCs w:val="26"/>
              </w:rPr>
              <w:t>Партизанская</w:t>
            </w:r>
            <w:proofErr w:type="gramEnd"/>
            <w:r w:rsidRPr="00BE0D1E">
              <w:rPr>
                <w:sz w:val="24"/>
                <w:szCs w:val="26"/>
              </w:rPr>
              <w:t xml:space="preserve"> (Водный источник)</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BE0D1E" w:rsidRPr="00BE0D1E" w:rsidRDefault="00BE0D1E" w:rsidP="00BE0D1E">
            <w:pPr>
              <w:spacing w:line="100" w:lineRule="atLeast"/>
              <w:jc w:val="center"/>
              <w:rPr>
                <w:sz w:val="24"/>
                <w:szCs w:val="24"/>
              </w:rPr>
            </w:pPr>
            <w:r w:rsidRPr="00BE0D1E">
              <w:rPr>
                <w:sz w:val="24"/>
                <w:szCs w:val="24"/>
              </w:rPr>
              <w:t>0,12</w:t>
            </w:r>
          </w:p>
        </w:tc>
      </w:tr>
      <w:tr w:rsidR="00BE0D1E" w:rsidRPr="00BE0D1E" w:rsidTr="0019478A">
        <w:trPr>
          <w:trHeight w:val="324"/>
        </w:trPr>
        <w:tc>
          <w:tcPr>
            <w:tcW w:w="726" w:type="dxa"/>
            <w:tcBorders>
              <w:left w:val="single" w:sz="4" w:space="0" w:color="000000"/>
              <w:bottom w:val="single" w:sz="4" w:space="0" w:color="000000"/>
            </w:tcBorders>
            <w:shd w:val="clear" w:color="auto" w:fill="auto"/>
          </w:tcPr>
          <w:p w:rsidR="00BE0D1E" w:rsidRPr="00BE0D1E" w:rsidRDefault="00BE0D1E" w:rsidP="00BE0D1E">
            <w:pPr>
              <w:snapToGrid w:val="0"/>
              <w:spacing w:line="100" w:lineRule="atLeast"/>
              <w:jc w:val="center"/>
              <w:rPr>
                <w:sz w:val="24"/>
                <w:szCs w:val="24"/>
              </w:rPr>
            </w:pPr>
          </w:p>
        </w:tc>
        <w:tc>
          <w:tcPr>
            <w:tcW w:w="6958" w:type="dxa"/>
            <w:tcBorders>
              <w:left w:val="single" w:sz="4" w:space="0" w:color="000000"/>
              <w:bottom w:val="single" w:sz="4" w:space="0" w:color="000000"/>
            </w:tcBorders>
            <w:shd w:val="clear" w:color="auto" w:fill="auto"/>
          </w:tcPr>
          <w:p w:rsidR="00BE0D1E" w:rsidRPr="00BE0D1E" w:rsidRDefault="00BE0D1E" w:rsidP="00BE0D1E">
            <w:pPr>
              <w:spacing w:line="100" w:lineRule="atLeast"/>
              <w:jc w:val="center"/>
              <w:rPr>
                <w:b/>
                <w:bCs/>
                <w:sz w:val="24"/>
                <w:szCs w:val="24"/>
              </w:rPr>
            </w:pPr>
            <w:r w:rsidRPr="00BE0D1E">
              <w:rPr>
                <w:b/>
                <w:bCs/>
                <w:sz w:val="24"/>
                <w:szCs w:val="24"/>
              </w:rPr>
              <w:t>Итого</w:t>
            </w:r>
          </w:p>
        </w:tc>
        <w:tc>
          <w:tcPr>
            <w:tcW w:w="1892" w:type="dxa"/>
            <w:tcBorders>
              <w:left w:val="single" w:sz="4" w:space="0" w:color="000000"/>
              <w:bottom w:val="single" w:sz="4" w:space="0" w:color="000000"/>
              <w:right w:val="single" w:sz="4" w:space="0" w:color="000000"/>
            </w:tcBorders>
            <w:shd w:val="clear" w:color="auto" w:fill="auto"/>
          </w:tcPr>
          <w:p w:rsidR="00BE0D1E" w:rsidRPr="00BE0D1E" w:rsidRDefault="00BE0D1E" w:rsidP="00BE0D1E">
            <w:pPr>
              <w:spacing w:line="100" w:lineRule="atLeast"/>
              <w:jc w:val="center"/>
              <w:rPr>
                <w:b/>
                <w:sz w:val="24"/>
                <w:szCs w:val="24"/>
              </w:rPr>
            </w:pPr>
            <w:r w:rsidRPr="00BE0D1E">
              <w:rPr>
                <w:b/>
                <w:sz w:val="24"/>
                <w:szCs w:val="24"/>
              </w:rPr>
              <w:t>1,47</w:t>
            </w:r>
          </w:p>
        </w:tc>
      </w:tr>
    </w:tbl>
    <w:p w:rsidR="00BE0D1E" w:rsidRPr="00BE0D1E" w:rsidRDefault="00BE0D1E" w:rsidP="00BE0D1E">
      <w:pPr>
        <w:spacing w:line="100" w:lineRule="atLeast"/>
        <w:jc w:val="both"/>
        <w:rPr>
          <w:sz w:val="24"/>
          <w:szCs w:val="24"/>
        </w:rPr>
      </w:pPr>
    </w:p>
    <w:p w:rsidR="00BE0D1E" w:rsidRPr="00BE0D1E" w:rsidRDefault="00BE0D1E" w:rsidP="00BE0D1E">
      <w:pPr>
        <w:spacing w:line="100" w:lineRule="atLeast"/>
        <w:ind w:firstLine="709"/>
        <w:jc w:val="both"/>
        <w:rPr>
          <w:sz w:val="24"/>
          <w:szCs w:val="24"/>
        </w:rPr>
      </w:pPr>
      <w:r w:rsidRPr="00BE0D1E">
        <w:rPr>
          <w:sz w:val="24"/>
          <w:szCs w:val="24"/>
        </w:rPr>
        <w:t>Так же в поселении насчитывается 5 дворовых территорий многоквартирных домов.</w:t>
      </w:r>
    </w:p>
    <w:p w:rsidR="00BE0D1E" w:rsidRPr="00BE0D1E" w:rsidRDefault="00BE0D1E" w:rsidP="00BE0D1E">
      <w:pPr>
        <w:spacing w:line="100" w:lineRule="atLeast"/>
        <w:jc w:val="center"/>
        <w:rPr>
          <w:b/>
          <w:bCs/>
          <w:sz w:val="24"/>
          <w:szCs w:val="24"/>
        </w:rPr>
      </w:pPr>
    </w:p>
    <w:p w:rsidR="00BE0D1E" w:rsidRPr="00BE0D1E" w:rsidRDefault="00BE0D1E" w:rsidP="00BE0D1E">
      <w:pPr>
        <w:spacing w:line="100" w:lineRule="atLeast"/>
        <w:jc w:val="center"/>
        <w:rPr>
          <w:b/>
          <w:bCs/>
          <w:sz w:val="24"/>
          <w:szCs w:val="24"/>
        </w:rPr>
      </w:pPr>
      <w:r w:rsidRPr="00BE0D1E">
        <w:rPr>
          <w:b/>
          <w:bCs/>
          <w:sz w:val="24"/>
          <w:szCs w:val="24"/>
        </w:rPr>
        <w:t xml:space="preserve">ПЕРЕЧЕНЬ ДВОРОВЫХ  ТЕРРИТОРИЙ МНОГОКВАРТИРНЫХ </w:t>
      </w:r>
      <w:proofErr w:type="gramStart"/>
      <w:r w:rsidRPr="00BE0D1E">
        <w:rPr>
          <w:b/>
          <w:bCs/>
          <w:sz w:val="24"/>
          <w:szCs w:val="24"/>
        </w:rPr>
        <w:t>ДОМОВ</w:t>
      </w:r>
      <w:proofErr w:type="gramEnd"/>
      <w:r w:rsidRPr="00BE0D1E">
        <w:rPr>
          <w:b/>
          <w:bCs/>
          <w:sz w:val="24"/>
          <w:szCs w:val="24"/>
        </w:rPr>
        <w:t xml:space="preserve"> НО СЕЛЬСКОГО ПОСЕЛЕНИЯ</w:t>
      </w:r>
    </w:p>
    <w:tbl>
      <w:tblPr>
        <w:tblW w:w="9576" w:type="dxa"/>
        <w:tblInd w:w="171" w:type="dxa"/>
        <w:tblLayout w:type="fixed"/>
        <w:tblLook w:val="0000" w:firstRow="0" w:lastRow="0" w:firstColumn="0" w:lastColumn="0" w:noHBand="0" w:noVBand="0"/>
      </w:tblPr>
      <w:tblGrid>
        <w:gridCol w:w="726"/>
        <w:gridCol w:w="6866"/>
        <w:gridCol w:w="1984"/>
      </w:tblGrid>
      <w:tr w:rsidR="00BE0D1E" w:rsidRPr="00BE0D1E" w:rsidTr="0019478A">
        <w:trPr>
          <w:trHeight w:val="324"/>
        </w:trPr>
        <w:tc>
          <w:tcPr>
            <w:tcW w:w="726" w:type="dxa"/>
            <w:tcBorders>
              <w:top w:val="single" w:sz="4" w:space="0" w:color="000000"/>
              <w:left w:val="single" w:sz="4" w:space="0" w:color="000000"/>
              <w:bottom w:val="single" w:sz="4" w:space="0" w:color="000000"/>
            </w:tcBorders>
            <w:shd w:val="clear" w:color="auto" w:fill="auto"/>
          </w:tcPr>
          <w:p w:rsidR="00BE0D1E" w:rsidRPr="00BE0D1E" w:rsidRDefault="00BE0D1E" w:rsidP="00BE0D1E">
            <w:pPr>
              <w:spacing w:line="100" w:lineRule="atLeast"/>
              <w:jc w:val="center"/>
              <w:rPr>
                <w:sz w:val="24"/>
                <w:szCs w:val="24"/>
              </w:rPr>
            </w:pPr>
            <w:r w:rsidRPr="00BE0D1E">
              <w:rPr>
                <w:sz w:val="24"/>
                <w:szCs w:val="24"/>
              </w:rPr>
              <w:t xml:space="preserve">№ </w:t>
            </w:r>
            <w:proofErr w:type="gramStart"/>
            <w:r w:rsidRPr="00BE0D1E">
              <w:rPr>
                <w:sz w:val="24"/>
                <w:szCs w:val="24"/>
              </w:rPr>
              <w:t>п</w:t>
            </w:r>
            <w:proofErr w:type="gramEnd"/>
            <w:r w:rsidRPr="00BE0D1E">
              <w:rPr>
                <w:sz w:val="24"/>
                <w:szCs w:val="24"/>
              </w:rPr>
              <w:t>/п</w:t>
            </w:r>
          </w:p>
        </w:tc>
        <w:tc>
          <w:tcPr>
            <w:tcW w:w="6866" w:type="dxa"/>
            <w:tcBorders>
              <w:top w:val="single" w:sz="4" w:space="0" w:color="000000"/>
              <w:left w:val="single" w:sz="4" w:space="0" w:color="000000"/>
              <w:bottom w:val="single" w:sz="4" w:space="0" w:color="000000"/>
            </w:tcBorders>
            <w:shd w:val="clear" w:color="auto" w:fill="auto"/>
          </w:tcPr>
          <w:p w:rsidR="00BE0D1E" w:rsidRPr="00BE0D1E" w:rsidRDefault="00BE0D1E" w:rsidP="00BE0D1E">
            <w:pPr>
              <w:spacing w:line="100" w:lineRule="atLeast"/>
              <w:jc w:val="center"/>
              <w:rPr>
                <w:sz w:val="24"/>
                <w:szCs w:val="24"/>
              </w:rPr>
            </w:pPr>
            <w:r w:rsidRPr="00BE0D1E">
              <w:rPr>
                <w:sz w:val="24"/>
                <w:szCs w:val="24"/>
              </w:rPr>
              <w:t>Наименование  объекта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E0D1E" w:rsidRPr="00BE0D1E" w:rsidRDefault="00BE0D1E" w:rsidP="00BE0D1E">
            <w:pPr>
              <w:spacing w:line="100" w:lineRule="atLeast"/>
              <w:jc w:val="center"/>
              <w:rPr>
                <w:rFonts w:ascii="Calibri" w:hAnsi="Calibri"/>
                <w:sz w:val="24"/>
                <w:szCs w:val="24"/>
              </w:rPr>
            </w:pPr>
            <w:r w:rsidRPr="00BE0D1E">
              <w:rPr>
                <w:sz w:val="24"/>
                <w:szCs w:val="24"/>
              </w:rPr>
              <w:t xml:space="preserve">Площадь, </w:t>
            </w:r>
            <w:proofErr w:type="gramStart"/>
            <w:r w:rsidRPr="00BE0D1E">
              <w:rPr>
                <w:sz w:val="24"/>
                <w:szCs w:val="24"/>
              </w:rPr>
              <w:t>га</w:t>
            </w:r>
            <w:proofErr w:type="gramEnd"/>
            <w:r w:rsidRPr="00BE0D1E">
              <w:rPr>
                <w:sz w:val="24"/>
                <w:szCs w:val="24"/>
              </w:rPr>
              <w:t xml:space="preserve"> </w:t>
            </w:r>
          </w:p>
        </w:tc>
      </w:tr>
      <w:tr w:rsidR="00BE0D1E" w:rsidRPr="00BE0D1E" w:rsidTr="0019478A">
        <w:trPr>
          <w:trHeight w:val="324"/>
        </w:trPr>
        <w:tc>
          <w:tcPr>
            <w:tcW w:w="726" w:type="dxa"/>
            <w:tcBorders>
              <w:left w:val="single" w:sz="4" w:space="0" w:color="000000"/>
              <w:bottom w:val="single" w:sz="4" w:space="0" w:color="000000"/>
            </w:tcBorders>
            <w:shd w:val="clear" w:color="auto" w:fill="auto"/>
          </w:tcPr>
          <w:p w:rsidR="00BE0D1E" w:rsidRPr="00BE0D1E" w:rsidRDefault="00BE0D1E" w:rsidP="00BE0D1E">
            <w:pPr>
              <w:spacing w:line="100" w:lineRule="atLeast"/>
              <w:jc w:val="center"/>
              <w:rPr>
                <w:sz w:val="24"/>
                <w:szCs w:val="24"/>
              </w:rPr>
            </w:pPr>
            <w:r w:rsidRPr="00BE0D1E">
              <w:rPr>
                <w:sz w:val="24"/>
                <w:szCs w:val="24"/>
              </w:rPr>
              <w:t>1</w:t>
            </w:r>
          </w:p>
        </w:tc>
        <w:tc>
          <w:tcPr>
            <w:tcW w:w="6866" w:type="dxa"/>
            <w:tcBorders>
              <w:left w:val="single" w:sz="4" w:space="0" w:color="000000"/>
              <w:bottom w:val="single" w:sz="4" w:space="0" w:color="000000"/>
            </w:tcBorders>
            <w:shd w:val="clear" w:color="auto" w:fill="auto"/>
          </w:tcPr>
          <w:p w:rsidR="00BE0D1E" w:rsidRPr="00BE0D1E" w:rsidRDefault="00BE0D1E" w:rsidP="00BE0D1E">
            <w:pPr>
              <w:spacing w:line="100" w:lineRule="atLeast"/>
              <w:jc w:val="center"/>
              <w:rPr>
                <w:sz w:val="24"/>
                <w:szCs w:val="24"/>
              </w:rPr>
            </w:pPr>
            <w:r w:rsidRPr="00BE0D1E">
              <w:rPr>
                <w:sz w:val="24"/>
                <w:szCs w:val="24"/>
              </w:rPr>
              <w:t>Дворовая территория у многоквартирного дома № 18 по ул. Лесная с. Новицкое Партизанский района, Приморский край</w:t>
            </w:r>
          </w:p>
        </w:tc>
        <w:tc>
          <w:tcPr>
            <w:tcW w:w="1984" w:type="dxa"/>
            <w:tcBorders>
              <w:left w:val="single" w:sz="4" w:space="0" w:color="000000"/>
              <w:bottom w:val="single" w:sz="4" w:space="0" w:color="000000"/>
              <w:right w:val="single" w:sz="4" w:space="0" w:color="000000"/>
            </w:tcBorders>
            <w:shd w:val="clear" w:color="auto" w:fill="auto"/>
          </w:tcPr>
          <w:p w:rsidR="00BE0D1E" w:rsidRPr="00BE0D1E" w:rsidRDefault="00BE0D1E" w:rsidP="00BE0D1E">
            <w:pPr>
              <w:spacing w:line="100" w:lineRule="atLeast"/>
              <w:jc w:val="center"/>
              <w:rPr>
                <w:sz w:val="24"/>
                <w:szCs w:val="24"/>
              </w:rPr>
            </w:pPr>
            <w:r w:rsidRPr="00BE0D1E">
              <w:rPr>
                <w:sz w:val="24"/>
                <w:szCs w:val="24"/>
              </w:rPr>
              <w:t>0,49</w:t>
            </w:r>
          </w:p>
        </w:tc>
      </w:tr>
      <w:tr w:rsidR="00BE0D1E" w:rsidRPr="00BE0D1E" w:rsidTr="0019478A">
        <w:trPr>
          <w:trHeight w:val="108"/>
        </w:trPr>
        <w:tc>
          <w:tcPr>
            <w:tcW w:w="726" w:type="dxa"/>
            <w:tcBorders>
              <w:top w:val="single" w:sz="4" w:space="0" w:color="000000"/>
              <w:left w:val="single" w:sz="4" w:space="0" w:color="000000"/>
              <w:bottom w:val="single" w:sz="4" w:space="0" w:color="000000"/>
            </w:tcBorders>
            <w:shd w:val="clear" w:color="auto" w:fill="auto"/>
          </w:tcPr>
          <w:p w:rsidR="00BE0D1E" w:rsidRPr="00BE0D1E" w:rsidRDefault="00BE0D1E" w:rsidP="00BE0D1E">
            <w:pPr>
              <w:spacing w:line="100" w:lineRule="atLeast"/>
              <w:jc w:val="center"/>
              <w:rPr>
                <w:sz w:val="24"/>
                <w:szCs w:val="24"/>
              </w:rPr>
            </w:pPr>
            <w:r w:rsidRPr="00BE0D1E">
              <w:rPr>
                <w:sz w:val="24"/>
                <w:szCs w:val="24"/>
              </w:rPr>
              <w:t>2</w:t>
            </w:r>
          </w:p>
        </w:tc>
        <w:tc>
          <w:tcPr>
            <w:tcW w:w="6866" w:type="dxa"/>
            <w:tcBorders>
              <w:top w:val="single" w:sz="4" w:space="0" w:color="000000"/>
              <w:left w:val="single" w:sz="4" w:space="0" w:color="000000"/>
              <w:bottom w:val="single" w:sz="4" w:space="0" w:color="000000"/>
            </w:tcBorders>
            <w:shd w:val="clear" w:color="auto" w:fill="auto"/>
          </w:tcPr>
          <w:p w:rsidR="00BE0D1E" w:rsidRPr="00BE0D1E" w:rsidRDefault="00BE0D1E" w:rsidP="00BE0D1E">
            <w:pPr>
              <w:spacing w:line="100" w:lineRule="atLeast"/>
              <w:jc w:val="center"/>
              <w:rPr>
                <w:sz w:val="24"/>
                <w:szCs w:val="24"/>
              </w:rPr>
            </w:pPr>
            <w:r w:rsidRPr="00BE0D1E">
              <w:rPr>
                <w:sz w:val="24"/>
                <w:szCs w:val="24"/>
              </w:rPr>
              <w:t xml:space="preserve">Дворовая территория у многоквартирного дома № 20 по ул. Лазо, с. Новицкое Партизанский района, Приморский край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E0D1E" w:rsidRPr="00BE0D1E" w:rsidRDefault="00BE0D1E" w:rsidP="00BE0D1E">
            <w:pPr>
              <w:spacing w:line="100" w:lineRule="atLeast"/>
              <w:jc w:val="center"/>
              <w:rPr>
                <w:sz w:val="24"/>
                <w:szCs w:val="24"/>
              </w:rPr>
            </w:pPr>
            <w:r w:rsidRPr="00BE0D1E">
              <w:rPr>
                <w:sz w:val="24"/>
                <w:szCs w:val="24"/>
              </w:rPr>
              <w:t>0,17</w:t>
            </w:r>
          </w:p>
        </w:tc>
      </w:tr>
      <w:tr w:rsidR="00BE0D1E" w:rsidRPr="00BE0D1E" w:rsidTr="0019478A">
        <w:trPr>
          <w:trHeight w:val="36"/>
        </w:trPr>
        <w:tc>
          <w:tcPr>
            <w:tcW w:w="726" w:type="dxa"/>
            <w:tcBorders>
              <w:left w:val="single" w:sz="4" w:space="0" w:color="000000"/>
              <w:bottom w:val="single" w:sz="4" w:space="0" w:color="000000"/>
            </w:tcBorders>
            <w:shd w:val="clear" w:color="auto" w:fill="auto"/>
          </w:tcPr>
          <w:p w:rsidR="00BE0D1E" w:rsidRPr="00BE0D1E" w:rsidRDefault="00BE0D1E" w:rsidP="00BE0D1E">
            <w:pPr>
              <w:spacing w:line="100" w:lineRule="atLeast"/>
              <w:jc w:val="center"/>
              <w:rPr>
                <w:sz w:val="24"/>
                <w:szCs w:val="24"/>
              </w:rPr>
            </w:pPr>
            <w:r w:rsidRPr="00BE0D1E">
              <w:rPr>
                <w:sz w:val="24"/>
                <w:szCs w:val="24"/>
              </w:rPr>
              <w:t>3</w:t>
            </w:r>
          </w:p>
        </w:tc>
        <w:tc>
          <w:tcPr>
            <w:tcW w:w="6866" w:type="dxa"/>
            <w:tcBorders>
              <w:left w:val="single" w:sz="4" w:space="0" w:color="000000"/>
              <w:bottom w:val="single" w:sz="4" w:space="0" w:color="000000"/>
            </w:tcBorders>
            <w:shd w:val="clear" w:color="auto" w:fill="auto"/>
          </w:tcPr>
          <w:p w:rsidR="00BE0D1E" w:rsidRPr="00BE0D1E" w:rsidRDefault="00BE0D1E" w:rsidP="00BE0D1E">
            <w:pPr>
              <w:spacing w:line="100" w:lineRule="atLeast"/>
              <w:jc w:val="center"/>
              <w:rPr>
                <w:sz w:val="24"/>
                <w:szCs w:val="24"/>
              </w:rPr>
            </w:pPr>
            <w:r w:rsidRPr="00BE0D1E">
              <w:rPr>
                <w:sz w:val="24"/>
                <w:szCs w:val="24"/>
              </w:rPr>
              <w:t xml:space="preserve">Дворовая территория у многоквартирного дома № 20А по ул. Лазо, с. Новицкое Партизанский района, Приморский край </w:t>
            </w:r>
          </w:p>
        </w:tc>
        <w:tc>
          <w:tcPr>
            <w:tcW w:w="1984" w:type="dxa"/>
            <w:tcBorders>
              <w:left w:val="single" w:sz="4" w:space="0" w:color="000000"/>
              <w:bottom w:val="single" w:sz="4" w:space="0" w:color="000000"/>
              <w:right w:val="single" w:sz="4" w:space="0" w:color="000000"/>
            </w:tcBorders>
            <w:shd w:val="clear" w:color="auto" w:fill="auto"/>
          </w:tcPr>
          <w:p w:rsidR="00BE0D1E" w:rsidRPr="00BE0D1E" w:rsidRDefault="00BE0D1E" w:rsidP="00BE0D1E">
            <w:pPr>
              <w:spacing w:line="100" w:lineRule="atLeast"/>
              <w:jc w:val="center"/>
              <w:rPr>
                <w:sz w:val="24"/>
                <w:szCs w:val="24"/>
              </w:rPr>
            </w:pPr>
            <w:r w:rsidRPr="00BE0D1E">
              <w:rPr>
                <w:sz w:val="24"/>
                <w:szCs w:val="24"/>
              </w:rPr>
              <w:t>0,25</w:t>
            </w:r>
          </w:p>
        </w:tc>
      </w:tr>
      <w:tr w:rsidR="00BE0D1E" w:rsidRPr="00BE0D1E" w:rsidTr="0019478A">
        <w:trPr>
          <w:trHeight w:val="324"/>
        </w:trPr>
        <w:tc>
          <w:tcPr>
            <w:tcW w:w="726" w:type="dxa"/>
            <w:tcBorders>
              <w:top w:val="single" w:sz="4" w:space="0" w:color="000000"/>
              <w:left w:val="single" w:sz="4" w:space="0" w:color="000000"/>
              <w:bottom w:val="single" w:sz="4" w:space="0" w:color="000000"/>
            </w:tcBorders>
            <w:shd w:val="clear" w:color="auto" w:fill="auto"/>
          </w:tcPr>
          <w:p w:rsidR="00BE0D1E" w:rsidRPr="00BE0D1E" w:rsidRDefault="00BE0D1E" w:rsidP="00BE0D1E">
            <w:pPr>
              <w:spacing w:line="100" w:lineRule="atLeast"/>
              <w:jc w:val="center"/>
              <w:rPr>
                <w:sz w:val="24"/>
                <w:szCs w:val="24"/>
              </w:rPr>
            </w:pPr>
            <w:r w:rsidRPr="00BE0D1E">
              <w:rPr>
                <w:sz w:val="24"/>
                <w:szCs w:val="24"/>
              </w:rPr>
              <w:t>4</w:t>
            </w:r>
          </w:p>
        </w:tc>
        <w:tc>
          <w:tcPr>
            <w:tcW w:w="6866" w:type="dxa"/>
            <w:tcBorders>
              <w:top w:val="single" w:sz="4" w:space="0" w:color="000000"/>
              <w:left w:val="single" w:sz="4" w:space="0" w:color="000000"/>
              <w:bottom w:val="single" w:sz="4" w:space="0" w:color="000000"/>
            </w:tcBorders>
            <w:shd w:val="clear" w:color="auto" w:fill="auto"/>
          </w:tcPr>
          <w:p w:rsidR="00BE0D1E" w:rsidRPr="00BE0D1E" w:rsidRDefault="00BE0D1E" w:rsidP="00BE0D1E">
            <w:pPr>
              <w:spacing w:line="100" w:lineRule="atLeast"/>
              <w:jc w:val="center"/>
              <w:rPr>
                <w:sz w:val="24"/>
                <w:szCs w:val="24"/>
              </w:rPr>
            </w:pPr>
            <w:r w:rsidRPr="00BE0D1E">
              <w:rPr>
                <w:sz w:val="24"/>
                <w:szCs w:val="24"/>
              </w:rPr>
              <w:t xml:space="preserve">Дворовая территория у многоквартирных домов № 14, 16, 18А по ул. Лазо и № 5 по ул. Матросова, с. Новицкое Партизанский района, Приморский край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E0D1E" w:rsidRPr="00BE0D1E" w:rsidRDefault="00BE0D1E" w:rsidP="00BE0D1E">
            <w:pPr>
              <w:spacing w:line="100" w:lineRule="atLeast"/>
              <w:jc w:val="center"/>
              <w:rPr>
                <w:sz w:val="24"/>
                <w:szCs w:val="24"/>
              </w:rPr>
            </w:pPr>
            <w:r w:rsidRPr="00BE0D1E">
              <w:rPr>
                <w:sz w:val="24"/>
                <w:szCs w:val="24"/>
              </w:rPr>
              <w:t>0,51</w:t>
            </w:r>
          </w:p>
        </w:tc>
      </w:tr>
      <w:tr w:rsidR="00BE0D1E" w:rsidRPr="00BE0D1E" w:rsidTr="0019478A">
        <w:trPr>
          <w:trHeight w:val="324"/>
        </w:trPr>
        <w:tc>
          <w:tcPr>
            <w:tcW w:w="726" w:type="dxa"/>
            <w:tcBorders>
              <w:top w:val="single" w:sz="4" w:space="0" w:color="000000"/>
              <w:left w:val="single" w:sz="4" w:space="0" w:color="000000"/>
              <w:bottom w:val="single" w:sz="4" w:space="0" w:color="000000"/>
            </w:tcBorders>
            <w:shd w:val="clear" w:color="auto" w:fill="auto"/>
          </w:tcPr>
          <w:p w:rsidR="00BE0D1E" w:rsidRPr="00BE0D1E" w:rsidRDefault="00BE0D1E" w:rsidP="00BE0D1E">
            <w:pPr>
              <w:spacing w:line="100" w:lineRule="atLeast"/>
              <w:jc w:val="center"/>
              <w:rPr>
                <w:sz w:val="24"/>
                <w:szCs w:val="24"/>
              </w:rPr>
            </w:pPr>
            <w:r w:rsidRPr="00BE0D1E">
              <w:rPr>
                <w:sz w:val="24"/>
                <w:szCs w:val="24"/>
              </w:rPr>
              <w:t>5</w:t>
            </w:r>
          </w:p>
        </w:tc>
        <w:tc>
          <w:tcPr>
            <w:tcW w:w="6866" w:type="dxa"/>
            <w:tcBorders>
              <w:top w:val="single" w:sz="4" w:space="0" w:color="000000"/>
              <w:left w:val="single" w:sz="4" w:space="0" w:color="000000"/>
              <w:bottom w:val="single" w:sz="4" w:space="0" w:color="000000"/>
            </w:tcBorders>
            <w:shd w:val="clear" w:color="auto" w:fill="auto"/>
          </w:tcPr>
          <w:p w:rsidR="00BE0D1E" w:rsidRPr="00BE0D1E" w:rsidRDefault="00BE0D1E" w:rsidP="00BE0D1E">
            <w:pPr>
              <w:spacing w:line="100" w:lineRule="atLeast"/>
              <w:jc w:val="center"/>
              <w:rPr>
                <w:sz w:val="24"/>
                <w:szCs w:val="24"/>
              </w:rPr>
            </w:pPr>
            <w:r w:rsidRPr="00BE0D1E">
              <w:rPr>
                <w:sz w:val="24"/>
                <w:szCs w:val="24"/>
              </w:rPr>
              <w:t xml:space="preserve">Дворовая территория у многоквартирного дома № 16 по ул. Матросова, с. Новицкое Партизанский района, Приморский край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E0D1E" w:rsidRPr="00BE0D1E" w:rsidRDefault="00BE0D1E" w:rsidP="00BE0D1E">
            <w:pPr>
              <w:spacing w:line="100" w:lineRule="atLeast"/>
              <w:jc w:val="center"/>
              <w:rPr>
                <w:sz w:val="24"/>
                <w:szCs w:val="24"/>
              </w:rPr>
            </w:pPr>
            <w:r w:rsidRPr="00BE0D1E">
              <w:rPr>
                <w:sz w:val="24"/>
                <w:szCs w:val="24"/>
              </w:rPr>
              <w:t>0,23</w:t>
            </w:r>
          </w:p>
        </w:tc>
      </w:tr>
      <w:tr w:rsidR="00BE0D1E" w:rsidRPr="00BE0D1E" w:rsidTr="0019478A">
        <w:trPr>
          <w:trHeight w:val="324"/>
        </w:trPr>
        <w:tc>
          <w:tcPr>
            <w:tcW w:w="726" w:type="dxa"/>
            <w:tcBorders>
              <w:left w:val="single" w:sz="4" w:space="0" w:color="000000"/>
              <w:bottom w:val="single" w:sz="4" w:space="0" w:color="000000"/>
            </w:tcBorders>
            <w:shd w:val="clear" w:color="auto" w:fill="auto"/>
          </w:tcPr>
          <w:p w:rsidR="00BE0D1E" w:rsidRPr="00BE0D1E" w:rsidRDefault="00BE0D1E" w:rsidP="00BE0D1E">
            <w:pPr>
              <w:snapToGrid w:val="0"/>
              <w:spacing w:line="100" w:lineRule="atLeast"/>
              <w:jc w:val="center"/>
              <w:rPr>
                <w:sz w:val="24"/>
                <w:szCs w:val="24"/>
              </w:rPr>
            </w:pPr>
          </w:p>
        </w:tc>
        <w:tc>
          <w:tcPr>
            <w:tcW w:w="6866" w:type="dxa"/>
            <w:tcBorders>
              <w:left w:val="single" w:sz="4" w:space="0" w:color="000000"/>
              <w:bottom w:val="single" w:sz="4" w:space="0" w:color="000000"/>
            </w:tcBorders>
            <w:shd w:val="clear" w:color="auto" w:fill="auto"/>
          </w:tcPr>
          <w:p w:rsidR="00BE0D1E" w:rsidRPr="00BE0D1E" w:rsidRDefault="00BE0D1E" w:rsidP="00BE0D1E">
            <w:pPr>
              <w:spacing w:line="100" w:lineRule="atLeast"/>
              <w:jc w:val="center"/>
              <w:rPr>
                <w:b/>
                <w:bCs/>
                <w:sz w:val="24"/>
                <w:szCs w:val="24"/>
              </w:rPr>
            </w:pPr>
            <w:r w:rsidRPr="00BE0D1E">
              <w:rPr>
                <w:b/>
                <w:bCs/>
                <w:sz w:val="24"/>
                <w:szCs w:val="24"/>
              </w:rPr>
              <w:t>Итого</w:t>
            </w:r>
          </w:p>
        </w:tc>
        <w:tc>
          <w:tcPr>
            <w:tcW w:w="1984" w:type="dxa"/>
            <w:tcBorders>
              <w:left w:val="single" w:sz="4" w:space="0" w:color="000000"/>
              <w:bottom w:val="single" w:sz="4" w:space="0" w:color="000000"/>
              <w:right w:val="single" w:sz="4" w:space="0" w:color="000000"/>
            </w:tcBorders>
            <w:shd w:val="clear" w:color="auto" w:fill="auto"/>
          </w:tcPr>
          <w:p w:rsidR="00BE0D1E" w:rsidRPr="00BE0D1E" w:rsidRDefault="00BE0D1E" w:rsidP="00BE0D1E">
            <w:pPr>
              <w:spacing w:line="100" w:lineRule="atLeast"/>
              <w:jc w:val="center"/>
              <w:rPr>
                <w:b/>
                <w:sz w:val="24"/>
                <w:szCs w:val="24"/>
              </w:rPr>
            </w:pPr>
            <w:r w:rsidRPr="00BE0D1E">
              <w:rPr>
                <w:b/>
                <w:sz w:val="24"/>
                <w:szCs w:val="24"/>
              </w:rPr>
              <w:t>1,65</w:t>
            </w:r>
          </w:p>
        </w:tc>
      </w:tr>
    </w:tbl>
    <w:p w:rsidR="00BE0D1E" w:rsidRPr="00BE0D1E" w:rsidRDefault="00BE0D1E" w:rsidP="00BE0D1E">
      <w:pPr>
        <w:spacing w:after="200" w:line="276" w:lineRule="auto"/>
        <w:rPr>
          <w:rFonts w:ascii="Calibri" w:eastAsia="Calibri" w:hAnsi="Calibri"/>
          <w:sz w:val="22"/>
          <w:szCs w:val="22"/>
          <w:lang w:eastAsia="en-US"/>
        </w:rPr>
      </w:pPr>
    </w:p>
    <w:p w:rsidR="00BE0D1E" w:rsidRPr="00BE0D1E" w:rsidRDefault="00BE0D1E" w:rsidP="00BE0D1E">
      <w:pPr>
        <w:tabs>
          <w:tab w:val="left" w:pos="3720"/>
        </w:tabs>
        <w:spacing w:after="200" w:line="276" w:lineRule="auto"/>
        <w:rPr>
          <w:rFonts w:ascii="Calibri" w:eastAsia="Calibri" w:hAnsi="Calibri"/>
          <w:sz w:val="22"/>
          <w:szCs w:val="22"/>
          <w:lang w:eastAsia="en-US"/>
        </w:rPr>
      </w:pPr>
      <w:r w:rsidRPr="00BE0D1E">
        <w:rPr>
          <w:rFonts w:ascii="Calibri" w:eastAsia="Calibri" w:hAnsi="Calibri"/>
          <w:sz w:val="22"/>
          <w:szCs w:val="22"/>
          <w:lang w:eastAsia="en-US"/>
        </w:rPr>
        <w:tab/>
        <w:t>_______________</w:t>
      </w:r>
    </w:p>
    <w:p w:rsidR="00BE0D1E" w:rsidRDefault="00BE0D1E">
      <w:pPr>
        <w:rPr>
          <w:color w:val="FF0000"/>
          <w:szCs w:val="26"/>
        </w:rPr>
        <w:sectPr w:rsidR="00BE0D1E" w:rsidSect="006D7DCF">
          <w:pgSz w:w="11906" w:h="16838"/>
          <w:pgMar w:top="1134" w:right="851" w:bottom="1134" w:left="1418" w:header="709" w:footer="709" w:gutter="0"/>
          <w:cols w:space="708"/>
          <w:docGrid w:linePitch="360"/>
        </w:sectPr>
      </w:pPr>
    </w:p>
    <w:p w:rsidR="00BE0D1E" w:rsidRDefault="00BE0D1E">
      <w:pPr>
        <w:rPr>
          <w:color w:val="FF0000"/>
          <w:szCs w:val="26"/>
        </w:rPr>
      </w:pPr>
    </w:p>
    <w:p w:rsidR="00BE0D1E" w:rsidRPr="00BE0D1E" w:rsidRDefault="00BE0D1E" w:rsidP="00BE0D1E">
      <w:pPr>
        <w:rPr>
          <w:color w:val="FF0000"/>
          <w:szCs w:val="26"/>
        </w:rPr>
      </w:pPr>
    </w:p>
    <w:p w:rsidR="00BE0D1E" w:rsidRPr="00BE0D1E" w:rsidRDefault="00BE0D1E" w:rsidP="00BE0D1E">
      <w:pPr>
        <w:ind w:left="4536"/>
        <w:jc w:val="center"/>
        <w:rPr>
          <w:szCs w:val="26"/>
        </w:rPr>
      </w:pPr>
      <w:r w:rsidRPr="00BE0D1E">
        <w:rPr>
          <w:szCs w:val="26"/>
        </w:rPr>
        <w:t>Приложение № 2</w:t>
      </w:r>
    </w:p>
    <w:p w:rsidR="00BE0D1E" w:rsidRPr="00BE0D1E" w:rsidRDefault="00BE0D1E" w:rsidP="00BE0D1E">
      <w:pPr>
        <w:ind w:left="4536"/>
        <w:jc w:val="center"/>
        <w:rPr>
          <w:szCs w:val="26"/>
        </w:rPr>
      </w:pPr>
      <w:r w:rsidRPr="00BE0D1E">
        <w:rPr>
          <w:szCs w:val="26"/>
        </w:rPr>
        <w:t>к Муниципальной программе</w:t>
      </w:r>
    </w:p>
    <w:p w:rsidR="00BE0D1E" w:rsidRPr="00BE0D1E" w:rsidRDefault="00BE0D1E" w:rsidP="00BE0D1E">
      <w:pPr>
        <w:ind w:left="4536"/>
        <w:jc w:val="center"/>
        <w:rPr>
          <w:szCs w:val="26"/>
        </w:rPr>
      </w:pPr>
      <w:r w:rsidRPr="00BE0D1E">
        <w:rPr>
          <w:szCs w:val="26"/>
        </w:rPr>
        <w:t xml:space="preserve">«Формирование </w:t>
      </w:r>
      <w:proofErr w:type="gramStart"/>
      <w:r w:rsidRPr="00BE0D1E">
        <w:rPr>
          <w:szCs w:val="26"/>
        </w:rPr>
        <w:t>современной</w:t>
      </w:r>
      <w:proofErr w:type="gramEnd"/>
      <w:r w:rsidRPr="00BE0D1E">
        <w:rPr>
          <w:szCs w:val="26"/>
        </w:rPr>
        <w:t xml:space="preserve"> городской</w:t>
      </w:r>
    </w:p>
    <w:p w:rsidR="00BE0D1E" w:rsidRPr="00BE0D1E" w:rsidRDefault="00BE0D1E" w:rsidP="00BE0D1E">
      <w:pPr>
        <w:ind w:left="4536"/>
        <w:jc w:val="center"/>
        <w:rPr>
          <w:szCs w:val="26"/>
        </w:rPr>
      </w:pPr>
      <w:r w:rsidRPr="00BE0D1E">
        <w:rPr>
          <w:szCs w:val="26"/>
        </w:rPr>
        <w:t xml:space="preserve">среды на территории Новицкого сельского поселения Партизанского муниципального района на 2018-2022 </w:t>
      </w:r>
      <w:proofErr w:type="spellStart"/>
      <w:proofErr w:type="gramStart"/>
      <w:r w:rsidRPr="00BE0D1E">
        <w:rPr>
          <w:szCs w:val="26"/>
        </w:rPr>
        <w:t>гг</w:t>
      </w:r>
      <w:proofErr w:type="spellEnd"/>
      <w:proofErr w:type="gramEnd"/>
      <w:r w:rsidRPr="00BE0D1E">
        <w:rPr>
          <w:szCs w:val="26"/>
        </w:rPr>
        <w:t>»</w:t>
      </w:r>
    </w:p>
    <w:p w:rsidR="00BE0D1E" w:rsidRPr="00BE0D1E" w:rsidRDefault="00BE0D1E" w:rsidP="00BE0D1E">
      <w:pPr>
        <w:autoSpaceDE w:val="0"/>
        <w:autoSpaceDN w:val="0"/>
        <w:adjustRightInd w:val="0"/>
        <w:jc w:val="center"/>
        <w:rPr>
          <w:szCs w:val="26"/>
        </w:rPr>
      </w:pPr>
    </w:p>
    <w:p w:rsidR="00BE0D1E" w:rsidRPr="00BE0D1E" w:rsidRDefault="00BE0D1E" w:rsidP="00BE0D1E">
      <w:pPr>
        <w:autoSpaceDE w:val="0"/>
        <w:autoSpaceDN w:val="0"/>
        <w:adjustRightInd w:val="0"/>
        <w:jc w:val="center"/>
        <w:rPr>
          <w:szCs w:val="26"/>
        </w:rPr>
      </w:pPr>
      <w:r w:rsidRPr="00BE0D1E">
        <w:rPr>
          <w:szCs w:val="26"/>
        </w:rPr>
        <w:t>Сведения</w:t>
      </w:r>
    </w:p>
    <w:p w:rsidR="00BE0D1E" w:rsidRPr="00BE0D1E" w:rsidRDefault="00BE0D1E" w:rsidP="00BE0D1E">
      <w:pPr>
        <w:autoSpaceDE w:val="0"/>
        <w:autoSpaceDN w:val="0"/>
        <w:adjustRightInd w:val="0"/>
        <w:jc w:val="center"/>
        <w:rPr>
          <w:szCs w:val="26"/>
        </w:rPr>
      </w:pPr>
      <w:r w:rsidRPr="00BE0D1E">
        <w:rPr>
          <w:szCs w:val="26"/>
        </w:rPr>
        <w:t xml:space="preserve">о показателях (индикаторах) муниципальной программы </w:t>
      </w:r>
    </w:p>
    <w:p w:rsidR="00BE0D1E" w:rsidRPr="00BE0D1E" w:rsidRDefault="00BE0D1E" w:rsidP="00BE0D1E">
      <w:pPr>
        <w:autoSpaceDE w:val="0"/>
        <w:autoSpaceDN w:val="0"/>
        <w:adjustRightInd w:val="0"/>
        <w:jc w:val="center"/>
        <w:rPr>
          <w:szCs w:val="26"/>
        </w:rPr>
      </w:pPr>
      <w:r w:rsidRPr="00BE0D1E">
        <w:rPr>
          <w:szCs w:val="26"/>
        </w:rPr>
        <w:t>Новицкого сельского поселения</w:t>
      </w:r>
    </w:p>
    <w:p w:rsidR="00BE0D1E" w:rsidRPr="00BE0D1E" w:rsidRDefault="00BE0D1E" w:rsidP="00BE0D1E">
      <w:pPr>
        <w:autoSpaceDE w:val="0"/>
        <w:autoSpaceDN w:val="0"/>
        <w:adjustRightInd w:val="0"/>
        <w:jc w:val="center"/>
        <w:rPr>
          <w:color w:val="FF0000"/>
          <w:szCs w:val="26"/>
        </w:rPr>
      </w:pPr>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3511"/>
        <w:gridCol w:w="993"/>
        <w:gridCol w:w="850"/>
        <w:gridCol w:w="992"/>
        <w:gridCol w:w="851"/>
        <w:gridCol w:w="850"/>
        <w:gridCol w:w="962"/>
      </w:tblGrid>
      <w:tr w:rsidR="00BE0D1E" w:rsidRPr="00BE0D1E" w:rsidTr="0019478A">
        <w:trPr>
          <w:trHeight w:val="465"/>
        </w:trPr>
        <w:tc>
          <w:tcPr>
            <w:tcW w:w="566" w:type="dxa"/>
            <w:vMerge w:val="restart"/>
          </w:tcPr>
          <w:p w:rsidR="00BE0D1E" w:rsidRPr="00BE0D1E" w:rsidRDefault="00BE0D1E" w:rsidP="00BE0D1E">
            <w:pPr>
              <w:autoSpaceDE w:val="0"/>
              <w:autoSpaceDN w:val="0"/>
              <w:adjustRightInd w:val="0"/>
              <w:jc w:val="center"/>
              <w:rPr>
                <w:sz w:val="24"/>
                <w:szCs w:val="24"/>
              </w:rPr>
            </w:pPr>
            <w:r w:rsidRPr="00BE0D1E">
              <w:rPr>
                <w:sz w:val="24"/>
                <w:szCs w:val="24"/>
              </w:rPr>
              <w:t>№</w:t>
            </w:r>
          </w:p>
          <w:p w:rsidR="00BE0D1E" w:rsidRPr="00BE0D1E" w:rsidRDefault="00BE0D1E" w:rsidP="00BE0D1E">
            <w:pPr>
              <w:autoSpaceDE w:val="0"/>
              <w:autoSpaceDN w:val="0"/>
              <w:adjustRightInd w:val="0"/>
              <w:jc w:val="center"/>
              <w:rPr>
                <w:sz w:val="24"/>
                <w:szCs w:val="24"/>
              </w:rPr>
            </w:pPr>
            <w:proofErr w:type="gramStart"/>
            <w:r w:rsidRPr="00BE0D1E">
              <w:rPr>
                <w:sz w:val="24"/>
                <w:szCs w:val="24"/>
              </w:rPr>
              <w:t>п</w:t>
            </w:r>
            <w:proofErr w:type="gramEnd"/>
            <w:r w:rsidRPr="00BE0D1E">
              <w:rPr>
                <w:sz w:val="24"/>
                <w:szCs w:val="24"/>
              </w:rPr>
              <w:t>/п</w:t>
            </w:r>
          </w:p>
        </w:tc>
        <w:tc>
          <w:tcPr>
            <w:tcW w:w="3511" w:type="dxa"/>
            <w:vMerge w:val="restart"/>
          </w:tcPr>
          <w:p w:rsidR="00BE0D1E" w:rsidRPr="00BE0D1E" w:rsidRDefault="00BE0D1E" w:rsidP="00BE0D1E">
            <w:pPr>
              <w:autoSpaceDE w:val="0"/>
              <w:autoSpaceDN w:val="0"/>
              <w:adjustRightInd w:val="0"/>
              <w:jc w:val="center"/>
              <w:rPr>
                <w:sz w:val="24"/>
                <w:szCs w:val="24"/>
              </w:rPr>
            </w:pPr>
            <w:r w:rsidRPr="00BE0D1E">
              <w:rPr>
                <w:sz w:val="24"/>
                <w:szCs w:val="24"/>
              </w:rPr>
              <w:t>Наименование показателя (индикатора)</w:t>
            </w:r>
          </w:p>
        </w:tc>
        <w:tc>
          <w:tcPr>
            <w:tcW w:w="993" w:type="dxa"/>
            <w:vMerge w:val="restart"/>
          </w:tcPr>
          <w:p w:rsidR="00BE0D1E" w:rsidRPr="00BE0D1E" w:rsidRDefault="00BE0D1E" w:rsidP="00BE0D1E">
            <w:pPr>
              <w:autoSpaceDE w:val="0"/>
              <w:autoSpaceDN w:val="0"/>
              <w:adjustRightInd w:val="0"/>
              <w:jc w:val="center"/>
              <w:rPr>
                <w:sz w:val="24"/>
                <w:szCs w:val="24"/>
              </w:rPr>
            </w:pPr>
            <w:r w:rsidRPr="00BE0D1E">
              <w:rPr>
                <w:sz w:val="24"/>
                <w:szCs w:val="24"/>
              </w:rPr>
              <w:t>Ед. измерения</w:t>
            </w:r>
          </w:p>
        </w:tc>
        <w:tc>
          <w:tcPr>
            <w:tcW w:w="4505" w:type="dxa"/>
            <w:gridSpan w:val="5"/>
          </w:tcPr>
          <w:p w:rsidR="00BE0D1E" w:rsidRPr="00BE0D1E" w:rsidRDefault="00BE0D1E" w:rsidP="00BE0D1E">
            <w:pPr>
              <w:autoSpaceDE w:val="0"/>
              <w:autoSpaceDN w:val="0"/>
              <w:adjustRightInd w:val="0"/>
              <w:jc w:val="center"/>
              <w:rPr>
                <w:sz w:val="24"/>
                <w:szCs w:val="24"/>
              </w:rPr>
            </w:pPr>
            <w:r w:rsidRPr="00BE0D1E">
              <w:rPr>
                <w:sz w:val="24"/>
                <w:szCs w:val="24"/>
              </w:rPr>
              <w:t>Значения показателей</w:t>
            </w:r>
          </w:p>
        </w:tc>
      </w:tr>
      <w:tr w:rsidR="00BE0D1E" w:rsidRPr="00BE0D1E" w:rsidTr="0019478A">
        <w:trPr>
          <w:trHeight w:val="285"/>
        </w:trPr>
        <w:tc>
          <w:tcPr>
            <w:tcW w:w="566" w:type="dxa"/>
            <w:vMerge/>
          </w:tcPr>
          <w:p w:rsidR="00BE0D1E" w:rsidRPr="00BE0D1E" w:rsidRDefault="00BE0D1E" w:rsidP="00BE0D1E">
            <w:pPr>
              <w:autoSpaceDE w:val="0"/>
              <w:autoSpaceDN w:val="0"/>
              <w:adjustRightInd w:val="0"/>
              <w:jc w:val="center"/>
              <w:rPr>
                <w:szCs w:val="26"/>
              </w:rPr>
            </w:pPr>
          </w:p>
        </w:tc>
        <w:tc>
          <w:tcPr>
            <w:tcW w:w="3511" w:type="dxa"/>
            <w:vMerge/>
          </w:tcPr>
          <w:p w:rsidR="00BE0D1E" w:rsidRPr="00BE0D1E" w:rsidRDefault="00BE0D1E" w:rsidP="00BE0D1E">
            <w:pPr>
              <w:autoSpaceDE w:val="0"/>
              <w:autoSpaceDN w:val="0"/>
              <w:adjustRightInd w:val="0"/>
              <w:jc w:val="center"/>
              <w:rPr>
                <w:szCs w:val="26"/>
              </w:rPr>
            </w:pPr>
          </w:p>
        </w:tc>
        <w:tc>
          <w:tcPr>
            <w:tcW w:w="993" w:type="dxa"/>
            <w:vMerge/>
          </w:tcPr>
          <w:p w:rsidR="00BE0D1E" w:rsidRPr="00BE0D1E" w:rsidRDefault="00BE0D1E" w:rsidP="00BE0D1E">
            <w:pPr>
              <w:autoSpaceDE w:val="0"/>
              <w:autoSpaceDN w:val="0"/>
              <w:adjustRightInd w:val="0"/>
              <w:jc w:val="center"/>
              <w:rPr>
                <w:szCs w:val="26"/>
              </w:rPr>
            </w:pPr>
          </w:p>
        </w:tc>
        <w:tc>
          <w:tcPr>
            <w:tcW w:w="850" w:type="dxa"/>
          </w:tcPr>
          <w:p w:rsidR="00BE0D1E" w:rsidRPr="00BE0D1E" w:rsidRDefault="00BE0D1E" w:rsidP="00BE0D1E">
            <w:pPr>
              <w:autoSpaceDE w:val="0"/>
              <w:autoSpaceDN w:val="0"/>
              <w:adjustRightInd w:val="0"/>
              <w:jc w:val="center"/>
              <w:rPr>
                <w:szCs w:val="26"/>
              </w:rPr>
            </w:pPr>
            <w:r w:rsidRPr="00BE0D1E">
              <w:rPr>
                <w:szCs w:val="26"/>
              </w:rPr>
              <w:t>2018</w:t>
            </w:r>
          </w:p>
        </w:tc>
        <w:tc>
          <w:tcPr>
            <w:tcW w:w="992" w:type="dxa"/>
          </w:tcPr>
          <w:p w:rsidR="00BE0D1E" w:rsidRPr="00BE0D1E" w:rsidRDefault="00BE0D1E" w:rsidP="00BE0D1E">
            <w:pPr>
              <w:autoSpaceDE w:val="0"/>
              <w:autoSpaceDN w:val="0"/>
              <w:adjustRightInd w:val="0"/>
              <w:jc w:val="center"/>
              <w:rPr>
                <w:szCs w:val="26"/>
              </w:rPr>
            </w:pPr>
            <w:r w:rsidRPr="00BE0D1E">
              <w:rPr>
                <w:szCs w:val="26"/>
              </w:rPr>
              <w:t>2019</w:t>
            </w:r>
          </w:p>
        </w:tc>
        <w:tc>
          <w:tcPr>
            <w:tcW w:w="851" w:type="dxa"/>
          </w:tcPr>
          <w:p w:rsidR="00BE0D1E" w:rsidRPr="00BE0D1E" w:rsidRDefault="00BE0D1E" w:rsidP="00BE0D1E">
            <w:pPr>
              <w:autoSpaceDE w:val="0"/>
              <w:autoSpaceDN w:val="0"/>
              <w:adjustRightInd w:val="0"/>
              <w:jc w:val="center"/>
              <w:rPr>
                <w:szCs w:val="26"/>
              </w:rPr>
            </w:pPr>
            <w:r w:rsidRPr="00BE0D1E">
              <w:rPr>
                <w:szCs w:val="26"/>
              </w:rPr>
              <w:t>2020</w:t>
            </w:r>
          </w:p>
        </w:tc>
        <w:tc>
          <w:tcPr>
            <w:tcW w:w="850" w:type="dxa"/>
          </w:tcPr>
          <w:p w:rsidR="00BE0D1E" w:rsidRPr="00BE0D1E" w:rsidRDefault="00BE0D1E" w:rsidP="00BE0D1E">
            <w:pPr>
              <w:autoSpaceDE w:val="0"/>
              <w:autoSpaceDN w:val="0"/>
              <w:adjustRightInd w:val="0"/>
              <w:jc w:val="center"/>
              <w:rPr>
                <w:szCs w:val="26"/>
              </w:rPr>
            </w:pPr>
            <w:r w:rsidRPr="00BE0D1E">
              <w:rPr>
                <w:szCs w:val="26"/>
              </w:rPr>
              <w:t xml:space="preserve">2021 </w:t>
            </w:r>
          </w:p>
        </w:tc>
        <w:tc>
          <w:tcPr>
            <w:tcW w:w="962" w:type="dxa"/>
          </w:tcPr>
          <w:p w:rsidR="00BE0D1E" w:rsidRPr="00BE0D1E" w:rsidRDefault="00BE0D1E" w:rsidP="00BE0D1E">
            <w:pPr>
              <w:autoSpaceDE w:val="0"/>
              <w:autoSpaceDN w:val="0"/>
              <w:adjustRightInd w:val="0"/>
              <w:jc w:val="center"/>
              <w:rPr>
                <w:szCs w:val="26"/>
              </w:rPr>
            </w:pPr>
            <w:r w:rsidRPr="00BE0D1E">
              <w:rPr>
                <w:szCs w:val="26"/>
              </w:rPr>
              <w:t>2022</w:t>
            </w:r>
          </w:p>
        </w:tc>
      </w:tr>
      <w:tr w:rsidR="00BE0D1E" w:rsidRPr="00BE0D1E" w:rsidTr="0019478A">
        <w:trPr>
          <w:trHeight w:val="285"/>
        </w:trPr>
        <w:tc>
          <w:tcPr>
            <w:tcW w:w="566" w:type="dxa"/>
          </w:tcPr>
          <w:p w:rsidR="00BE0D1E" w:rsidRPr="00BE0D1E" w:rsidRDefault="00BE0D1E" w:rsidP="00BE0D1E">
            <w:pPr>
              <w:autoSpaceDE w:val="0"/>
              <w:autoSpaceDN w:val="0"/>
              <w:adjustRightInd w:val="0"/>
              <w:jc w:val="center"/>
              <w:rPr>
                <w:szCs w:val="26"/>
              </w:rPr>
            </w:pPr>
            <w:r w:rsidRPr="00BE0D1E">
              <w:rPr>
                <w:szCs w:val="26"/>
              </w:rPr>
              <w:t>1.</w:t>
            </w:r>
          </w:p>
        </w:tc>
        <w:tc>
          <w:tcPr>
            <w:tcW w:w="3511" w:type="dxa"/>
          </w:tcPr>
          <w:p w:rsidR="00BE0D1E" w:rsidRPr="00BE0D1E" w:rsidRDefault="00BE0D1E" w:rsidP="00BE0D1E">
            <w:pPr>
              <w:autoSpaceDE w:val="0"/>
              <w:autoSpaceDN w:val="0"/>
              <w:adjustRightInd w:val="0"/>
              <w:jc w:val="both"/>
              <w:rPr>
                <w:szCs w:val="26"/>
              </w:rPr>
            </w:pPr>
            <w:r w:rsidRPr="00BE0D1E">
              <w:rPr>
                <w:szCs w:val="26"/>
              </w:rPr>
              <w:t>Количество благоустроенных дворовых территорий</w:t>
            </w:r>
          </w:p>
        </w:tc>
        <w:tc>
          <w:tcPr>
            <w:tcW w:w="993" w:type="dxa"/>
          </w:tcPr>
          <w:p w:rsidR="00BE0D1E" w:rsidRPr="00BE0D1E" w:rsidRDefault="00BE0D1E" w:rsidP="00BE0D1E">
            <w:pPr>
              <w:autoSpaceDE w:val="0"/>
              <w:autoSpaceDN w:val="0"/>
              <w:adjustRightInd w:val="0"/>
              <w:jc w:val="center"/>
              <w:rPr>
                <w:szCs w:val="26"/>
              </w:rPr>
            </w:pPr>
            <w:r w:rsidRPr="00BE0D1E">
              <w:rPr>
                <w:szCs w:val="26"/>
              </w:rPr>
              <w:t>шт.</w:t>
            </w:r>
          </w:p>
        </w:tc>
        <w:tc>
          <w:tcPr>
            <w:tcW w:w="850" w:type="dxa"/>
          </w:tcPr>
          <w:p w:rsidR="00BE0D1E" w:rsidRPr="00BE0D1E" w:rsidRDefault="00BE0D1E" w:rsidP="00BE0D1E">
            <w:pPr>
              <w:autoSpaceDE w:val="0"/>
              <w:autoSpaceDN w:val="0"/>
              <w:adjustRightInd w:val="0"/>
              <w:jc w:val="center"/>
              <w:rPr>
                <w:szCs w:val="26"/>
              </w:rPr>
            </w:pPr>
            <w:r w:rsidRPr="00BE0D1E">
              <w:rPr>
                <w:szCs w:val="26"/>
              </w:rPr>
              <w:t>3</w:t>
            </w:r>
          </w:p>
        </w:tc>
        <w:tc>
          <w:tcPr>
            <w:tcW w:w="992" w:type="dxa"/>
          </w:tcPr>
          <w:p w:rsidR="00BE0D1E" w:rsidRPr="00BE0D1E" w:rsidRDefault="00BE0D1E" w:rsidP="00BE0D1E">
            <w:pPr>
              <w:autoSpaceDE w:val="0"/>
              <w:autoSpaceDN w:val="0"/>
              <w:adjustRightInd w:val="0"/>
              <w:jc w:val="center"/>
              <w:rPr>
                <w:szCs w:val="26"/>
              </w:rPr>
            </w:pPr>
            <w:r w:rsidRPr="00BE0D1E">
              <w:rPr>
                <w:szCs w:val="26"/>
              </w:rPr>
              <w:t>5</w:t>
            </w:r>
          </w:p>
        </w:tc>
        <w:tc>
          <w:tcPr>
            <w:tcW w:w="851" w:type="dxa"/>
          </w:tcPr>
          <w:p w:rsidR="00BE0D1E" w:rsidRPr="00BE0D1E" w:rsidRDefault="00BE0D1E" w:rsidP="00BE0D1E">
            <w:pPr>
              <w:autoSpaceDE w:val="0"/>
              <w:autoSpaceDN w:val="0"/>
              <w:adjustRightInd w:val="0"/>
              <w:jc w:val="center"/>
              <w:rPr>
                <w:szCs w:val="26"/>
              </w:rPr>
            </w:pPr>
            <w:r w:rsidRPr="00BE0D1E">
              <w:rPr>
                <w:szCs w:val="26"/>
              </w:rPr>
              <w:t>5</w:t>
            </w:r>
          </w:p>
        </w:tc>
        <w:tc>
          <w:tcPr>
            <w:tcW w:w="850" w:type="dxa"/>
          </w:tcPr>
          <w:p w:rsidR="00BE0D1E" w:rsidRPr="00BE0D1E" w:rsidRDefault="00BE0D1E" w:rsidP="00BE0D1E">
            <w:pPr>
              <w:autoSpaceDE w:val="0"/>
              <w:autoSpaceDN w:val="0"/>
              <w:adjustRightInd w:val="0"/>
              <w:jc w:val="center"/>
              <w:rPr>
                <w:szCs w:val="26"/>
              </w:rPr>
            </w:pPr>
            <w:r w:rsidRPr="00BE0D1E">
              <w:rPr>
                <w:szCs w:val="26"/>
              </w:rPr>
              <w:t>5</w:t>
            </w:r>
          </w:p>
        </w:tc>
        <w:tc>
          <w:tcPr>
            <w:tcW w:w="962" w:type="dxa"/>
          </w:tcPr>
          <w:p w:rsidR="00BE0D1E" w:rsidRPr="00BE0D1E" w:rsidRDefault="00BE0D1E" w:rsidP="00BE0D1E">
            <w:pPr>
              <w:autoSpaceDE w:val="0"/>
              <w:autoSpaceDN w:val="0"/>
              <w:adjustRightInd w:val="0"/>
              <w:jc w:val="center"/>
              <w:rPr>
                <w:szCs w:val="26"/>
              </w:rPr>
            </w:pPr>
            <w:r w:rsidRPr="00BE0D1E">
              <w:rPr>
                <w:szCs w:val="26"/>
              </w:rPr>
              <w:t>5</w:t>
            </w:r>
          </w:p>
        </w:tc>
      </w:tr>
      <w:tr w:rsidR="00BE0D1E" w:rsidRPr="00BE0D1E" w:rsidTr="0019478A">
        <w:trPr>
          <w:trHeight w:val="285"/>
        </w:trPr>
        <w:tc>
          <w:tcPr>
            <w:tcW w:w="566" w:type="dxa"/>
          </w:tcPr>
          <w:p w:rsidR="00BE0D1E" w:rsidRPr="00BE0D1E" w:rsidRDefault="00BE0D1E" w:rsidP="00BE0D1E">
            <w:pPr>
              <w:autoSpaceDE w:val="0"/>
              <w:autoSpaceDN w:val="0"/>
              <w:adjustRightInd w:val="0"/>
              <w:jc w:val="center"/>
              <w:rPr>
                <w:szCs w:val="26"/>
              </w:rPr>
            </w:pPr>
            <w:r w:rsidRPr="00BE0D1E">
              <w:rPr>
                <w:szCs w:val="26"/>
              </w:rPr>
              <w:t xml:space="preserve">2. </w:t>
            </w:r>
          </w:p>
        </w:tc>
        <w:tc>
          <w:tcPr>
            <w:tcW w:w="3511" w:type="dxa"/>
          </w:tcPr>
          <w:p w:rsidR="00BE0D1E" w:rsidRPr="00BE0D1E" w:rsidRDefault="00BE0D1E" w:rsidP="00BE0D1E">
            <w:pPr>
              <w:autoSpaceDE w:val="0"/>
              <w:autoSpaceDN w:val="0"/>
              <w:adjustRightInd w:val="0"/>
              <w:jc w:val="both"/>
              <w:rPr>
                <w:szCs w:val="26"/>
              </w:rPr>
            </w:pPr>
            <w:r w:rsidRPr="00BE0D1E">
              <w:rPr>
                <w:szCs w:val="26"/>
              </w:rPr>
              <w:t>Доля благоустроенных дворовых территорий</w:t>
            </w:r>
          </w:p>
        </w:tc>
        <w:tc>
          <w:tcPr>
            <w:tcW w:w="993" w:type="dxa"/>
          </w:tcPr>
          <w:p w:rsidR="00BE0D1E" w:rsidRPr="00BE0D1E" w:rsidRDefault="00BE0D1E" w:rsidP="00BE0D1E">
            <w:pPr>
              <w:autoSpaceDE w:val="0"/>
              <w:autoSpaceDN w:val="0"/>
              <w:adjustRightInd w:val="0"/>
              <w:jc w:val="center"/>
              <w:rPr>
                <w:szCs w:val="26"/>
              </w:rPr>
            </w:pPr>
            <w:r w:rsidRPr="00BE0D1E">
              <w:rPr>
                <w:szCs w:val="26"/>
              </w:rPr>
              <w:t>%</w:t>
            </w:r>
          </w:p>
        </w:tc>
        <w:tc>
          <w:tcPr>
            <w:tcW w:w="850" w:type="dxa"/>
          </w:tcPr>
          <w:p w:rsidR="00BE0D1E" w:rsidRPr="00BE0D1E" w:rsidRDefault="00BE0D1E" w:rsidP="00BE0D1E">
            <w:pPr>
              <w:autoSpaceDE w:val="0"/>
              <w:autoSpaceDN w:val="0"/>
              <w:adjustRightInd w:val="0"/>
              <w:jc w:val="center"/>
              <w:rPr>
                <w:szCs w:val="26"/>
              </w:rPr>
            </w:pPr>
            <w:r w:rsidRPr="00BE0D1E">
              <w:rPr>
                <w:szCs w:val="26"/>
              </w:rPr>
              <w:t>60%</w:t>
            </w:r>
          </w:p>
        </w:tc>
        <w:tc>
          <w:tcPr>
            <w:tcW w:w="992" w:type="dxa"/>
          </w:tcPr>
          <w:p w:rsidR="00BE0D1E" w:rsidRPr="00BE0D1E" w:rsidRDefault="00BE0D1E" w:rsidP="00BE0D1E">
            <w:pPr>
              <w:autoSpaceDE w:val="0"/>
              <w:autoSpaceDN w:val="0"/>
              <w:adjustRightInd w:val="0"/>
              <w:jc w:val="center"/>
              <w:rPr>
                <w:szCs w:val="26"/>
              </w:rPr>
            </w:pPr>
            <w:r w:rsidRPr="00BE0D1E">
              <w:rPr>
                <w:szCs w:val="26"/>
              </w:rPr>
              <w:t>100%</w:t>
            </w:r>
          </w:p>
        </w:tc>
        <w:tc>
          <w:tcPr>
            <w:tcW w:w="851" w:type="dxa"/>
          </w:tcPr>
          <w:p w:rsidR="00BE0D1E" w:rsidRPr="00BE0D1E" w:rsidRDefault="00BE0D1E" w:rsidP="00BE0D1E">
            <w:pPr>
              <w:autoSpaceDE w:val="0"/>
              <w:autoSpaceDN w:val="0"/>
              <w:adjustRightInd w:val="0"/>
              <w:jc w:val="center"/>
              <w:rPr>
                <w:szCs w:val="26"/>
              </w:rPr>
            </w:pPr>
            <w:r w:rsidRPr="00BE0D1E">
              <w:rPr>
                <w:szCs w:val="26"/>
              </w:rPr>
              <w:t>100%</w:t>
            </w:r>
          </w:p>
        </w:tc>
        <w:tc>
          <w:tcPr>
            <w:tcW w:w="850" w:type="dxa"/>
          </w:tcPr>
          <w:p w:rsidR="00BE0D1E" w:rsidRPr="00BE0D1E" w:rsidRDefault="00BE0D1E" w:rsidP="00BE0D1E">
            <w:pPr>
              <w:autoSpaceDE w:val="0"/>
              <w:autoSpaceDN w:val="0"/>
              <w:adjustRightInd w:val="0"/>
              <w:jc w:val="center"/>
              <w:rPr>
                <w:szCs w:val="26"/>
              </w:rPr>
            </w:pPr>
            <w:r w:rsidRPr="00BE0D1E">
              <w:rPr>
                <w:szCs w:val="26"/>
              </w:rPr>
              <w:t>100%</w:t>
            </w:r>
          </w:p>
        </w:tc>
        <w:tc>
          <w:tcPr>
            <w:tcW w:w="962" w:type="dxa"/>
          </w:tcPr>
          <w:p w:rsidR="00BE0D1E" w:rsidRPr="00BE0D1E" w:rsidRDefault="00BE0D1E" w:rsidP="00BE0D1E">
            <w:pPr>
              <w:autoSpaceDE w:val="0"/>
              <w:autoSpaceDN w:val="0"/>
              <w:adjustRightInd w:val="0"/>
              <w:jc w:val="center"/>
              <w:rPr>
                <w:szCs w:val="26"/>
              </w:rPr>
            </w:pPr>
            <w:r w:rsidRPr="00BE0D1E">
              <w:rPr>
                <w:szCs w:val="26"/>
              </w:rPr>
              <w:t>100%</w:t>
            </w:r>
          </w:p>
        </w:tc>
      </w:tr>
      <w:tr w:rsidR="00BE0D1E" w:rsidRPr="00BE0D1E" w:rsidTr="0019478A">
        <w:trPr>
          <w:trHeight w:val="285"/>
        </w:trPr>
        <w:tc>
          <w:tcPr>
            <w:tcW w:w="566" w:type="dxa"/>
          </w:tcPr>
          <w:p w:rsidR="00BE0D1E" w:rsidRPr="00BE0D1E" w:rsidRDefault="00BE0D1E" w:rsidP="00BE0D1E">
            <w:pPr>
              <w:autoSpaceDE w:val="0"/>
              <w:autoSpaceDN w:val="0"/>
              <w:adjustRightInd w:val="0"/>
              <w:jc w:val="center"/>
              <w:rPr>
                <w:szCs w:val="26"/>
              </w:rPr>
            </w:pPr>
            <w:r w:rsidRPr="00BE0D1E">
              <w:rPr>
                <w:szCs w:val="26"/>
              </w:rPr>
              <w:t>3.</w:t>
            </w:r>
          </w:p>
        </w:tc>
        <w:tc>
          <w:tcPr>
            <w:tcW w:w="3511" w:type="dxa"/>
          </w:tcPr>
          <w:p w:rsidR="00BE0D1E" w:rsidRPr="00BE0D1E" w:rsidRDefault="00BE0D1E" w:rsidP="00BE0D1E">
            <w:pPr>
              <w:autoSpaceDE w:val="0"/>
              <w:autoSpaceDN w:val="0"/>
              <w:adjustRightInd w:val="0"/>
              <w:jc w:val="both"/>
              <w:rPr>
                <w:szCs w:val="26"/>
              </w:rPr>
            </w:pPr>
            <w:r w:rsidRPr="00BE0D1E">
              <w:rPr>
                <w:szCs w:val="26"/>
              </w:rPr>
              <w:t>Количество благоустроенных  общественных территорий</w:t>
            </w:r>
          </w:p>
        </w:tc>
        <w:tc>
          <w:tcPr>
            <w:tcW w:w="993" w:type="dxa"/>
          </w:tcPr>
          <w:p w:rsidR="00BE0D1E" w:rsidRPr="00BE0D1E" w:rsidRDefault="00BE0D1E" w:rsidP="00BE0D1E">
            <w:pPr>
              <w:autoSpaceDE w:val="0"/>
              <w:autoSpaceDN w:val="0"/>
              <w:adjustRightInd w:val="0"/>
              <w:jc w:val="center"/>
              <w:rPr>
                <w:szCs w:val="26"/>
              </w:rPr>
            </w:pPr>
            <w:r w:rsidRPr="00BE0D1E">
              <w:rPr>
                <w:szCs w:val="26"/>
              </w:rPr>
              <w:t>шт.</w:t>
            </w:r>
          </w:p>
        </w:tc>
        <w:tc>
          <w:tcPr>
            <w:tcW w:w="850" w:type="dxa"/>
          </w:tcPr>
          <w:p w:rsidR="00BE0D1E" w:rsidRPr="00BE0D1E" w:rsidRDefault="00BE0D1E" w:rsidP="00BE0D1E">
            <w:pPr>
              <w:autoSpaceDE w:val="0"/>
              <w:autoSpaceDN w:val="0"/>
              <w:adjustRightInd w:val="0"/>
              <w:jc w:val="center"/>
              <w:rPr>
                <w:szCs w:val="26"/>
              </w:rPr>
            </w:pPr>
            <w:r w:rsidRPr="00BE0D1E">
              <w:rPr>
                <w:szCs w:val="26"/>
              </w:rPr>
              <w:t>1</w:t>
            </w:r>
          </w:p>
        </w:tc>
        <w:tc>
          <w:tcPr>
            <w:tcW w:w="992" w:type="dxa"/>
          </w:tcPr>
          <w:p w:rsidR="00BE0D1E" w:rsidRPr="00BE0D1E" w:rsidRDefault="00BE0D1E" w:rsidP="00BE0D1E">
            <w:pPr>
              <w:autoSpaceDE w:val="0"/>
              <w:autoSpaceDN w:val="0"/>
              <w:adjustRightInd w:val="0"/>
              <w:jc w:val="center"/>
              <w:rPr>
                <w:szCs w:val="26"/>
              </w:rPr>
            </w:pPr>
            <w:r w:rsidRPr="00BE0D1E">
              <w:rPr>
                <w:szCs w:val="26"/>
              </w:rPr>
              <w:t>1</w:t>
            </w:r>
          </w:p>
        </w:tc>
        <w:tc>
          <w:tcPr>
            <w:tcW w:w="851" w:type="dxa"/>
          </w:tcPr>
          <w:p w:rsidR="00BE0D1E" w:rsidRPr="00BE0D1E" w:rsidRDefault="00BE0D1E" w:rsidP="00BE0D1E">
            <w:pPr>
              <w:autoSpaceDE w:val="0"/>
              <w:autoSpaceDN w:val="0"/>
              <w:adjustRightInd w:val="0"/>
              <w:jc w:val="center"/>
              <w:rPr>
                <w:szCs w:val="26"/>
              </w:rPr>
            </w:pPr>
            <w:r w:rsidRPr="00BE0D1E">
              <w:rPr>
                <w:szCs w:val="26"/>
              </w:rPr>
              <w:t>1</w:t>
            </w:r>
          </w:p>
        </w:tc>
        <w:tc>
          <w:tcPr>
            <w:tcW w:w="850" w:type="dxa"/>
          </w:tcPr>
          <w:p w:rsidR="00BE0D1E" w:rsidRPr="00BE0D1E" w:rsidRDefault="00BE0D1E" w:rsidP="00BE0D1E">
            <w:pPr>
              <w:autoSpaceDE w:val="0"/>
              <w:autoSpaceDN w:val="0"/>
              <w:adjustRightInd w:val="0"/>
              <w:jc w:val="center"/>
              <w:rPr>
                <w:szCs w:val="26"/>
              </w:rPr>
            </w:pPr>
            <w:r w:rsidRPr="00BE0D1E">
              <w:rPr>
                <w:szCs w:val="26"/>
              </w:rPr>
              <w:t>1</w:t>
            </w:r>
          </w:p>
        </w:tc>
        <w:tc>
          <w:tcPr>
            <w:tcW w:w="962" w:type="dxa"/>
          </w:tcPr>
          <w:p w:rsidR="00BE0D1E" w:rsidRPr="00BE0D1E" w:rsidRDefault="00BE0D1E" w:rsidP="00BE0D1E">
            <w:pPr>
              <w:autoSpaceDE w:val="0"/>
              <w:autoSpaceDN w:val="0"/>
              <w:adjustRightInd w:val="0"/>
              <w:jc w:val="center"/>
              <w:rPr>
                <w:szCs w:val="26"/>
              </w:rPr>
            </w:pPr>
            <w:r w:rsidRPr="00BE0D1E">
              <w:rPr>
                <w:szCs w:val="26"/>
              </w:rPr>
              <w:t>1</w:t>
            </w:r>
          </w:p>
        </w:tc>
      </w:tr>
      <w:tr w:rsidR="00BE0D1E" w:rsidRPr="00BE0D1E" w:rsidTr="0019478A">
        <w:trPr>
          <w:trHeight w:val="285"/>
        </w:trPr>
        <w:tc>
          <w:tcPr>
            <w:tcW w:w="566" w:type="dxa"/>
          </w:tcPr>
          <w:p w:rsidR="00BE0D1E" w:rsidRPr="00BE0D1E" w:rsidRDefault="00BE0D1E" w:rsidP="00BE0D1E">
            <w:pPr>
              <w:autoSpaceDE w:val="0"/>
              <w:autoSpaceDN w:val="0"/>
              <w:adjustRightInd w:val="0"/>
              <w:jc w:val="center"/>
              <w:rPr>
                <w:szCs w:val="26"/>
              </w:rPr>
            </w:pPr>
            <w:r w:rsidRPr="00BE0D1E">
              <w:rPr>
                <w:szCs w:val="26"/>
              </w:rPr>
              <w:t xml:space="preserve">4. </w:t>
            </w:r>
          </w:p>
        </w:tc>
        <w:tc>
          <w:tcPr>
            <w:tcW w:w="3511" w:type="dxa"/>
          </w:tcPr>
          <w:p w:rsidR="00BE0D1E" w:rsidRPr="00BE0D1E" w:rsidRDefault="00BE0D1E" w:rsidP="00BE0D1E">
            <w:pPr>
              <w:autoSpaceDE w:val="0"/>
              <w:autoSpaceDN w:val="0"/>
              <w:adjustRightInd w:val="0"/>
              <w:jc w:val="both"/>
              <w:rPr>
                <w:szCs w:val="26"/>
              </w:rPr>
            </w:pPr>
            <w:r w:rsidRPr="00BE0D1E">
              <w:rPr>
                <w:szCs w:val="26"/>
              </w:rPr>
              <w:t>Доля благоустроенных общественных территорий</w:t>
            </w:r>
          </w:p>
        </w:tc>
        <w:tc>
          <w:tcPr>
            <w:tcW w:w="993" w:type="dxa"/>
          </w:tcPr>
          <w:p w:rsidR="00BE0D1E" w:rsidRPr="00BE0D1E" w:rsidRDefault="00BE0D1E" w:rsidP="00BE0D1E">
            <w:pPr>
              <w:autoSpaceDE w:val="0"/>
              <w:autoSpaceDN w:val="0"/>
              <w:adjustRightInd w:val="0"/>
              <w:jc w:val="center"/>
              <w:rPr>
                <w:szCs w:val="26"/>
              </w:rPr>
            </w:pPr>
            <w:r w:rsidRPr="00BE0D1E">
              <w:rPr>
                <w:szCs w:val="26"/>
              </w:rPr>
              <w:t>%</w:t>
            </w:r>
          </w:p>
        </w:tc>
        <w:tc>
          <w:tcPr>
            <w:tcW w:w="850" w:type="dxa"/>
          </w:tcPr>
          <w:p w:rsidR="00BE0D1E" w:rsidRPr="00BE0D1E" w:rsidRDefault="00BE0D1E" w:rsidP="00BE0D1E">
            <w:pPr>
              <w:autoSpaceDE w:val="0"/>
              <w:autoSpaceDN w:val="0"/>
              <w:adjustRightInd w:val="0"/>
              <w:jc w:val="center"/>
              <w:rPr>
                <w:szCs w:val="26"/>
              </w:rPr>
            </w:pPr>
            <w:r w:rsidRPr="00BE0D1E">
              <w:rPr>
                <w:szCs w:val="26"/>
              </w:rPr>
              <w:t>100%</w:t>
            </w:r>
          </w:p>
        </w:tc>
        <w:tc>
          <w:tcPr>
            <w:tcW w:w="992" w:type="dxa"/>
          </w:tcPr>
          <w:p w:rsidR="00BE0D1E" w:rsidRPr="00BE0D1E" w:rsidRDefault="00BE0D1E" w:rsidP="00BE0D1E">
            <w:pPr>
              <w:autoSpaceDE w:val="0"/>
              <w:autoSpaceDN w:val="0"/>
              <w:adjustRightInd w:val="0"/>
              <w:jc w:val="center"/>
              <w:rPr>
                <w:szCs w:val="26"/>
              </w:rPr>
            </w:pPr>
            <w:r w:rsidRPr="00BE0D1E">
              <w:rPr>
                <w:szCs w:val="26"/>
              </w:rPr>
              <w:t>100%</w:t>
            </w:r>
          </w:p>
        </w:tc>
        <w:tc>
          <w:tcPr>
            <w:tcW w:w="851" w:type="dxa"/>
          </w:tcPr>
          <w:p w:rsidR="00BE0D1E" w:rsidRPr="00BE0D1E" w:rsidRDefault="00BE0D1E" w:rsidP="00BE0D1E">
            <w:pPr>
              <w:autoSpaceDE w:val="0"/>
              <w:autoSpaceDN w:val="0"/>
              <w:adjustRightInd w:val="0"/>
              <w:jc w:val="center"/>
              <w:rPr>
                <w:szCs w:val="26"/>
              </w:rPr>
            </w:pPr>
            <w:r w:rsidRPr="00BE0D1E">
              <w:rPr>
                <w:szCs w:val="26"/>
              </w:rPr>
              <w:t>100%</w:t>
            </w:r>
          </w:p>
        </w:tc>
        <w:tc>
          <w:tcPr>
            <w:tcW w:w="850" w:type="dxa"/>
          </w:tcPr>
          <w:p w:rsidR="00BE0D1E" w:rsidRPr="00BE0D1E" w:rsidRDefault="00BE0D1E" w:rsidP="00BE0D1E">
            <w:pPr>
              <w:autoSpaceDE w:val="0"/>
              <w:autoSpaceDN w:val="0"/>
              <w:adjustRightInd w:val="0"/>
              <w:jc w:val="center"/>
              <w:rPr>
                <w:szCs w:val="26"/>
              </w:rPr>
            </w:pPr>
            <w:r w:rsidRPr="00BE0D1E">
              <w:rPr>
                <w:szCs w:val="26"/>
              </w:rPr>
              <w:t>100%</w:t>
            </w:r>
          </w:p>
        </w:tc>
        <w:tc>
          <w:tcPr>
            <w:tcW w:w="962" w:type="dxa"/>
          </w:tcPr>
          <w:p w:rsidR="00BE0D1E" w:rsidRPr="00BE0D1E" w:rsidRDefault="00BE0D1E" w:rsidP="00BE0D1E">
            <w:pPr>
              <w:autoSpaceDE w:val="0"/>
              <w:autoSpaceDN w:val="0"/>
              <w:adjustRightInd w:val="0"/>
              <w:jc w:val="center"/>
              <w:rPr>
                <w:szCs w:val="26"/>
              </w:rPr>
            </w:pPr>
            <w:r w:rsidRPr="00BE0D1E">
              <w:rPr>
                <w:szCs w:val="26"/>
              </w:rPr>
              <w:t>100%</w:t>
            </w:r>
          </w:p>
        </w:tc>
      </w:tr>
      <w:tr w:rsidR="00BE0D1E" w:rsidRPr="00BE0D1E" w:rsidTr="0019478A">
        <w:trPr>
          <w:trHeight w:val="285"/>
        </w:trPr>
        <w:tc>
          <w:tcPr>
            <w:tcW w:w="566" w:type="dxa"/>
          </w:tcPr>
          <w:p w:rsidR="00BE0D1E" w:rsidRPr="00BE0D1E" w:rsidRDefault="00BE0D1E" w:rsidP="00BE0D1E">
            <w:pPr>
              <w:autoSpaceDE w:val="0"/>
              <w:autoSpaceDN w:val="0"/>
              <w:adjustRightInd w:val="0"/>
              <w:jc w:val="center"/>
              <w:rPr>
                <w:szCs w:val="26"/>
              </w:rPr>
            </w:pPr>
            <w:r w:rsidRPr="00BE0D1E">
              <w:rPr>
                <w:szCs w:val="26"/>
              </w:rPr>
              <w:t>5.</w:t>
            </w:r>
          </w:p>
        </w:tc>
        <w:tc>
          <w:tcPr>
            <w:tcW w:w="3511" w:type="dxa"/>
          </w:tcPr>
          <w:p w:rsidR="00BE0D1E" w:rsidRPr="00BE0D1E" w:rsidRDefault="00BE0D1E" w:rsidP="00BE0D1E">
            <w:pPr>
              <w:autoSpaceDE w:val="0"/>
              <w:autoSpaceDN w:val="0"/>
              <w:adjustRightInd w:val="0"/>
              <w:jc w:val="both"/>
              <w:rPr>
                <w:szCs w:val="26"/>
              </w:rPr>
            </w:pPr>
            <w:r w:rsidRPr="00BE0D1E">
              <w:rPr>
                <w:szCs w:val="26"/>
              </w:rPr>
              <w:t>Доля населения, проживающего в МКД с благоустроенными дворовыми территориями</w:t>
            </w:r>
          </w:p>
        </w:tc>
        <w:tc>
          <w:tcPr>
            <w:tcW w:w="993" w:type="dxa"/>
          </w:tcPr>
          <w:p w:rsidR="00BE0D1E" w:rsidRPr="00BE0D1E" w:rsidRDefault="00BE0D1E" w:rsidP="00BE0D1E">
            <w:pPr>
              <w:autoSpaceDE w:val="0"/>
              <w:autoSpaceDN w:val="0"/>
              <w:adjustRightInd w:val="0"/>
              <w:jc w:val="center"/>
              <w:rPr>
                <w:szCs w:val="26"/>
              </w:rPr>
            </w:pPr>
            <w:r w:rsidRPr="00BE0D1E">
              <w:rPr>
                <w:szCs w:val="26"/>
              </w:rPr>
              <w:t>%</w:t>
            </w:r>
          </w:p>
        </w:tc>
        <w:tc>
          <w:tcPr>
            <w:tcW w:w="850" w:type="dxa"/>
          </w:tcPr>
          <w:p w:rsidR="00BE0D1E" w:rsidRPr="00BE0D1E" w:rsidRDefault="00BE0D1E" w:rsidP="00BE0D1E">
            <w:pPr>
              <w:autoSpaceDE w:val="0"/>
              <w:autoSpaceDN w:val="0"/>
              <w:adjustRightInd w:val="0"/>
              <w:jc w:val="center"/>
              <w:rPr>
                <w:szCs w:val="26"/>
              </w:rPr>
            </w:pPr>
            <w:r w:rsidRPr="00BE0D1E">
              <w:rPr>
                <w:szCs w:val="26"/>
              </w:rPr>
              <w:t>41%</w:t>
            </w:r>
          </w:p>
        </w:tc>
        <w:tc>
          <w:tcPr>
            <w:tcW w:w="992" w:type="dxa"/>
          </w:tcPr>
          <w:p w:rsidR="00BE0D1E" w:rsidRPr="00BE0D1E" w:rsidRDefault="00BE0D1E" w:rsidP="00BE0D1E">
            <w:pPr>
              <w:autoSpaceDE w:val="0"/>
              <w:autoSpaceDN w:val="0"/>
              <w:adjustRightInd w:val="0"/>
              <w:jc w:val="center"/>
              <w:rPr>
                <w:szCs w:val="26"/>
              </w:rPr>
            </w:pPr>
            <w:r w:rsidRPr="00BE0D1E">
              <w:rPr>
                <w:szCs w:val="26"/>
              </w:rPr>
              <w:t>100%</w:t>
            </w:r>
          </w:p>
        </w:tc>
        <w:tc>
          <w:tcPr>
            <w:tcW w:w="851" w:type="dxa"/>
          </w:tcPr>
          <w:p w:rsidR="00BE0D1E" w:rsidRPr="00BE0D1E" w:rsidRDefault="00BE0D1E" w:rsidP="00BE0D1E">
            <w:pPr>
              <w:autoSpaceDE w:val="0"/>
              <w:autoSpaceDN w:val="0"/>
              <w:adjustRightInd w:val="0"/>
              <w:jc w:val="center"/>
              <w:rPr>
                <w:szCs w:val="26"/>
              </w:rPr>
            </w:pPr>
            <w:r w:rsidRPr="00BE0D1E">
              <w:rPr>
                <w:szCs w:val="26"/>
              </w:rPr>
              <w:t>100%</w:t>
            </w:r>
          </w:p>
        </w:tc>
        <w:tc>
          <w:tcPr>
            <w:tcW w:w="850" w:type="dxa"/>
          </w:tcPr>
          <w:p w:rsidR="00BE0D1E" w:rsidRPr="00BE0D1E" w:rsidRDefault="00BE0D1E" w:rsidP="00BE0D1E">
            <w:pPr>
              <w:autoSpaceDE w:val="0"/>
              <w:autoSpaceDN w:val="0"/>
              <w:adjustRightInd w:val="0"/>
              <w:jc w:val="center"/>
              <w:rPr>
                <w:szCs w:val="26"/>
              </w:rPr>
            </w:pPr>
            <w:r w:rsidRPr="00BE0D1E">
              <w:rPr>
                <w:szCs w:val="26"/>
              </w:rPr>
              <w:t>100%</w:t>
            </w:r>
          </w:p>
        </w:tc>
        <w:tc>
          <w:tcPr>
            <w:tcW w:w="962" w:type="dxa"/>
          </w:tcPr>
          <w:p w:rsidR="00BE0D1E" w:rsidRPr="00BE0D1E" w:rsidRDefault="00BE0D1E" w:rsidP="00BE0D1E">
            <w:pPr>
              <w:autoSpaceDE w:val="0"/>
              <w:autoSpaceDN w:val="0"/>
              <w:adjustRightInd w:val="0"/>
              <w:jc w:val="center"/>
              <w:rPr>
                <w:szCs w:val="26"/>
              </w:rPr>
            </w:pPr>
            <w:r w:rsidRPr="00BE0D1E">
              <w:rPr>
                <w:szCs w:val="26"/>
              </w:rPr>
              <w:t>100%</w:t>
            </w:r>
          </w:p>
        </w:tc>
      </w:tr>
      <w:tr w:rsidR="00BE0D1E" w:rsidRPr="00BE0D1E" w:rsidTr="0019478A">
        <w:trPr>
          <w:trHeight w:val="285"/>
        </w:trPr>
        <w:tc>
          <w:tcPr>
            <w:tcW w:w="566" w:type="dxa"/>
          </w:tcPr>
          <w:p w:rsidR="00BE0D1E" w:rsidRPr="00BE0D1E" w:rsidRDefault="00BE0D1E" w:rsidP="00BE0D1E">
            <w:pPr>
              <w:autoSpaceDE w:val="0"/>
              <w:autoSpaceDN w:val="0"/>
              <w:adjustRightInd w:val="0"/>
              <w:jc w:val="center"/>
              <w:rPr>
                <w:szCs w:val="26"/>
              </w:rPr>
            </w:pPr>
            <w:r w:rsidRPr="00BE0D1E">
              <w:rPr>
                <w:szCs w:val="26"/>
              </w:rPr>
              <w:t>6.</w:t>
            </w:r>
          </w:p>
        </w:tc>
        <w:tc>
          <w:tcPr>
            <w:tcW w:w="3511" w:type="dxa"/>
          </w:tcPr>
          <w:p w:rsidR="00BE0D1E" w:rsidRPr="00BE0D1E" w:rsidRDefault="00BE0D1E" w:rsidP="00BE0D1E">
            <w:pPr>
              <w:autoSpaceDE w:val="0"/>
              <w:autoSpaceDN w:val="0"/>
              <w:adjustRightInd w:val="0"/>
              <w:jc w:val="both"/>
              <w:rPr>
                <w:szCs w:val="26"/>
              </w:rPr>
            </w:pPr>
            <w:r w:rsidRPr="00BE0D1E">
              <w:rPr>
                <w:szCs w:val="26"/>
              </w:rPr>
              <w:t>Количество проектов благоустройства реализованных с трудовым (финансовым) участием граждан</w:t>
            </w:r>
          </w:p>
        </w:tc>
        <w:tc>
          <w:tcPr>
            <w:tcW w:w="993" w:type="dxa"/>
          </w:tcPr>
          <w:p w:rsidR="00BE0D1E" w:rsidRPr="00BE0D1E" w:rsidRDefault="00BE0D1E" w:rsidP="00BE0D1E">
            <w:pPr>
              <w:autoSpaceDE w:val="0"/>
              <w:autoSpaceDN w:val="0"/>
              <w:adjustRightInd w:val="0"/>
              <w:jc w:val="center"/>
              <w:rPr>
                <w:szCs w:val="26"/>
              </w:rPr>
            </w:pPr>
            <w:r w:rsidRPr="00BE0D1E">
              <w:rPr>
                <w:szCs w:val="26"/>
              </w:rPr>
              <w:t>шт.</w:t>
            </w:r>
          </w:p>
        </w:tc>
        <w:tc>
          <w:tcPr>
            <w:tcW w:w="850" w:type="dxa"/>
          </w:tcPr>
          <w:p w:rsidR="00BE0D1E" w:rsidRPr="00BE0D1E" w:rsidRDefault="00BE0D1E" w:rsidP="00BE0D1E">
            <w:pPr>
              <w:autoSpaceDE w:val="0"/>
              <w:autoSpaceDN w:val="0"/>
              <w:adjustRightInd w:val="0"/>
              <w:jc w:val="center"/>
              <w:rPr>
                <w:szCs w:val="26"/>
              </w:rPr>
            </w:pPr>
            <w:r w:rsidRPr="00BE0D1E">
              <w:rPr>
                <w:szCs w:val="26"/>
              </w:rPr>
              <w:t>4</w:t>
            </w:r>
          </w:p>
        </w:tc>
        <w:tc>
          <w:tcPr>
            <w:tcW w:w="992" w:type="dxa"/>
          </w:tcPr>
          <w:p w:rsidR="00BE0D1E" w:rsidRPr="00BE0D1E" w:rsidRDefault="00BE0D1E" w:rsidP="00BE0D1E">
            <w:pPr>
              <w:autoSpaceDE w:val="0"/>
              <w:autoSpaceDN w:val="0"/>
              <w:adjustRightInd w:val="0"/>
              <w:jc w:val="center"/>
              <w:rPr>
                <w:szCs w:val="26"/>
              </w:rPr>
            </w:pPr>
            <w:r w:rsidRPr="00BE0D1E">
              <w:rPr>
                <w:szCs w:val="26"/>
              </w:rPr>
              <w:t>6</w:t>
            </w:r>
          </w:p>
        </w:tc>
        <w:tc>
          <w:tcPr>
            <w:tcW w:w="851" w:type="dxa"/>
          </w:tcPr>
          <w:p w:rsidR="00BE0D1E" w:rsidRPr="00BE0D1E" w:rsidRDefault="00BE0D1E" w:rsidP="00BE0D1E">
            <w:pPr>
              <w:autoSpaceDE w:val="0"/>
              <w:autoSpaceDN w:val="0"/>
              <w:adjustRightInd w:val="0"/>
              <w:jc w:val="center"/>
              <w:rPr>
                <w:szCs w:val="26"/>
              </w:rPr>
            </w:pPr>
            <w:r w:rsidRPr="00BE0D1E">
              <w:rPr>
                <w:szCs w:val="26"/>
              </w:rPr>
              <w:t>6</w:t>
            </w:r>
          </w:p>
        </w:tc>
        <w:tc>
          <w:tcPr>
            <w:tcW w:w="850" w:type="dxa"/>
          </w:tcPr>
          <w:p w:rsidR="00BE0D1E" w:rsidRPr="00BE0D1E" w:rsidRDefault="00BE0D1E" w:rsidP="00BE0D1E">
            <w:pPr>
              <w:autoSpaceDE w:val="0"/>
              <w:autoSpaceDN w:val="0"/>
              <w:adjustRightInd w:val="0"/>
              <w:jc w:val="center"/>
              <w:rPr>
                <w:szCs w:val="26"/>
              </w:rPr>
            </w:pPr>
            <w:r w:rsidRPr="00BE0D1E">
              <w:rPr>
                <w:szCs w:val="26"/>
              </w:rPr>
              <w:t>6</w:t>
            </w:r>
          </w:p>
        </w:tc>
        <w:tc>
          <w:tcPr>
            <w:tcW w:w="962" w:type="dxa"/>
          </w:tcPr>
          <w:p w:rsidR="00BE0D1E" w:rsidRPr="00BE0D1E" w:rsidRDefault="00BE0D1E" w:rsidP="00BE0D1E">
            <w:pPr>
              <w:autoSpaceDE w:val="0"/>
              <w:autoSpaceDN w:val="0"/>
              <w:adjustRightInd w:val="0"/>
              <w:jc w:val="center"/>
              <w:rPr>
                <w:szCs w:val="26"/>
              </w:rPr>
            </w:pPr>
            <w:r w:rsidRPr="00BE0D1E">
              <w:rPr>
                <w:szCs w:val="26"/>
              </w:rPr>
              <w:t>6</w:t>
            </w:r>
          </w:p>
        </w:tc>
      </w:tr>
    </w:tbl>
    <w:p w:rsidR="00BE0D1E" w:rsidRPr="00BE0D1E" w:rsidRDefault="00BE0D1E" w:rsidP="00BE0D1E">
      <w:pPr>
        <w:autoSpaceDE w:val="0"/>
        <w:autoSpaceDN w:val="0"/>
        <w:adjustRightInd w:val="0"/>
        <w:jc w:val="center"/>
        <w:rPr>
          <w:color w:val="FF0000"/>
          <w:szCs w:val="26"/>
        </w:rPr>
      </w:pPr>
      <w:r w:rsidRPr="00BE0D1E">
        <w:rPr>
          <w:color w:val="FF0000"/>
          <w:szCs w:val="26"/>
        </w:rPr>
        <w:t>__________________</w:t>
      </w:r>
    </w:p>
    <w:p w:rsidR="00BE0D1E" w:rsidRPr="00BE0D1E" w:rsidRDefault="00BE0D1E" w:rsidP="00BE0D1E">
      <w:pPr>
        <w:autoSpaceDE w:val="0"/>
        <w:autoSpaceDN w:val="0"/>
        <w:adjustRightInd w:val="0"/>
        <w:ind w:firstLine="567"/>
        <w:jc w:val="right"/>
        <w:rPr>
          <w:sz w:val="20"/>
        </w:rPr>
      </w:pPr>
    </w:p>
    <w:p w:rsidR="00BE0D1E" w:rsidRPr="00BE0D1E" w:rsidRDefault="00BE0D1E" w:rsidP="00BE0D1E">
      <w:pPr>
        <w:autoSpaceDE w:val="0"/>
        <w:autoSpaceDN w:val="0"/>
        <w:adjustRightInd w:val="0"/>
        <w:ind w:firstLine="567"/>
        <w:jc w:val="right"/>
        <w:rPr>
          <w:sz w:val="20"/>
        </w:rPr>
        <w:sectPr w:rsidR="00BE0D1E" w:rsidRPr="00BE0D1E" w:rsidSect="006D7DCF">
          <w:pgSz w:w="11906" w:h="16838"/>
          <w:pgMar w:top="1134" w:right="851" w:bottom="1134" w:left="1418" w:header="709" w:footer="709" w:gutter="0"/>
          <w:cols w:space="708"/>
          <w:docGrid w:linePitch="360"/>
        </w:sectPr>
      </w:pPr>
    </w:p>
    <w:p w:rsidR="00BE0D1E" w:rsidRPr="00BE0D1E" w:rsidRDefault="00BE0D1E" w:rsidP="00BE0D1E">
      <w:pPr>
        <w:autoSpaceDE w:val="0"/>
        <w:autoSpaceDN w:val="0"/>
        <w:adjustRightInd w:val="0"/>
        <w:ind w:left="7655"/>
        <w:jc w:val="center"/>
        <w:rPr>
          <w:szCs w:val="26"/>
        </w:rPr>
      </w:pPr>
      <w:r w:rsidRPr="00BE0D1E">
        <w:rPr>
          <w:szCs w:val="26"/>
        </w:rPr>
        <w:lastRenderedPageBreak/>
        <w:t>Приложение № 3</w:t>
      </w:r>
    </w:p>
    <w:p w:rsidR="00BE0D1E" w:rsidRPr="00BE0D1E" w:rsidRDefault="00BE0D1E" w:rsidP="00BE0D1E">
      <w:pPr>
        <w:ind w:left="7655"/>
        <w:jc w:val="center"/>
        <w:rPr>
          <w:szCs w:val="26"/>
        </w:rPr>
      </w:pPr>
      <w:r w:rsidRPr="00BE0D1E">
        <w:rPr>
          <w:szCs w:val="26"/>
        </w:rPr>
        <w:t>к Муниципальной программе</w:t>
      </w:r>
    </w:p>
    <w:p w:rsidR="00BE0D1E" w:rsidRPr="00BE0D1E" w:rsidRDefault="00BE0D1E" w:rsidP="00BE0D1E">
      <w:pPr>
        <w:ind w:left="7655"/>
        <w:jc w:val="center"/>
        <w:rPr>
          <w:szCs w:val="26"/>
        </w:rPr>
      </w:pPr>
      <w:r w:rsidRPr="00BE0D1E">
        <w:rPr>
          <w:szCs w:val="26"/>
        </w:rPr>
        <w:t xml:space="preserve">«Формирование </w:t>
      </w:r>
      <w:proofErr w:type="gramStart"/>
      <w:r w:rsidRPr="00BE0D1E">
        <w:rPr>
          <w:szCs w:val="26"/>
        </w:rPr>
        <w:t>современной</w:t>
      </w:r>
      <w:proofErr w:type="gramEnd"/>
      <w:r w:rsidRPr="00BE0D1E">
        <w:rPr>
          <w:szCs w:val="26"/>
        </w:rPr>
        <w:t xml:space="preserve"> городской</w:t>
      </w:r>
    </w:p>
    <w:p w:rsidR="00BE0D1E" w:rsidRPr="00BE0D1E" w:rsidRDefault="00BE0D1E" w:rsidP="00BE0D1E">
      <w:pPr>
        <w:ind w:left="7655"/>
        <w:jc w:val="center"/>
        <w:rPr>
          <w:szCs w:val="26"/>
        </w:rPr>
      </w:pPr>
      <w:r w:rsidRPr="00BE0D1E">
        <w:rPr>
          <w:szCs w:val="26"/>
        </w:rPr>
        <w:t>среды на территории Новицкого сельского  поселения Партизанского муниципального района</w:t>
      </w:r>
    </w:p>
    <w:p w:rsidR="00BE0D1E" w:rsidRPr="00BE0D1E" w:rsidRDefault="00BE0D1E" w:rsidP="00BE0D1E">
      <w:pPr>
        <w:ind w:left="7655"/>
        <w:jc w:val="center"/>
        <w:rPr>
          <w:szCs w:val="26"/>
        </w:rPr>
      </w:pPr>
      <w:r w:rsidRPr="00BE0D1E">
        <w:rPr>
          <w:szCs w:val="26"/>
        </w:rPr>
        <w:t xml:space="preserve">на 2018-2022 </w:t>
      </w:r>
      <w:proofErr w:type="spellStart"/>
      <w:proofErr w:type="gramStart"/>
      <w:r w:rsidRPr="00BE0D1E">
        <w:rPr>
          <w:szCs w:val="26"/>
        </w:rPr>
        <w:t>гг</w:t>
      </w:r>
      <w:proofErr w:type="spellEnd"/>
      <w:proofErr w:type="gramEnd"/>
      <w:r w:rsidRPr="00BE0D1E">
        <w:rPr>
          <w:szCs w:val="26"/>
        </w:rPr>
        <w:t>»</w:t>
      </w:r>
    </w:p>
    <w:p w:rsidR="00BE0D1E" w:rsidRPr="00BE0D1E" w:rsidRDefault="00BE0D1E" w:rsidP="00BE0D1E">
      <w:pPr>
        <w:ind w:left="7655"/>
        <w:jc w:val="center"/>
        <w:rPr>
          <w:i/>
          <w:szCs w:val="26"/>
        </w:rPr>
      </w:pPr>
      <w:r w:rsidRPr="00BE0D1E">
        <w:rPr>
          <w:i/>
          <w:szCs w:val="26"/>
        </w:rPr>
        <w:t>(в редакции от 06.02.2018 № 9)</w:t>
      </w:r>
    </w:p>
    <w:p w:rsidR="00BE0D1E" w:rsidRPr="00BE0D1E" w:rsidRDefault="00BE0D1E" w:rsidP="00BE0D1E">
      <w:pPr>
        <w:ind w:left="7655"/>
        <w:jc w:val="center"/>
        <w:rPr>
          <w:szCs w:val="26"/>
        </w:rPr>
      </w:pPr>
    </w:p>
    <w:p w:rsidR="00BE0D1E" w:rsidRPr="00BE0D1E" w:rsidRDefault="00BE0D1E" w:rsidP="00BE0D1E">
      <w:pPr>
        <w:autoSpaceDE w:val="0"/>
        <w:autoSpaceDN w:val="0"/>
        <w:adjustRightInd w:val="0"/>
        <w:ind w:firstLine="567"/>
        <w:jc w:val="center"/>
        <w:rPr>
          <w:szCs w:val="26"/>
        </w:rPr>
      </w:pPr>
    </w:p>
    <w:p w:rsidR="00BE0D1E" w:rsidRPr="00BE0D1E" w:rsidRDefault="00BE0D1E" w:rsidP="00BE0D1E">
      <w:pPr>
        <w:autoSpaceDE w:val="0"/>
        <w:autoSpaceDN w:val="0"/>
        <w:adjustRightInd w:val="0"/>
        <w:ind w:firstLine="567"/>
        <w:jc w:val="center"/>
        <w:rPr>
          <w:szCs w:val="26"/>
        </w:rPr>
      </w:pPr>
      <w:r w:rsidRPr="00BE0D1E">
        <w:rPr>
          <w:szCs w:val="26"/>
        </w:rPr>
        <w:t>ПЕРЕЧЕНЬ</w:t>
      </w:r>
    </w:p>
    <w:p w:rsidR="00BE0D1E" w:rsidRPr="00BE0D1E" w:rsidRDefault="00BE0D1E" w:rsidP="00BE0D1E">
      <w:pPr>
        <w:autoSpaceDE w:val="0"/>
        <w:autoSpaceDN w:val="0"/>
        <w:adjustRightInd w:val="0"/>
        <w:ind w:firstLine="567"/>
        <w:jc w:val="center"/>
        <w:rPr>
          <w:szCs w:val="26"/>
        </w:rPr>
      </w:pPr>
      <w:r w:rsidRPr="00BE0D1E">
        <w:rPr>
          <w:szCs w:val="26"/>
        </w:rPr>
        <w:t>основных мероприятий муниципальной программы Новицкого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2126"/>
        <w:gridCol w:w="1417"/>
        <w:gridCol w:w="1418"/>
        <w:gridCol w:w="2551"/>
        <w:gridCol w:w="2696"/>
        <w:gridCol w:w="2343"/>
      </w:tblGrid>
      <w:tr w:rsidR="00BE0D1E" w:rsidRPr="00BE0D1E" w:rsidTr="0019478A">
        <w:trPr>
          <w:trHeight w:val="405"/>
        </w:trPr>
        <w:tc>
          <w:tcPr>
            <w:tcW w:w="2235" w:type="dxa"/>
            <w:vMerge w:val="restart"/>
          </w:tcPr>
          <w:p w:rsidR="00BE0D1E" w:rsidRPr="00BE0D1E" w:rsidRDefault="00BE0D1E" w:rsidP="00BE0D1E">
            <w:pPr>
              <w:autoSpaceDE w:val="0"/>
              <w:autoSpaceDN w:val="0"/>
              <w:adjustRightInd w:val="0"/>
              <w:jc w:val="center"/>
              <w:rPr>
                <w:sz w:val="24"/>
                <w:szCs w:val="24"/>
              </w:rPr>
            </w:pPr>
            <w:r w:rsidRPr="00BE0D1E">
              <w:rPr>
                <w:sz w:val="24"/>
                <w:szCs w:val="24"/>
              </w:rPr>
              <w:t>№ и наименование основного мероприятия</w:t>
            </w:r>
          </w:p>
        </w:tc>
        <w:tc>
          <w:tcPr>
            <w:tcW w:w="2126" w:type="dxa"/>
            <w:vMerge w:val="restart"/>
          </w:tcPr>
          <w:p w:rsidR="00BE0D1E" w:rsidRPr="00BE0D1E" w:rsidRDefault="00BE0D1E" w:rsidP="00BE0D1E">
            <w:pPr>
              <w:autoSpaceDE w:val="0"/>
              <w:autoSpaceDN w:val="0"/>
              <w:adjustRightInd w:val="0"/>
              <w:jc w:val="center"/>
              <w:rPr>
                <w:sz w:val="24"/>
                <w:szCs w:val="24"/>
              </w:rPr>
            </w:pPr>
            <w:r w:rsidRPr="00BE0D1E">
              <w:rPr>
                <w:sz w:val="24"/>
                <w:szCs w:val="24"/>
              </w:rPr>
              <w:t>ответственный исполнитель</w:t>
            </w:r>
          </w:p>
        </w:tc>
        <w:tc>
          <w:tcPr>
            <w:tcW w:w="2835" w:type="dxa"/>
            <w:gridSpan w:val="2"/>
          </w:tcPr>
          <w:p w:rsidR="00BE0D1E" w:rsidRPr="00BE0D1E" w:rsidRDefault="00BE0D1E" w:rsidP="00BE0D1E">
            <w:pPr>
              <w:autoSpaceDE w:val="0"/>
              <w:autoSpaceDN w:val="0"/>
              <w:adjustRightInd w:val="0"/>
              <w:jc w:val="center"/>
              <w:rPr>
                <w:sz w:val="24"/>
                <w:szCs w:val="24"/>
              </w:rPr>
            </w:pPr>
            <w:r w:rsidRPr="00BE0D1E">
              <w:rPr>
                <w:sz w:val="24"/>
                <w:szCs w:val="24"/>
              </w:rPr>
              <w:t>срок</w:t>
            </w:r>
          </w:p>
        </w:tc>
        <w:tc>
          <w:tcPr>
            <w:tcW w:w="2551" w:type="dxa"/>
            <w:vMerge w:val="restart"/>
          </w:tcPr>
          <w:p w:rsidR="00BE0D1E" w:rsidRPr="00BE0D1E" w:rsidRDefault="00BE0D1E" w:rsidP="00BE0D1E">
            <w:pPr>
              <w:autoSpaceDE w:val="0"/>
              <w:autoSpaceDN w:val="0"/>
              <w:adjustRightInd w:val="0"/>
              <w:jc w:val="center"/>
              <w:rPr>
                <w:sz w:val="24"/>
                <w:szCs w:val="24"/>
              </w:rPr>
            </w:pPr>
            <w:r w:rsidRPr="00BE0D1E">
              <w:rPr>
                <w:sz w:val="24"/>
                <w:szCs w:val="24"/>
              </w:rPr>
              <w:t>ожидаемый непосредственный результат (краткое описание)</w:t>
            </w:r>
          </w:p>
        </w:tc>
        <w:tc>
          <w:tcPr>
            <w:tcW w:w="2696" w:type="dxa"/>
            <w:vMerge w:val="restart"/>
          </w:tcPr>
          <w:p w:rsidR="00BE0D1E" w:rsidRPr="00BE0D1E" w:rsidRDefault="00BE0D1E" w:rsidP="00BE0D1E">
            <w:pPr>
              <w:autoSpaceDE w:val="0"/>
              <w:autoSpaceDN w:val="0"/>
              <w:adjustRightInd w:val="0"/>
              <w:jc w:val="center"/>
              <w:rPr>
                <w:sz w:val="24"/>
                <w:szCs w:val="24"/>
              </w:rPr>
            </w:pPr>
            <w:r w:rsidRPr="00BE0D1E">
              <w:rPr>
                <w:sz w:val="24"/>
                <w:szCs w:val="24"/>
              </w:rPr>
              <w:t>основные направления реализации</w:t>
            </w:r>
          </w:p>
        </w:tc>
        <w:tc>
          <w:tcPr>
            <w:tcW w:w="2343" w:type="dxa"/>
            <w:vMerge w:val="restart"/>
          </w:tcPr>
          <w:p w:rsidR="00BE0D1E" w:rsidRPr="00BE0D1E" w:rsidRDefault="00BE0D1E" w:rsidP="00BE0D1E">
            <w:pPr>
              <w:autoSpaceDE w:val="0"/>
              <w:autoSpaceDN w:val="0"/>
              <w:adjustRightInd w:val="0"/>
              <w:jc w:val="center"/>
              <w:rPr>
                <w:sz w:val="24"/>
                <w:szCs w:val="24"/>
              </w:rPr>
            </w:pPr>
            <w:r w:rsidRPr="00BE0D1E">
              <w:rPr>
                <w:sz w:val="24"/>
                <w:szCs w:val="24"/>
              </w:rPr>
              <w:t>связь с показателями программы</w:t>
            </w:r>
          </w:p>
        </w:tc>
      </w:tr>
      <w:tr w:rsidR="00BE0D1E" w:rsidRPr="00BE0D1E" w:rsidTr="0019478A">
        <w:trPr>
          <w:trHeight w:val="495"/>
        </w:trPr>
        <w:tc>
          <w:tcPr>
            <w:tcW w:w="2235" w:type="dxa"/>
            <w:vMerge/>
          </w:tcPr>
          <w:p w:rsidR="00BE0D1E" w:rsidRPr="00BE0D1E" w:rsidRDefault="00BE0D1E" w:rsidP="00BE0D1E">
            <w:pPr>
              <w:autoSpaceDE w:val="0"/>
              <w:autoSpaceDN w:val="0"/>
              <w:adjustRightInd w:val="0"/>
              <w:jc w:val="center"/>
              <w:rPr>
                <w:sz w:val="24"/>
                <w:szCs w:val="24"/>
              </w:rPr>
            </w:pPr>
          </w:p>
        </w:tc>
        <w:tc>
          <w:tcPr>
            <w:tcW w:w="2126" w:type="dxa"/>
            <w:vMerge/>
          </w:tcPr>
          <w:p w:rsidR="00BE0D1E" w:rsidRPr="00BE0D1E" w:rsidRDefault="00BE0D1E" w:rsidP="00BE0D1E">
            <w:pPr>
              <w:autoSpaceDE w:val="0"/>
              <w:autoSpaceDN w:val="0"/>
              <w:adjustRightInd w:val="0"/>
              <w:jc w:val="center"/>
              <w:rPr>
                <w:sz w:val="24"/>
                <w:szCs w:val="24"/>
              </w:rPr>
            </w:pPr>
          </w:p>
        </w:tc>
        <w:tc>
          <w:tcPr>
            <w:tcW w:w="1417" w:type="dxa"/>
          </w:tcPr>
          <w:p w:rsidR="00BE0D1E" w:rsidRPr="00BE0D1E" w:rsidRDefault="00BE0D1E" w:rsidP="00BE0D1E">
            <w:pPr>
              <w:autoSpaceDE w:val="0"/>
              <w:autoSpaceDN w:val="0"/>
              <w:adjustRightInd w:val="0"/>
              <w:jc w:val="center"/>
              <w:rPr>
                <w:sz w:val="24"/>
                <w:szCs w:val="24"/>
              </w:rPr>
            </w:pPr>
            <w:r w:rsidRPr="00BE0D1E">
              <w:rPr>
                <w:sz w:val="24"/>
                <w:szCs w:val="24"/>
              </w:rPr>
              <w:t>начала реализации</w:t>
            </w:r>
          </w:p>
        </w:tc>
        <w:tc>
          <w:tcPr>
            <w:tcW w:w="1418" w:type="dxa"/>
          </w:tcPr>
          <w:p w:rsidR="00BE0D1E" w:rsidRPr="00BE0D1E" w:rsidRDefault="00BE0D1E" w:rsidP="00BE0D1E">
            <w:pPr>
              <w:autoSpaceDE w:val="0"/>
              <w:autoSpaceDN w:val="0"/>
              <w:adjustRightInd w:val="0"/>
              <w:jc w:val="center"/>
              <w:rPr>
                <w:sz w:val="24"/>
                <w:szCs w:val="24"/>
              </w:rPr>
            </w:pPr>
            <w:r w:rsidRPr="00BE0D1E">
              <w:rPr>
                <w:sz w:val="24"/>
                <w:szCs w:val="24"/>
              </w:rPr>
              <w:t>окончания реализации</w:t>
            </w:r>
          </w:p>
        </w:tc>
        <w:tc>
          <w:tcPr>
            <w:tcW w:w="2551" w:type="dxa"/>
            <w:vMerge/>
          </w:tcPr>
          <w:p w:rsidR="00BE0D1E" w:rsidRPr="00BE0D1E" w:rsidRDefault="00BE0D1E" w:rsidP="00BE0D1E">
            <w:pPr>
              <w:autoSpaceDE w:val="0"/>
              <w:autoSpaceDN w:val="0"/>
              <w:adjustRightInd w:val="0"/>
              <w:jc w:val="center"/>
              <w:rPr>
                <w:sz w:val="24"/>
                <w:szCs w:val="24"/>
              </w:rPr>
            </w:pPr>
          </w:p>
        </w:tc>
        <w:tc>
          <w:tcPr>
            <w:tcW w:w="2696" w:type="dxa"/>
            <w:vMerge/>
          </w:tcPr>
          <w:p w:rsidR="00BE0D1E" w:rsidRPr="00BE0D1E" w:rsidRDefault="00BE0D1E" w:rsidP="00BE0D1E">
            <w:pPr>
              <w:autoSpaceDE w:val="0"/>
              <w:autoSpaceDN w:val="0"/>
              <w:adjustRightInd w:val="0"/>
              <w:jc w:val="center"/>
              <w:rPr>
                <w:sz w:val="24"/>
                <w:szCs w:val="24"/>
              </w:rPr>
            </w:pPr>
          </w:p>
        </w:tc>
        <w:tc>
          <w:tcPr>
            <w:tcW w:w="2343" w:type="dxa"/>
            <w:vMerge/>
          </w:tcPr>
          <w:p w:rsidR="00BE0D1E" w:rsidRPr="00BE0D1E" w:rsidRDefault="00BE0D1E" w:rsidP="00BE0D1E">
            <w:pPr>
              <w:autoSpaceDE w:val="0"/>
              <w:autoSpaceDN w:val="0"/>
              <w:adjustRightInd w:val="0"/>
              <w:jc w:val="center"/>
              <w:rPr>
                <w:szCs w:val="26"/>
              </w:rPr>
            </w:pPr>
          </w:p>
        </w:tc>
      </w:tr>
      <w:tr w:rsidR="00BE0D1E" w:rsidRPr="00BE0D1E" w:rsidTr="0019478A">
        <w:trPr>
          <w:trHeight w:val="409"/>
        </w:trPr>
        <w:tc>
          <w:tcPr>
            <w:tcW w:w="14786" w:type="dxa"/>
            <w:gridSpan w:val="7"/>
          </w:tcPr>
          <w:p w:rsidR="00BE0D1E" w:rsidRPr="00BE0D1E" w:rsidRDefault="00BE0D1E" w:rsidP="00BE0D1E">
            <w:pPr>
              <w:autoSpaceDE w:val="0"/>
              <w:autoSpaceDN w:val="0"/>
              <w:adjustRightInd w:val="0"/>
              <w:jc w:val="center"/>
              <w:rPr>
                <w:sz w:val="24"/>
                <w:szCs w:val="24"/>
              </w:rPr>
            </w:pPr>
            <w:r w:rsidRPr="00BE0D1E">
              <w:rPr>
                <w:sz w:val="24"/>
                <w:szCs w:val="24"/>
              </w:rPr>
              <w:t>Задача 1. Повышение уровня благоустройства дворовых территорий Новицкого сельского поселения</w:t>
            </w:r>
          </w:p>
        </w:tc>
      </w:tr>
      <w:tr w:rsidR="00BE0D1E" w:rsidRPr="00BE0D1E" w:rsidTr="0019478A">
        <w:trPr>
          <w:trHeight w:val="3392"/>
        </w:trPr>
        <w:tc>
          <w:tcPr>
            <w:tcW w:w="2235" w:type="dxa"/>
          </w:tcPr>
          <w:p w:rsidR="00BE0D1E" w:rsidRPr="00BE0D1E" w:rsidRDefault="00BE0D1E" w:rsidP="00BE0D1E">
            <w:pPr>
              <w:autoSpaceDE w:val="0"/>
              <w:autoSpaceDN w:val="0"/>
              <w:adjustRightInd w:val="0"/>
              <w:jc w:val="both"/>
              <w:rPr>
                <w:sz w:val="24"/>
                <w:szCs w:val="24"/>
              </w:rPr>
            </w:pPr>
            <w:r w:rsidRPr="00BE0D1E">
              <w:rPr>
                <w:sz w:val="24"/>
                <w:szCs w:val="24"/>
              </w:rPr>
              <w:t>1. благоустройство дворовых территорий (приложение № 1)</w:t>
            </w:r>
          </w:p>
        </w:tc>
        <w:tc>
          <w:tcPr>
            <w:tcW w:w="2126" w:type="dxa"/>
          </w:tcPr>
          <w:p w:rsidR="00BE0D1E" w:rsidRPr="00BE0D1E" w:rsidRDefault="00BE0D1E" w:rsidP="00BE0D1E">
            <w:pPr>
              <w:autoSpaceDE w:val="0"/>
              <w:autoSpaceDN w:val="0"/>
              <w:adjustRightInd w:val="0"/>
              <w:ind w:left="58"/>
              <w:rPr>
                <w:sz w:val="24"/>
                <w:szCs w:val="24"/>
              </w:rPr>
            </w:pPr>
            <w:r w:rsidRPr="00BE0D1E">
              <w:rPr>
                <w:sz w:val="24"/>
                <w:szCs w:val="24"/>
              </w:rPr>
              <w:t xml:space="preserve">-администрация Новицкого сельского поселения, </w:t>
            </w:r>
          </w:p>
          <w:p w:rsidR="00BE0D1E" w:rsidRPr="00BE0D1E" w:rsidRDefault="00BE0D1E" w:rsidP="00BE0D1E">
            <w:pPr>
              <w:autoSpaceDE w:val="0"/>
              <w:autoSpaceDN w:val="0"/>
              <w:adjustRightInd w:val="0"/>
              <w:ind w:left="58"/>
              <w:rPr>
                <w:sz w:val="24"/>
                <w:szCs w:val="24"/>
              </w:rPr>
            </w:pPr>
            <w:r w:rsidRPr="00BE0D1E">
              <w:rPr>
                <w:sz w:val="24"/>
                <w:szCs w:val="24"/>
              </w:rPr>
              <w:t>- собственники МКД</w:t>
            </w:r>
          </w:p>
        </w:tc>
        <w:tc>
          <w:tcPr>
            <w:tcW w:w="1417" w:type="dxa"/>
          </w:tcPr>
          <w:p w:rsidR="00BE0D1E" w:rsidRPr="00BE0D1E" w:rsidRDefault="00BE0D1E" w:rsidP="00BE0D1E">
            <w:pPr>
              <w:autoSpaceDE w:val="0"/>
              <w:autoSpaceDN w:val="0"/>
              <w:adjustRightInd w:val="0"/>
              <w:jc w:val="center"/>
              <w:rPr>
                <w:sz w:val="24"/>
                <w:szCs w:val="24"/>
              </w:rPr>
            </w:pPr>
            <w:r w:rsidRPr="00BE0D1E">
              <w:rPr>
                <w:sz w:val="24"/>
                <w:szCs w:val="24"/>
              </w:rPr>
              <w:t>2019 г.</w:t>
            </w:r>
          </w:p>
        </w:tc>
        <w:tc>
          <w:tcPr>
            <w:tcW w:w="1418" w:type="dxa"/>
          </w:tcPr>
          <w:p w:rsidR="00BE0D1E" w:rsidRPr="00BE0D1E" w:rsidRDefault="00BE0D1E" w:rsidP="00BE0D1E">
            <w:pPr>
              <w:autoSpaceDE w:val="0"/>
              <w:autoSpaceDN w:val="0"/>
              <w:adjustRightInd w:val="0"/>
              <w:jc w:val="center"/>
              <w:rPr>
                <w:sz w:val="24"/>
                <w:szCs w:val="24"/>
              </w:rPr>
            </w:pPr>
            <w:r w:rsidRPr="00BE0D1E">
              <w:rPr>
                <w:sz w:val="24"/>
                <w:szCs w:val="24"/>
              </w:rPr>
              <w:t>2022 г.</w:t>
            </w:r>
          </w:p>
        </w:tc>
        <w:tc>
          <w:tcPr>
            <w:tcW w:w="2551" w:type="dxa"/>
          </w:tcPr>
          <w:p w:rsidR="00BE0D1E" w:rsidRPr="00BE0D1E" w:rsidRDefault="00BE0D1E" w:rsidP="00BE0D1E">
            <w:pPr>
              <w:autoSpaceDE w:val="0"/>
              <w:autoSpaceDN w:val="0"/>
              <w:adjustRightInd w:val="0"/>
              <w:rPr>
                <w:sz w:val="24"/>
                <w:szCs w:val="24"/>
              </w:rPr>
            </w:pPr>
            <w:r w:rsidRPr="00BE0D1E">
              <w:rPr>
                <w:sz w:val="24"/>
                <w:szCs w:val="24"/>
              </w:rPr>
              <w:t>- выполнение минимального перечня мероприятий по благоустройству</w:t>
            </w:r>
          </w:p>
        </w:tc>
        <w:tc>
          <w:tcPr>
            <w:tcW w:w="2696" w:type="dxa"/>
          </w:tcPr>
          <w:p w:rsidR="00BE0D1E" w:rsidRPr="00BE0D1E" w:rsidRDefault="00BE0D1E" w:rsidP="00BE0D1E">
            <w:pPr>
              <w:autoSpaceDE w:val="0"/>
              <w:autoSpaceDN w:val="0"/>
              <w:adjustRightInd w:val="0"/>
              <w:rPr>
                <w:sz w:val="24"/>
                <w:szCs w:val="24"/>
              </w:rPr>
            </w:pPr>
            <w:r w:rsidRPr="00BE0D1E">
              <w:rPr>
                <w:sz w:val="24"/>
                <w:szCs w:val="24"/>
              </w:rPr>
              <w:t>- ремонт дворовых проездов;</w:t>
            </w:r>
          </w:p>
          <w:p w:rsidR="00BE0D1E" w:rsidRPr="00BE0D1E" w:rsidRDefault="00BE0D1E" w:rsidP="00BE0D1E">
            <w:pPr>
              <w:autoSpaceDE w:val="0"/>
              <w:autoSpaceDN w:val="0"/>
              <w:adjustRightInd w:val="0"/>
              <w:rPr>
                <w:sz w:val="24"/>
                <w:szCs w:val="24"/>
              </w:rPr>
            </w:pPr>
            <w:r w:rsidRPr="00BE0D1E">
              <w:rPr>
                <w:sz w:val="24"/>
                <w:szCs w:val="24"/>
              </w:rPr>
              <w:t>- обеспечение дворовых проездов;</w:t>
            </w:r>
          </w:p>
          <w:p w:rsidR="00BE0D1E" w:rsidRPr="00BE0D1E" w:rsidRDefault="00BE0D1E" w:rsidP="00BE0D1E">
            <w:pPr>
              <w:autoSpaceDE w:val="0"/>
              <w:autoSpaceDN w:val="0"/>
              <w:adjustRightInd w:val="0"/>
              <w:rPr>
                <w:sz w:val="24"/>
                <w:szCs w:val="24"/>
              </w:rPr>
            </w:pPr>
            <w:r w:rsidRPr="00BE0D1E">
              <w:rPr>
                <w:sz w:val="24"/>
                <w:szCs w:val="24"/>
              </w:rPr>
              <w:t>- установка скамеек и урн для мусора</w:t>
            </w:r>
          </w:p>
          <w:p w:rsidR="00BE0D1E" w:rsidRPr="00BE0D1E" w:rsidRDefault="00BE0D1E" w:rsidP="00BE0D1E">
            <w:pPr>
              <w:autoSpaceDE w:val="0"/>
              <w:autoSpaceDN w:val="0"/>
              <w:adjustRightInd w:val="0"/>
              <w:rPr>
                <w:sz w:val="24"/>
                <w:szCs w:val="24"/>
              </w:rPr>
            </w:pPr>
            <w:r w:rsidRPr="00BE0D1E">
              <w:rPr>
                <w:sz w:val="24"/>
                <w:szCs w:val="24"/>
              </w:rPr>
              <w:t>- освещение</w:t>
            </w:r>
          </w:p>
        </w:tc>
        <w:tc>
          <w:tcPr>
            <w:tcW w:w="2343" w:type="dxa"/>
          </w:tcPr>
          <w:p w:rsidR="00BE0D1E" w:rsidRPr="00BE0D1E" w:rsidRDefault="00BE0D1E" w:rsidP="00BE0D1E">
            <w:pPr>
              <w:autoSpaceDE w:val="0"/>
              <w:autoSpaceDN w:val="0"/>
              <w:adjustRightInd w:val="0"/>
              <w:jc w:val="both"/>
              <w:rPr>
                <w:sz w:val="24"/>
                <w:szCs w:val="24"/>
              </w:rPr>
            </w:pPr>
            <w:r w:rsidRPr="00BE0D1E">
              <w:rPr>
                <w:sz w:val="24"/>
                <w:szCs w:val="24"/>
              </w:rPr>
              <w:t>-увеличение доли  благоустроенных дворовых территорий от общего количества дворовых территорий;</w:t>
            </w:r>
          </w:p>
          <w:p w:rsidR="00BE0D1E" w:rsidRPr="00BE0D1E" w:rsidRDefault="00BE0D1E" w:rsidP="00BE0D1E">
            <w:pPr>
              <w:autoSpaceDE w:val="0"/>
              <w:autoSpaceDN w:val="0"/>
              <w:adjustRightInd w:val="0"/>
              <w:jc w:val="both"/>
              <w:rPr>
                <w:sz w:val="24"/>
                <w:szCs w:val="24"/>
              </w:rPr>
            </w:pPr>
            <w:r w:rsidRPr="00BE0D1E">
              <w:rPr>
                <w:sz w:val="24"/>
                <w:szCs w:val="24"/>
              </w:rPr>
              <w:t>- охват населения благоустроенными дворовыми</w:t>
            </w:r>
          </w:p>
          <w:p w:rsidR="00BE0D1E" w:rsidRPr="00BE0D1E" w:rsidRDefault="00BE0D1E" w:rsidP="00BE0D1E">
            <w:pPr>
              <w:autoSpaceDE w:val="0"/>
              <w:autoSpaceDN w:val="0"/>
              <w:adjustRightInd w:val="0"/>
              <w:jc w:val="both"/>
              <w:rPr>
                <w:szCs w:val="26"/>
              </w:rPr>
            </w:pPr>
            <w:r w:rsidRPr="00BE0D1E">
              <w:rPr>
                <w:sz w:val="24"/>
                <w:szCs w:val="24"/>
              </w:rPr>
              <w:t>территориям</w:t>
            </w:r>
          </w:p>
        </w:tc>
      </w:tr>
      <w:tr w:rsidR="00BE0D1E" w:rsidRPr="00BE0D1E" w:rsidTr="0019478A">
        <w:trPr>
          <w:trHeight w:val="549"/>
        </w:trPr>
        <w:tc>
          <w:tcPr>
            <w:tcW w:w="14786" w:type="dxa"/>
            <w:gridSpan w:val="7"/>
          </w:tcPr>
          <w:p w:rsidR="00BE0D1E" w:rsidRPr="00BE0D1E" w:rsidRDefault="00BE0D1E" w:rsidP="00BE0D1E">
            <w:pPr>
              <w:widowControl w:val="0"/>
              <w:autoSpaceDE w:val="0"/>
              <w:autoSpaceDN w:val="0"/>
              <w:adjustRightInd w:val="0"/>
              <w:ind w:firstLine="567"/>
              <w:jc w:val="center"/>
              <w:rPr>
                <w:sz w:val="24"/>
                <w:szCs w:val="24"/>
              </w:rPr>
            </w:pPr>
            <w:r w:rsidRPr="00BE0D1E">
              <w:rPr>
                <w:sz w:val="24"/>
                <w:szCs w:val="24"/>
              </w:rPr>
              <w:t xml:space="preserve">Задача 2. Повышение уровня благоустройства общественных территорий </w:t>
            </w:r>
          </w:p>
        </w:tc>
      </w:tr>
      <w:tr w:rsidR="00BE0D1E" w:rsidRPr="00BE0D1E" w:rsidTr="0019478A">
        <w:trPr>
          <w:trHeight w:val="407"/>
        </w:trPr>
        <w:tc>
          <w:tcPr>
            <w:tcW w:w="2235" w:type="dxa"/>
          </w:tcPr>
          <w:p w:rsidR="00BE0D1E" w:rsidRPr="00BE0D1E" w:rsidRDefault="00BE0D1E" w:rsidP="00BE0D1E">
            <w:pPr>
              <w:autoSpaceDE w:val="0"/>
              <w:autoSpaceDN w:val="0"/>
              <w:adjustRightInd w:val="0"/>
              <w:jc w:val="both"/>
              <w:rPr>
                <w:sz w:val="24"/>
                <w:szCs w:val="24"/>
              </w:rPr>
            </w:pPr>
            <w:r w:rsidRPr="00BE0D1E">
              <w:rPr>
                <w:sz w:val="24"/>
                <w:szCs w:val="24"/>
              </w:rPr>
              <w:t xml:space="preserve">1. благоустройство общественной территории </w:t>
            </w:r>
            <w:r w:rsidRPr="00BE0D1E">
              <w:rPr>
                <w:sz w:val="24"/>
                <w:szCs w:val="24"/>
              </w:rPr>
              <w:lastRenderedPageBreak/>
              <w:t>(приложение № 1)</w:t>
            </w:r>
          </w:p>
        </w:tc>
        <w:tc>
          <w:tcPr>
            <w:tcW w:w="2126" w:type="dxa"/>
          </w:tcPr>
          <w:p w:rsidR="00BE0D1E" w:rsidRPr="00BE0D1E" w:rsidRDefault="00BE0D1E" w:rsidP="00BE0D1E">
            <w:pPr>
              <w:autoSpaceDE w:val="0"/>
              <w:autoSpaceDN w:val="0"/>
              <w:adjustRightInd w:val="0"/>
              <w:ind w:left="58"/>
              <w:rPr>
                <w:sz w:val="24"/>
                <w:szCs w:val="24"/>
              </w:rPr>
            </w:pPr>
            <w:r w:rsidRPr="00BE0D1E">
              <w:rPr>
                <w:sz w:val="24"/>
                <w:szCs w:val="24"/>
              </w:rPr>
              <w:lastRenderedPageBreak/>
              <w:t xml:space="preserve">-администрация Новицкого сельского </w:t>
            </w:r>
            <w:r w:rsidRPr="00BE0D1E">
              <w:rPr>
                <w:sz w:val="24"/>
                <w:szCs w:val="24"/>
              </w:rPr>
              <w:lastRenderedPageBreak/>
              <w:t>поселения</w:t>
            </w:r>
          </w:p>
        </w:tc>
        <w:tc>
          <w:tcPr>
            <w:tcW w:w="1417" w:type="dxa"/>
          </w:tcPr>
          <w:p w:rsidR="00BE0D1E" w:rsidRPr="00BE0D1E" w:rsidRDefault="00BE0D1E" w:rsidP="00BE0D1E">
            <w:pPr>
              <w:autoSpaceDE w:val="0"/>
              <w:autoSpaceDN w:val="0"/>
              <w:adjustRightInd w:val="0"/>
              <w:jc w:val="center"/>
              <w:rPr>
                <w:sz w:val="24"/>
                <w:szCs w:val="24"/>
              </w:rPr>
            </w:pPr>
            <w:r w:rsidRPr="00BE0D1E">
              <w:rPr>
                <w:sz w:val="24"/>
                <w:szCs w:val="24"/>
              </w:rPr>
              <w:lastRenderedPageBreak/>
              <w:t>2018 г.</w:t>
            </w:r>
          </w:p>
        </w:tc>
        <w:tc>
          <w:tcPr>
            <w:tcW w:w="1418" w:type="dxa"/>
          </w:tcPr>
          <w:p w:rsidR="00BE0D1E" w:rsidRPr="00BE0D1E" w:rsidRDefault="00BE0D1E" w:rsidP="00BE0D1E">
            <w:pPr>
              <w:autoSpaceDE w:val="0"/>
              <w:autoSpaceDN w:val="0"/>
              <w:adjustRightInd w:val="0"/>
              <w:jc w:val="center"/>
              <w:rPr>
                <w:sz w:val="24"/>
                <w:szCs w:val="24"/>
              </w:rPr>
            </w:pPr>
            <w:r w:rsidRPr="00BE0D1E">
              <w:rPr>
                <w:sz w:val="24"/>
                <w:szCs w:val="24"/>
              </w:rPr>
              <w:t>2022 г.</w:t>
            </w:r>
          </w:p>
        </w:tc>
        <w:tc>
          <w:tcPr>
            <w:tcW w:w="2551" w:type="dxa"/>
          </w:tcPr>
          <w:p w:rsidR="00BE0D1E" w:rsidRPr="00BE0D1E" w:rsidRDefault="00BE0D1E" w:rsidP="00BE0D1E">
            <w:pPr>
              <w:autoSpaceDE w:val="0"/>
              <w:autoSpaceDN w:val="0"/>
              <w:adjustRightInd w:val="0"/>
              <w:rPr>
                <w:sz w:val="24"/>
                <w:szCs w:val="24"/>
              </w:rPr>
            </w:pPr>
            <w:r w:rsidRPr="00BE0D1E">
              <w:rPr>
                <w:sz w:val="24"/>
                <w:szCs w:val="24"/>
              </w:rPr>
              <w:t xml:space="preserve">- увеличение количества благоустроенных </w:t>
            </w:r>
            <w:r w:rsidRPr="00BE0D1E">
              <w:rPr>
                <w:sz w:val="24"/>
                <w:szCs w:val="24"/>
              </w:rPr>
              <w:lastRenderedPageBreak/>
              <w:t>территорий для отдыха и общения разными группами населения</w:t>
            </w:r>
          </w:p>
        </w:tc>
        <w:tc>
          <w:tcPr>
            <w:tcW w:w="2696" w:type="dxa"/>
          </w:tcPr>
          <w:p w:rsidR="00BE0D1E" w:rsidRPr="00BE0D1E" w:rsidRDefault="00BE0D1E" w:rsidP="00BE0D1E">
            <w:pPr>
              <w:autoSpaceDE w:val="0"/>
              <w:autoSpaceDN w:val="0"/>
              <w:adjustRightInd w:val="0"/>
              <w:rPr>
                <w:sz w:val="24"/>
                <w:szCs w:val="24"/>
              </w:rPr>
            </w:pPr>
            <w:r w:rsidRPr="00BE0D1E">
              <w:rPr>
                <w:sz w:val="24"/>
                <w:szCs w:val="24"/>
              </w:rPr>
              <w:lastRenderedPageBreak/>
              <w:t>- благоустройство площади (асфальтирование);</w:t>
            </w:r>
          </w:p>
          <w:p w:rsidR="00BE0D1E" w:rsidRPr="00BE0D1E" w:rsidRDefault="00BE0D1E" w:rsidP="00BE0D1E">
            <w:pPr>
              <w:autoSpaceDE w:val="0"/>
              <w:autoSpaceDN w:val="0"/>
              <w:adjustRightInd w:val="0"/>
              <w:rPr>
                <w:sz w:val="24"/>
                <w:szCs w:val="24"/>
              </w:rPr>
            </w:pPr>
            <w:r w:rsidRPr="00BE0D1E">
              <w:rPr>
                <w:sz w:val="24"/>
                <w:szCs w:val="24"/>
              </w:rPr>
              <w:lastRenderedPageBreak/>
              <w:t>- устройство (реконструкция) пешеходных дорожек;</w:t>
            </w:r>
          </w:p>
          <w:p w:rsidR="00BE0D1E" w:rsidRPr="00BE0D1E" w:rsidRDefault="00BE0D1E" w:rsidP="00BE0D1E">
            <w:pPr>
              <w:autoSpaceDE w:val="0"/>
              <w:autoSpaceDN w:val="0"/>
              <w:adjustRightInd w:val="0"/>
              <w:rPr>
                <w:sz w:val="24"/>
                <w:szCs w:val="24"/>
              </w:rPr>
            </w:pPr>
            <w:r w:rsidRPr="00BE0D1E">
              <w:rPr>
                <w:sz w:val="24"/>
                <w:szCs w:val="24"/>
              </w:rPr>
              <w:t>- освещение;</w:t>
            </w:r>
          </w:p>
          <w:p w:rsidR="00BE0D1E" w:rsidRPr="00BE0D1E" w:rsidRDefault="00BE0D1E" w:rsidP="00BE0D1E">
            <w:pPr>
              <w:autoSpaceDE w:val="0"/>
              <w:autoSpaceDN w:val="0"/>
              <w:adjustRightInd w:val="0"/>
              <w:rPr>
                <w:sz w:val="24"/>
                <w:szCs w:val="24"/>
              </w:rPr>
            </w:pPr>
            <w:r w:rsidRPr="00BE0D1E">
              <w:rPr>
                <w:sz w:val="24"/>
                <w:szCs w:val="24"/>
              </w:rPr>
              <w:t>- оборудование детских и спортивных площадок</w:t>
            </w:r>
          </w:p>
          <w:p w:rsidR="00BE0D1E" w:rsidRPr="00BE0D1E" w:rsidRDefault="00BE0D1E" w:rsidP="00BE0D1E">
            <w:pPr>
              <w:autoSpaceDE w:val="0"/>
              <w:autoSpaceDN w:val="0"/>
              <w:adjustRightInd w:val="0"/>
              <w:rPr>
                <w:sz w:val="24"/>
                <w:szCs w:val="24"/>
              </w:rPr>
            </w:pPr>
          </w:p>
        </w:tc>
        <w:tc>
          <w:tcPr>
            <w:tcW w:w="2343" w:type="dxa"/>
          </w:tcPr>
          <w:p w:rsidR="00BE0D1E" w:rsidRPr="00BE0D1E" w:rsidRDefault="00BE0D1E" w:rsidP="00BE0D1E">
            <w:pPr>
              <w:autoSpaceDE w:val="0"/>
              <w:autoSpaceDN w:val="0"/>
              <w:adjustRightInd w:val="0"/>
              <w:jc w:val="both"/>
              <w:rPr>
                <w:sz w:val="24"/>
                <w:szCs w:val="24"/>
              </w:rPr>
            </w:pPr>
            <w:r w:rsidRPr="00BE0D1E">
              <w:rPr>
                <w:sz w:val="24"/>
                <w:szCs w:val="24"/>
              </w:rPr>
              <w:lastRenderedPageBreak/>
              <w:t xml:space="preserve">-количество реализованных комплексных </w:t>
            </w:r>
            <w:r w:rsidRPr="00BE0D1E">
              <w:rPr>
                <w:sz w:val="24"/>
                <w:szCs w:val="24"/>
              </w:rPr>
              <w:lastRenderedPageBreak/>
              <w:t>проектов</w:t>
            </w:r>
          </w:p>
          <w:p w:rsidR="00BE0D1E" w:rsidRPr="00BE0D1E" w:rsidRDefault="00BE0D1E" w:rsidP="00BE0D1E">
            <w:pPr>
              <w:autoSpaceDE w:val="0"/>
              <w:autoSpaceDN w:val="0"/>
              <w:adjustRightInd w:val="0"/>
              <w:jc w:val="both"/>
              <w:rPr>
                <w:sz w:val="24"/>
                <w:szCs w:val="24"/>
              </w:rPr>
            </w:pPr>
            <w:r w:rsidRPr="00BE0D1E">
              <w:rPr>
                <w:sz w:val="24"/>
                <w:szCs w:val="24"/>
              </w:rPr>
              <w:t>благоустройства;</w:t>
            </w:r>
          </w:p>
          <w:p w:rsidR="00BE0D1E" w:rsidRPr="00BE0D1E" w:rsidRDefault="00BE0D1E" w:rsidP="00BE0D1E">
            <w:pPr>
              <w:autoSpaceDE w:val="0"/>
              <w:autoSpaceDN w:val="0"/>
              <w:adjustRightInd w:val="0"/>
              <w:jc w:val="both"/>
              <w:rPr>
                <w:sz w:val="24"/>
                <w:szCs w:val="24"/>
              </w:rPr>
            </w:pPr>
            <w:r w:rsidRPr="00BE0D1E">
              <w:rPr>
                <w:sz w:val="24"/>
                <w:szCs w:val="24"/>
              </w:rPr>
              <w:t>-увеличение благоустроенных общественных территорий, пешеходных зон</w:t>
            </w:r>
          </w:p>
          <w:p w:rsidR="00BE0D1E" w:rsidRPr="00BE0D1E" w:rsidRDefault="00BE0D1E" w:rsidP="00BE0D1E">
            <w:pPr>
              <w:autoSpaceDE w:val="0"/>
              <w:autoSpaceDN w:val="0"/>
              <w:adjustRightInd w:val="0"/>
              <w:jc w:val="both"/>
              <w:rPr>
                <w:szCs w:val="26"/>
              </w:rPr>
            </w:pPr>
          </w:p>
        </w:tc>
      </w:tr>
      <w:tr w:rsidR="00BE0D1E" w:rsidRPr="00BE0D1E" w:rsidTr="0019478A">
        <w:trPr>
          <w:trHeight w:val="407"/>
        </w:trPr>
        <w:tc>
          <w:tcPr>
            <w:tcW w:w="14786" w:type="dxa"/>
            <w:gridSpan w:val="7"/>
          </w:tcPr>
          <w:p w:rsidR="00BE0D1E" w:rsidRPr="00BE0D1E" w:rsidRDefault="00BE0D1E" w:rsidP="00BE0D1E">
            <w:pPr>
              <w:autoSpaceDE w:val="0"/>
              <w:autoSpaceDN w:val="0"/>
              <w:adjustRightInd w:val="0"/>
              <w:jc w:val="center"/>
              <w:rPr>
                <w:sz w:val="24"/>
                <w:szCs w:val="24"/>
              </w:rPr>
            </w:pPr>
            <w:r w:rsidRPr="00BE0D1E">
              <w:rPr>
                <w:sz w:val="24"/>
                <w:szCs w:val="24"/>
              </w:rPr>
              <w:lastRenderedPageBreak/>
              <w:t>Задача 3. Повышение уровня вовлеченности заинтересованных граждан, организаций в реализацию мероприятий по благоустройству Новицкого сельского поселения</w:t>
            </w:r>
          </w:p>
        </w:tc>
      </w:tr>
      <w:tr w:rsidR="00BE0D1E" w:rsidRPr="00BE0D1E" w:rsidTr="0019478A">
        <w:trPr>
          <w:trHeight w:val="407"/>
        </w:trPr>
        <w:tc>
          <w:tcPr>
            <w:tcW w:w="2235" w:type="dxa"/>
          </w:tcPr>
          <w:p w:rsidR="00BE0D1E" w:rsidRPr="00BE0D1E" w:rsidRDefault="00BE0D1E" w:rsidP="00BE0D1E">
            <w:pPr>
              <w:autoSpaceDE w:val="0"/>
              <w:autoSpaceDN w:val="0"/>
              <w:adjustRightInd w:val="0"/>
              <w:jc w:val="both"/>
              <w:rPr>
                <w:sz w:val="24"/>
                <w:szCs w:val="24"/>
              </w:rPr>
            </w:pPr>
            <w:r w:rsidRPr="00BE0D1E">
              <w:rPr>
                <w:sz w:val="24"/>
                <w:szCs w:val="24"/>
              </w:rPr>
              <w:t>1.Поведение собраний с гражданами, размещение информации на сайте администрации</w:t>
            </w:r>
          </w:p>
        </w:tc>
        <w:tc>
          <w:tcPr>
            <w:tcW w:w="2126" w:type="dxa"/>
          </w:tcPr>
          <w:p w:rsidR="00BE0D1E" w:rsidRPr="00BE0D1E" w:rsidRDefault="00BE0D1E" w:rsidP="00BE0D1E">
            <w:pPr>
              <w:autoSpaceDE w:val="0"/>
              <w:autoSpaceDN w:val="0"/>
              <w:adjustRightInd w:val="0"/>
              <w:ind w:left="58"/>
              <w:rPr>
                <w:sz w:val="24"/>
                <w:szCs w:val="24"/>
              </w:rPr>
            </w:pPr>
            <w:r w:rsidRPr="00BE0D1E">
              <w:rPr>
                <w:sz w:val="24"/>
                <w:szCs w:val="24"/>
              </w:rPr>
              <w:t>-администрация Новицкого сельского поселения</w:t>
            </w:r>
          </w:p>
        </w:tc>
        <w:tc>
          <w:tcPr>
            <w:tcW w:w="1417" w:type="dxa"/>
          </w:tcPr>
          <w:p w:rsidR="00BE0D1E" w:rsidRPr="00BE0D1E" w:rsidRDefault="00BE0D1E" w:rsidP="00BE0D1E">
            <w:pPr>
              <w:autoSpaceDE w:val="0"/>
              <w:autoSpaceDN w:val="0"/>
              <w:adjustRightInd w:val="0"/>
              <w:jc w:val="center"/>
              <w:rPr>
                <w:sz w:val="24"/>
                <w:szCs w:val="24"/>
              </w:rPr>
            </w:pPr>
            <w:r w:rsidRPr="00BE0D1E">
              <w:rPr>
                <w:sz w:val="24"/>
                <w:szCs w:val="24"/>
              </w:rPr>
              <w:t>2018 г.</w:t>
            </w:r>
          </w:p>
        </w:tc>
        <w:tc>
          <w:tcPr>
            <w:tcW w:w="1418" w:type="dxa"/>
          </w:tcPr>
          <w:p w:rsidR="00BE0D1E" w:rsidRPr="00BE0D1E" w:rsidRDefault="00BE0D1E" w:rsidP="00BE0D1E">
            <w:pPr>
              <w:autoSpaceDE w:val="0"/>
              <w:autoSpaceDN w:val="0"/>
              <w:adjustRightInd w:val="0"/>
              <w:jc w:val="center"/>
              <w:rPr>
                <w:sz w:val="24"/>
                <w:szCs w:val="24"/>
              </w:rPr>
            </w:pPr>
            <w:r w:rsidRPr="00BE0D1E">
              <w:rPr>
                <w:sz w:val="24"/>
                <w:szCs w:val="24"/>
              </w:rPr>
              <w:t>2022 г.</w:t>
            </w:r>
          </w:p>
        </w:tc>
        <w:tc>
          <w:tcPr>
            <w:tcW w:w="2551" w:type="dxa"/>
          </w:tcPr>
          <w:p w:rsidR="00BE0D1E" w:rsidRPr="00BE0D1E" w:rsidRDefault="00BE0D1E" w:rsidP="00BE0D1E">
            <w:pPr>
              <w:autoSpaceDE w:val="0"/>
              <w:autoSpaceDN w:val="0"/>
              <w:adjustRightInd w:val="0"/>
              <w:rPr>
                <w:sz w:val="24"/>
                <w:szCs w:val="24"/>
              </w:rPr>
            </w:pPr>
            <w:r w:rsidRPr="00BE0D1E">
              <w:rPr>
                <w:sz w:val="24"/>
                <w:szCs w:val="24"/>
              </w:rPr>
              <w:t xml:space="preserve">- активное участие граждан в разработке проектов благоустройства, </w:t>
            </w:r>
          </w:p>
          <w:p w:rsidR="00BE0D1E" w:rsidRPr="00BE0D1E" w:rsidRDefault="00BE0D1E" w:rsidP="00BE0D1E">
            <w:pPr>
              <w:autoSpaceDE w:val="0"/>
              <w:autoSpaceDN w:val="0"/>
              <w:adjustRightInd w:val="0"/>
              <w:rPr>
                <w:sz w:val="24"/>
                <w:szCs w:val="24"/>
              </w:rPr>
            </w:pPr>
            <w:r w:rsidRPr="00BE0D1E">
              <w:rPr>
                <w:sz w:val="24"/>
                <w:szCs w:val="24"/>
              </w:rPr>
              <w:t>- трудовое (финансовое) участие граждан в благоустройстве</w:t>
            </w:r>
          </w:p>
        </w:tc>
        <w:tc>
          <w:tcPr>
            <w:tcW w:w="2696" w:type="dxa"/>
          </w:tcPr>
          <w:p w:rsidR="00BE0D1E" w:rsidRPr="00BE0D1E" w:rsidRDefault="00BE0D1E" w:rsidP="00BE0D1E">
            <w:pPr>
              <w:autoSpaceDE w:val="0"/>
              <w:autoSpaceDN w:val="0"/>
              <w:adjustRightInd w:val="0"/>
              <w:rPr>
                <w:sz w:val="24"/>
                <w:szCs w:val="24"/>
              </w:rPr>
            </w:pPr>
            <w:r w:rsidRPr="00BE0D1E">
              <w:rPr>
                <w:sz w:val="24"/>
                <w:szCs w:val="24"/>
              </w:rPr>
              <w:t>- озеленение дворовых и общественных территорий;</w:t>
            </w:r>
          </w:p>
          <w:p w:rsidR="00BE0D1E" w:rsidRPr="00BE0D1E" w:rsidRDefault="00BE0D1E" w:rsidP="00BE0D1E">
            <w:pPr>
              <w:autoSpaceDE w:val="0"/>
              <w:autoSpaceDN w:val="0"/>
              <w:adjustRightInd w:val="0"/>
              <w:rPr>
                <w:sz w:val="24"/>
                <w:szCs w:val="24"/>
              </w:rPr>
            </w:pPr>
            <w:r w:rsidRPr="00BE0D1E">
              <w:rPr>
                <w:sz w:val="24"/>
                <w:szCs w:val="24"/>
              </w:rPr>
              <w:t>- содержание малых архитектурных форм</w:t>
            </w:r>
          </w:p>
        </w:tc>
        <w:tc>
          <w:tcPr>
            <w:tcW w:w="2343" w:type="dxa"/>
          </w:tcPr>
          <w:p w:rsidR="00BE0D1E" w:rsidRPr="00BE0D1E" w:rsidRDefault="00BE0D1E" w:rsidP="00BE0D1E">
            <w:pPr>
              <w:autoSpaceDE w:val="0"/>
              <w:autoSpaceDN w:val="0"/>
              <w:adjustRightInd w:val="0"/>
              <w:rPr>
                <w:sz w:val="24"/>
                <w:szCs w:val="24"/>
              </w:rPr>
            </w:pPr>
            <w:r w:rsidRPr="00BE0D1E">
              <w:rPr>
                <w:sz w:val="24"/>
                <w:szCs w:val="24"/>
              </w:rPr>
              <w:t>- охват населения благоустроенными дворовыми</w:t>
            </w:r>
          </w:p>
          <w:p w:rsidR="00BE0D1E" w:rsidRPr="00BE0D1E" w:rsidRDefault="00BE0D1E" w:rsidP="00BE0D1E">
            <w:pPr>
              <w:autoSpaceDE w:val="0"/>
              <w:autoSpaceDN w:val="0"/>
              <w:adjustRightInd w:val="0"/>
              <w:rPr>
                <w:sz w:val="24"/>
                <w:szCs w:val="24"/>
              </w:rPr>
            </w:pPr>
            <w:r w:rsidRPr="00BE0D1E">
              <w:rPr>
                <w:sz w:val="24"/>
                <w:szCs w:val="24"/>
              </w:rPr>
              <w:t>территориям;</w:t>
            </w:r>
          </w:p>
          <w:p w:rsidR="00BE0D1E" w:rsidRPr="00BE0D1E" w:rsidRDefault="00BE0D1E" w:rsidP="00BE0D1E">
            <w:pPr>
              <w:autoSpaceDE w:val="0"/>
              <w:autoSpaceDN w:val="0"/>
              <w:adjustRightInd w:val="0"/>
              <w:rPr>
                <w:sz w:val="24"/>
                <w:szCs w:val="24"/>
              </w:rPr>
            </w:pPr>
            <w:r w:rsidRPr="00BE0D1E">
              <w:rPr>
                <w:sz w:val="24"/>
                <w:szCs w:val="24"/>
              </w:rPr>
              <w:t>- реализация проектов благоустройства, реализованных с трудовым (финансовым) участием граждан, заинтересованных организаций</w:t>
            </w:r>
          </w:p>
          <w:p w:rsidR="00BE0D1E" w:rsidRPr="00BE0D1E" w:rsidRDefault="00BE0D1E" w:rsidP="00BE0D1E">
            <w:pPr>
              <w:autoSpaceDE w:val="0"/>
              <w:autoSpaceDN w:val="0"/>
              <w:adjustRightInd w:val="0"/>
              <w:rPr>
                <w:sz w:val="24"/>
                <w:szCs w:val="24"/>
              </w:rPr>
            </w:pPr>
            <w:r w:rsidRPr="00BE0D1E">
              <w:rPr>
                <w:sz w:val="24"/>
                <w:szCs w:val="24"/>
              </w:rPr>
              <w:t>-увеличение благоустроенных общественных территорий, пешеходных зон</w:t>
            </w:r>
          </w:p>
        </w:tc>
      </w:tr>
      <w:tr w:rsidR="00BE0D1E" w:rsidRPr="00BE0D1E" w:rsidTr="0019478A">
        <w:trPr>
          <w:trHeight w:val="407"/>
        </w:trPr>
        <w:tc>
          <w:tcPr>
            <w:tcW w:w="14786" w:type="dxa"/>
            <w:gridSpan w:val="7"/>
          </w:tcPr>
          <w:p w:rsidR="00BE0D1E" w:rsidRPr="00BE0D1E" w:rsidRDefault="00BE0D1E" w:rsidP="00BE0D1E">
            <w:pPr>
              <w:autoSpaceDE w:val="0"/>
              <w:autoSpaceDN w:val="0"/>
              <w:adjustRightInd w:val="0"/>
              <w:jc w:val="center"/>
              <w:rPr>
                <w:sz w:val="24"/>
                <w:szCs w:val="24"/>
              </w:rPr>
            </w:pPr>
            <w:r w:rsidRPr="00BE0D1E">
              <w:rPr>
                <w:sz w:val="24"/>
                <w:szCs w:val="24"/>
              </w:rPr>
              <w:t>Задача 4.</w:t>
            </w:r>
            <w:r w:rsidRPr="00BE0D1E">
              <w:rPr>
                <w:szCs w:val="26"/>
              </w:rPr>
              <w:t xml:space="preserve"> Формирования разнообразных форм благоустройства Новицкого сельского поселения</w:t>
            </w:r>
            <w:r w:rsidRPr="00BE0D1E">
              <w:rPr>
                <w:sz w:val="24"/>
                <w:szCs w:val="24"/>
              </w:rPr>
              <w:t xml:space="preserve"> </w:t>
            </w:r>
          </w:p>
        </w:tc>
      </w:tr>
      <w:tr w:rsidR="00BE0D1E" w:rsidRPr="00BE0D1E" w:rsidTr="0019478A">
        <w:trPr>
          <w:trHeight w:val="407"/>
        </w:trPr>
        <w:tc>
          <w:tcPr>
            <w:tcW w:w="2235" w:type="dxa"/>
          </w:tcPr>
          <w:p w:rsidR="00BE0D1E" w:rsidRPr="00BE0D1E" w:rsidRDefault="00BE0D1E" w:rsidP="00BE0D1E">
            <w:pPr>
              <w:autoSpaceDE w:val="0"/>
              <w:autoSpaceDN w:val="0"/>
              <w:adjustRightInd w:val="0"/>
              <w:jc w:val="both"/>
              <w:rPr>
                <w:sz w:val="24"/>
                <w:szCs w:val="24"/>
              </w:rPr>
            </w:pPr>
            <w:r w:rsidRPr="00BE0D1E">
              <w:rPr>
                <w:sz w:val="24"/>
                <w:szCs w:val="24"/>
              </w:rPr>
              <w:t>1. Благоустройство территории Новицкого сельского поселения</w:t>
            </w:r>
          </w:p>
        </w:tc>
        <w:tc>
          <w:tcPr>
            <w:tcW w:w="2126" w:type="dxa"/>
          </w:tcPr>
          <w:p w:rsidR="00BE0D1E" w:rsidRPr="00BE0D1E" w:rsidRDefault="00BE0D1E" w:rsidP="00BE0D1E">
            <w:pPr>
              <w:autoSpaceDE w:val="0"/>
              <w:autoSpaceDN w:val="0"/>
              <w:adjustRightInd w:val="0"/>
              <w:ind w:left="58"/>
              <w:rPr>
                <w:sz w:val="24"/>
                <w:szCs w:val="24"/>
              </w:rPr>
            </w:pPr>
            <w:r w:rsidRPr="00BE0D1E">
              <w:rPr>
                <w:sz w:val="24"/>
                <w:szCs w:val="24"/>
              </w:rPr>
              <w:t>-администрация Новицкого сельского поселения;</w:t>
            </w:r>
          </w:p>
          <w:p w:rsidR="00BE0D1E" w:rsidRPr="00BE0D1E" w:rsidRDefault="00BE0D1E" w:rsidP="00BE0D1E">
            <w:pPr>
              <w:autoSpaceDE w:val="0"/>
              <w:autoSpaceDN w:val="0"/>
              <w:adjustRightInd w:val="0"/>
              <w:ind w:left="58"/>
              <w:rPr>
                <w:sz w:val="24"/>
                <w:szCs w:val="24"/>
              </w:rPr>
            </w:pPr>
            <w:r w:rsidRPr="00BE0D1E">
              <w:rPr>
                <w:sz w:val="24"/>
                <w:szCs w:val="24"/>
              </w:rPr>
              <w:t xml:space="preserve">- общественная </w:t>
            </w:r>
            <w:r w:rsidRPr="00BE0D1E">
              <w:rPr>
                <w:sz w:val="24"/>
                <w:szCs w:val="24"/>
              </w:rPr>
              <w:lastRenderedPageBreak/>
              <w:t>комиссия</w:t>
            </w:r>
          </w:p>
        </w:tc>
        <w:tc>
          <w:tcPr>
            <w:tcW w:w="1417" w:type="dxa"/>
          </w:tcPr>
          <w:p w:rsidR="00BE0D1E" w:rsidRPr="00BE0D1E" w:rsidRDefault="00BE0D1E" w:rsidP="00BE0D1E">
            <w:pPr>
              <w:autoSpaceDE w:val="0"/>
              <w:autoSpaceDN w:val="0"/>
              <w:adjustRightInd w:val="0"/>
              <w:jc w:val="center"/>
              <w:rPr>
                <w:sz w:val="24"/>
                <w:szCs w:val="24"/>
              </w:rPr>
            </w:pPr>
            <w:r w:rsidRPr="00BE0D1E">
              <w:rPr>
                <w:sz w:val="24"/>
                <w:szCs w:val="24"/>
              </w:rPr>
              <w:lastRenderedPageBreak/>
              <w:t>2018 г.</w:t>
            </w:r>
          </w:p>
        </w:tc>
        <w:tc>
          <w:tcPr>
            <w:tcW w:w="1418" w:type="dxa"/>
          </w:tcPr>
          <w:p w:rsidR="00BE0D1E" w:rsidRPr="00BE0D1E" w:rsidRDefault="00BE0D1E" w:rsidP="00BE0D1E">
            <w:pPr>
              <w:autoSpaceDE w:val="0"/>
              <w:autoSpaceDN w:val="0"/>
              <w:adjustRightInd w:val="0"/>
              <w:jc w:val="center"/>
              <w:rPr>
                <w:sz w:val="24"/>
                <w:szCs w:val="24"/>
              </w:rPr>
            </w:pPr>
            <w:r w:rsidRPr="00BE0D1E">
              <w:rPr>
                <w:sz w:val="24"/>
                <w:szCs w:val="24"/>
              </w:rPr>
              <w:t>2022 г.</w:t>
            </w:r>
          </w:p>
        </w:tc>
        <w:tc>
          <w:tcPr>
            <w:tcW w:w="2551" w:type="dxa"/>
          </w:tcPr>
          <w:p w:rsidR="00BE0D1E" w:rsidRPr="00BE0D1E" w:rsidRDefault="00BE0D1E" w:rsidP="00BE0D1E">
            <w:pPr>
              <w:autoSpaceDE w:val="0"/>
              <w:autoSpaceDN w:val="0"/>
              <w:adjustRightInd w:val="0"/>
              <w:rPr>
                <w:sz w:val="24"/>
                <w:szCs w:val="24"/>
              </w:rPr>
            </w:pPr>
            <w:r w:rsidRPr="00BE0D1E">
              <w:rPr>
                <w:sz w:val="24"/>
                <w:szCs w:val="24"/>
              </w:rPr>
              <w:t xml:space="preserve">-  разнообразие стилей благоустройства территории Новицкого сельского поселения </w:t>
            </w:r>
          </w:p>
        </w:tc>
        <w:tc>
          <w:tcPr>
            <w:tcW w:w="2696" w:type="dxa"/>
          </w:tcPr>
          <w:p w:rsidR="00BE0D1E" w:rsidRPr="00BE0D1E" w:rsidRDefault="00BE0D1E" w:rsidP="00BE0D1E">
            <w:pPr>
              <w:autoSpaceDE w:val="0"/>
              <w:autoSpaceDN w:val="0"/>
              <w:adjustRightInd w:val="0"/>
              <w:rPr>
                <w:sz w:val="24"/>
                <w:szCs w:val="24"/>
              </w:rPr>
            </w:pPr>
            <w:r w:rsidRPr="00BE0D1E">
              <w:rPr>
                <w:sz w:val="24"/>
                <w:szCs w:val="24"/>
              </w:rPr>
              <w:t>- отбор наиболее интересных и первоочередных проектов благоустройства</w:t>
            </w:r>
          </w:p>
        </w:tc>
        <w:tc>
          <w:tcPr>
            <w:tcW w:w="2343" w:type="dxa"/>
          </w:tcPr>
          <w:p w:rsidR="00BE0D1E" w:rsidRPr="00BE0D1E" w:rsidRDefault="00BE0D1E" w:rsidP="00BE0D1E">
            <w:pPr>
              <w:autoSpaceDE w:val="0"/>
              <w:autoSpaceDN w:val="0"/>
              <w:adjustRightInd w:val="0"/>
              <w:jc w:val="both"/>
              <w:rPr>
                <w:sz w:val="24"/>
                <w:szCs w:val="24"/>
              </w:rPr>
            </w:pPr>
            <w:r w:rsidRPr="00BE0D1E">
              <w:rPr>
                <w:sz w:val="24"/>
                <w:szCs w:val="24"/>
              </w:rPr>
              <w:t>-количество реализованных комплексных проектов</w:t>
            </w:r>
          </w:p>
          <w:p w:rsidR="00BE0D1E" w:rsidRPr="00BE0D1E" w:rsidRDefault="00BE0D1E" w:rsidP="00BE0D1E">
            <w:pPr>
              <w:autoSpaceDE w:val="0"/>
              <w:autoSpaceDN w:val="0"/>
              <w:adjustRightInd w:val="0"/>
              <w:jc w:val="both"/>
              <w:rPr>
                <w:sz w:val="24"/>
                <w:szCs w:val="24"/>
              </w:rPr>
            </w:pPr>
            <w:r w:rsidRPr="00BE0D1E">
              <w:rPr>
                <w:sz w:val="24"/>
                <w:szCs w:val="24"/>
              </w:rPr>
              <w:t>благоустройства;</w:t>
            </w:r>
          </w:p>
          <w:p w:rsidR="00BE0D1E" w:rsidRPr="00BE0D1E" w:rsidRDefault="00BE0D1E" w:rsidP="00BE0D1E">
            <w:pPr>
              <w:autoSpaceDE w:val="0"/>
              <w:autoSpaceDN w:val="0"/>
              <w:adjustRightInd w:val="0"/>
              <w:jc w:val="both"/>
              <w:rPr>
                <w:sz w:val="24"/>
                <w:szCs w:val="24"/>
              </w:rPr>
            </w:pPr>
            <w:r w:rsidRPr="00BE0D1E">
              <w:rPr>
                <w:sz w:val="24"/>
                <w:szCs w:val="24"/>
              </w:rPr>
              <w:lastRenderedPageBreak/>
              <w:t>-количество благоустроенных дворовых территорий;</w:t>
            </w:r>
          </w:p>
          <w:p w:rsidR="00BE0D1E" w:rsidRPr="00BE0D1E" w:rsidRDefault="00BE0D1E" w:rsidP="00BE0D1E">
            <w:pPr>
              <w:autoSpaceDE w:val="0"/>
              <w:autoSpaceDN w:val="0"/>
              <w:adjustRightInd w:val="0"/>
              <w:jc w:val="both"/>
              <w:rPr>
                <w:sz w:val="24"/>
                <w:szCs w:val="24"/>
              </w:rPr>
            </w:pPr>
            <w:r w:rsidRPr="00BE0D1E">
              <w:rPr>
                <w:sz w:val="24"/>
                <w:szCs w:val="24"/>
              </w:rPr>
              <w:t>-увеличение благоустроенных общественных территорий, пешеходных зон</w:t>
            </w:r>
          </w:p>
        </w:tc>
      </w:tr>
      <w:tr w:rsidR="00BE0D1E" w:rsidRPr="00BE0D1E" w:rsidTr="0019478A">
        <w:trPr>
          <w:trHeight w:val="407"/>
        </w:trPr>
        <w:tc>
          <w:tcPr>
            <w:tcW w:w="14786" w:type="dxa"/>
            <w:gridSpan w:val="7"/>
          </w:tcPr>
          <w:p w:rsidR="00BE0D1E" w:rsidRPr="00BE0D1E" w:rsidRDefault="00BE0D1E" w:rsidP="00BE0D1E">
            <w:pPr>
              <w:autoSpaceDE w:val="0"/>
              <w:autoSpaceDN w:val="0"/>
              <w:adjustRightInd w:val="0"/>
              <w:ind w:firstLine="567"/>
              <w:jc w:val="center"/>
              <w:rPr>
                <w:sz w:val="24"/>
                <w:szCs w:val="24"/>
              </w:rPr>
            </w:pPr>
            <w:r w:rsidRPr="00BE0D1E">
              <w:rPr>
                <w:sz w:val="24"/>
                <w:szCs w:val="24"/>
              </w:rPr>
              <w:lastRenderedPageBreak/>
              <w:t>Задача 5. Обеспечение создания, содержания и развития объектов благоустройства на территории Новицкого сельского поселения, включая объекты, находящиеся в частной собственности и прилегающие к ним территории</w:t>
            </w:r>
          </w:p>
        </w:tc>
      </w:tr>
      <w:tr w:rsidR="00BE0D1E" w:rsidRPr="00BE0D1E" w:rsidTr="0019478A">
        <w:trPr>
          <w:trHeight w:val="407"/>
        </w:trPr>
        <w:tc>
          <w:tcPr>
            <w:tcW w:w="2235" w:type="dxa"/>
          </w:tcPr>
          <w:p w:rsidR="00BE0D1E" w:rsidRPr="00BE0D1E" w:rsidRDefault="00BE0D1E" w:rsidP="00BE0D1E">
            <w:pPr>
              <w:autoSpaceDE w:val="0"/>
              <w:autoSpaceDN w:val="0"/>
              <w:adjustRightInd w:val="0"/>
              <w:jc w:val="both"/>
              <w:rPr>
                <w:sz w:val="24"/>
                <w:szCs w:val="24"/>
              </w:rPr>
            </w:pPr>
            <w:r w:rsidRPr="00BE0D1E">
              <w:rPr>
                <w:sz w:val="24"/>
                <w:szCs w:val="24"/>
              </w:rPr>
              <w:t>1.Информирование граждан и юридических лиц о необходимости повышения уровня благоустройства объектов, находящихся в частной собственности и прилегающих к ним территорий</w:t>
            </w:r>
          </w:p>
        </w:tc>
        <w:tc>
          <w:tcPr>
            <w:tcW w:w="2126" w:type="dxa"/>
          </w:tcPr>
          <w:p w:rsidR="00BE0D1E" w:rsidRPr="00BE0D1E" w:rsidRDefault="00BE0D1E" w:rsidP="00BE0D1E">
            <w:pPr>
              <w:autoSpaceDE w:val="0"/>
              <w:autoSpaceDN w:val="0"/>
              <w:adjustRightInd w:val="0"/>
              <w:ind w:left="58"/>
              <w:rPr>
                <w:sz w:val="24"/>
                <w:szCs w:val="24"/>
              </w:rPr>
            </w:pPr>
            <w:r w:rsidRPr="00BE0D1E">
              <w:rPr>
                <w:sz w:val="24"/>
                <w:szCs w:val="24"/>
              </w:rPr>
              <w:t>-администрация Новицкого сельского поселения;</w:t>
            </w:r>
          </w:p>
          <w:p w:rsidR="00BE0D1E" w:rsidRPr="00BE0D1E" w:rsidRDefault="00BE0D1E" w:rsidP="00BE0D1E">
            <w:pPr>
              <w:autoSpaceDE w:val="0"/>
              <w:autoSpaceDN w:val="0"/>
              <w:adjustRightInd w:val="0"/>
              <w:ind w:left="58"/>
              <w:rPr>
                <w:sz w:val="24"/>
                <w:szCs w:val="24"/>
              </w:rPr>
            </w:pPr>
            <w:r w:rsidRPr="00BE0D1E">
              <w:rPr>
                <w:sz w:val="24"/>
                <w:szCs w:val="24"/>
              </w:rPr>
              <w:t>- общественная комиссия</w:t>
            </w:r>
          </w:p>
        </w:tc>
        <w:tc>
          <w:tcPr>
            <w:tcW w:w="1417" w:type="dxa"/>
          </w:tcPr>
          <w:p w:rsidR="00BE0D1E" w:rsidRPr="00BE0D1E" w:rsidRDefault="00BE0D1E" w:rsidP="00BE0D1E">
            <w:pPr>
              <w:autoSpaceDE w:val="0"/>
              <w:autoSpaceDN w:val="0"/>
              <w:adjustRightInd w:val="0"/>
              <w:jc w:val="center"/>
              <w:rPr>
                <w:sz w:val="24"/>
                <w:szCs w:val="24"/>
              </w:rPr>
            </w:pPr>
            <w:r w:rsidRPr="00BE0D1E">
              <w:rPr>
                <w:sz w:val="24"/>
                <w:szCs w:val="24"/>
              </w:rPr>
              <w:t>2018 г.</w:t>
            </w:r>
          </w:p>
        </w:tc>
        <w:tc>
          <w:tcPr>
            <w:tcW w:w="1418" w:type="dxa"/>
          </w:tcPr>
          <w:p w:rsidR="00BE0D1E" w:rsidRPr="00BE0D1E" w:rsidRDefault="00BE0D1E" w:rsidP="00BE0D1E">
            <w:pPr>
              <w:autoSpaceDE w:val="0"/>
              <w:autoSpaceDN w:val="0"/>
              <w:adjustRightInd w:val="0"/>
              <w:jc w:val="center"/>
              <w:rPr>
                <w:sz w:val="24"/>
                <w:szCs w:val="24"/>
              </w:rPr>
            </w:pPr>
            <w:r w:rsidRPr="00BE0D1E">
              <w:rPr>
                <w:sz w:val="24"/>
                <w:szCs w:val="24"/>
              </w:rPr>
              <w:t>2020 г.</w:t>
            </w:r>
          </w:p>
        </w:tc>
        <w:tc>
          <w:tcPr>
            <w:tcW w:w="2551" w:type="dxa"/>
          </w:tcPr>
          <w:p w:rsidR="00BE0D1E" w:rsidRPr="00BE0D1E" w:rsidRDefault="00BE0D1E" w:rsidP="00BE0D1E">
            <w:pPr>
              <w:autoSpaceDE w:val="0"/>
              <w:autoSpaceDN w:val="0"/>
              <w:adjustRightInd w:val="0"/>
              <w:rPr>
                <w:sz w:val="24"/>
                <w:szCs w:val="24"/>
              </w:rPr>
            </w:pPr>
            <w:r w:rsidRPr="00BE0D1E">
              <w:rPr>
                <w:sz w:val="24"/>
                <w:szCs w:val="24"/>
              </w:rPr>
              <w:t>- увеличение уровня благоустройства на всей территории Новицкого сельского поселения</w:t>
            </w:r>
          </w:p>
        </w:tc>
        <w:tc>
          <w:tcPr>
            <w:tcW w:w="2696" w:type="dxa"/>
          </w:tcPr>
          <w:p w:rsidR="00BE0D1E" w:rsidRPr="00BE0D1E" w:rsidRDefault="00BE0D1E" w:rsidP="00BE0D1E">
            <w:pPr>
              <w:autoSpaceDE w:val="0"/>
              <w:autoSpaceDN w:val="0"/>
              <w:adjustRightInd w:val="0"/>
              <w:rPr>
                <w:sz w:val="24"/>
                <w:szCs w:val="24"/>
              </w:rPr>
            </w:pPr>
            <w:r w:rsidRPr="00BE0D1E">
              <w:rPr>
                <w:sz w:val="24"/>
                <w:szCs w:val="24"/>
              </w:rPr>
              <w:t>- заключение соглашений с юридическими лицами, индивидуальными предпринимателями о благоустройстве территорий, находящихся в собственности, в пользовании за счет их средств</w:t>
            </w:r>
          </w:p>
        </w:tc>
        <w:tc>
          <w:tcPr>
            <w:tcW w:w="2343" w:type="dxa"/>
          </w:tcPr>
          <w:p w:rsidR="00BE0D1E" w:rsidRPr="00BE0D1E" w:rsidRDefault="00BE0D1E" w:rsidP="00BE0D1E">
            <w:pPr>
              <w:autoSpaceDE w:val="0"/>
              <w:autoSpaceDN w:val="0"/>
              <w:adjustRightInd w:val="0"/>
              <w:jc w:val="both"/>
              <w:rPr>
                <w:sz w:val="24"/>
                <w:szCs w:val="24"/>
              </w:rPr>
            </w:pPr>
            <w:r w:rsidRPr="00BE0D1E">
              <w:rPr>
                <w:sz w:val="24"/>
                <w:szCs w:val="24"/>
              </w:rPr>
              <w:t>-количество реализованных комплексных проектов</w:t>
            </w:r>
          </w:p>
          <w:p w:rsidR="00BE0D1E" w:rsidRPr="00BE0D1E" w:rsidRDefault="00BE0D1E" w:rsidP="00BE0D1E">
            <w:pPr>
              <w:autoSpaceDE w:val="0"/>
              <w:autoSpaceDN w:val="0"/>
              <w:adjustRightInd w:val="0"/>
              <w:jc w:val="both"/>
              <w:rPr>
                <w:sz w:val="24"/>
                <w:szCs w:val="24"/>
              </w:rPr>
            </w:pPr>
            <w:r w:rsidRPr="00BE0D1E">
              <w:rPr>
                <w:sz w:val="24"/>
                <w:szCs w:val="24"/>
              </w:rPr>
              <w:t>благоустройства;</w:t>
            </w:r>
          </w:p>
          <w:p w:rsidR="00BE0D1E" w:rsidRPr="00BE0D1E" w:rsidRDefault="00BE0D1E" w:rsidP="00BE0D1E">
            <w:pPr>
              <w:autoSpaceDE w:val="0"/>
              <w:autoSpaceDN w:val="0"/>
              <w:adjustRightInd w:val="0"/>
              <w:jc w:val="both"/>
              <w:rPr>
                <w:sz w:val="24"/>
                <w:szCs w:val="24"/>
              </w:rPr>
            </w:pPr>
            <w:r w:rsidRPr="00BE0D1E">
              <w:rPr>
                <w:sz w:val="24"/>
                <w:szCs w:val="24"/>
              </w:rPr>
              <w:t>-реализация проектов благоустройства, реализованных с трудовым (финансовым) участием граждан, заинтересованных организаций</w:t>
            </w:r>
          </w:p>
          <w:p w:rsidR="00BE0D1E" w:rsidRPr="00BE0D1E" w:rsidRDefault="00BE0D1E" w:rsidP="00BE0D1E">
            <w:pPr>
              <w:autoSpaceDE w:val="0"/>
              <w:autoSpaceDN w:val="0"/>
              <w:adjustRightInd w:val="0"/>
              <w:jc w:val="both"/>
              <w:rPr>
                <w:sz w:val="24"/>
                <w:szCs w:val="24"/>
              </w:rPr>
            </w:pPr>
          </w:p>
        </w:tc>
      </w:tr>
    </w:tbl>
    <w:p w:rsidR="00BE0D1E" w:rsidRPr="00BE0D1E" w:rsidRDefault="00BE0D1E" w:rsidP="00BE0D1E">
      <w:pPr>
        <w:widowControl w:val="0"/>
        <w:autoSpaceDE w:val="0"/>
        <w:autoSpaceDN w:val="0"/>
        <w:adjustRightInd w:val="0"/>
        <w:ind w:firstLine="567"/>
        <w:jc w:val="center"/>
        <w:rPr>
          <w:color w:val="FF0000"/>
          <w:szCs w:val="26"/>
        </w:rPr>
      </w:pPr>
      <w:r w:rsidRPr="00BE0D1E">
        <w:rPr>
          <w:color w:val="FF0000"/>
          <w:szCs w:val="26"/>
        </w:rPr>
        <w:t>______________________________</w:t>
      </w:r>
    </w:p>
    <w:p w:rsidR="00BE0D1E" w:rsidRPr="00BE0D1E" w:rsidRDefault="00BE0D1E" w:rsidP="00BE0D1E">
      <w:pPr>
        <w:widowControl w:val="0"/>
        <w:autoSpaceDE w:val="0"/>
        <w:autoSpaceDN w:val="0"/>
        <w:adjustRightInd w:val="0"/>
        <w:jc w:val="both"/>
        <w:rPr>
          <w:color w:val="FF0000"/>
          <w:szCs w:val="26"/>
        </w:rPr>
      </w:pPr>
    </w:p>
    <w:p w:rsidR="00BE0D1E" w:rsidRPr="00BE0D1E" w:rsidRDefault="00BE0D1E" w:rsidP="00BE0D1E">
      <w:pPr>
        <w:rPr>
          <w:color w:val="FF0000"/>
          <w:sz w:val="20"/>
        </w:rPr>
      </w:pPr>
      <w:r w:rsidRPr="00BE0D1E">
        <w:rPr>
          <w:color w:val="FF0000"/>
          <w:sz w:val="20"/>
        </w:rPr>
        <w:br w:type="page"/>
      </w:r>
    </w:p>
    <w:p w:rsidR="00BE0D1E" w:rsidRPr="00BE0D1E" w:rsidRDefault="00BE0D1E" w:rsidP="00BE0D1E">
      <w:pPr>
        <w:autoSpaceDE w:val="0"/>
        <w:autoSpaceDN w:val="0"/>
        <w:adjustRightInd w:val="0"/>
        <w:ind w:left="7371"/>
        <w:jc w:val="center"/>
        <w:rPr>
          <w:szCs w:val="26"/>
        </w:rPr>
      </w:pPr>
      <w:r w:rsidRPr="00BE0D1E">
        <w:rPr>
          <w:szCs w:val="26"/>
        </w:rPr>
        <w:lastRenderedPageBreak/>
        <w:t>Приложение № 4</w:t>
      </w:r>
    </w:p>
    <w:p w:rsidR="00BE0D1E" w:rsidRPr="00BE0D1E" w:rsidRDefault="00BE0D1E" w:rsidP="00BE0D1E">
      <w:pPr>
        <w:ind w:left="7371"/>
        <w:jc w:val="center"/>
        <w:rPr>
          <w:szCs w:val="26"/>
        </w:rPr>
      </w:pPr>
      <w:r w:rsidRPr="00BE0D1E">
        <w:rPr>
          <w:szCs w:val="26"/>
        </w:rPr>
        <w:t>к Муниципальной программе</w:t>
      </w:r>
    </w:p>
    <w:p w:rsidR="00BE0D1E" w:rsidRPr="00BE0D1E" w:rsidRDefault="00BE0D1E" w:rsidP="00BE0D1E">
      <w:pPr>
        <w:ind w:left="7371"/>
        <w:jc w:val="center"/>
        <w:rPr>
          <w:szCs w:val="26"/>
        </w:rPr>
      </w:pPr>
      <w:r w:rsidRPr="00BE0D1E">
        <w:rPr>
          <w:szCs w:val="26"/>
        </w:rPr>
        <w:t xml:space="preserve">«Формирование </w:t>
      </w:r>
      <w:proofErr w:type="gramStart"/>
      <w:r w:rsidRPr="00BE0D1E">
        <w:rPr>
          <w:szCs w:val="26"/>
        </w:rPr>
        <w:t>современной</w:t>
      </w:r>
      <w:proofErr w:type="gramEnd"/>
      <w:r w:rsidRPr="00BE0D1E">
        <w:rPr>
          <w:szCs w:val="26"/>
        </w:rPr>
        <w:t xml:space="preserve"> городской</w:t>
      </w:r>
    </w:p>
    <w:p w:rsidR="00BE0D1E" w:rsidRPr="00BE0D1E" w:rsidRDefault="00BE0D1E" w:rsidP="00BE0D1E">
      <w:pPr>
        <w:ind w:left="7371"/>
        <w:jc w:val="center"/>
        <w:rPr>
          <w:szCs w:val="26"/>
        </w:rPr>
      </w:pPr>
      <w:r w:rsidRPr="00BE0D1E">
        <w:rPr>
          <w:szCs w:val="26"/>
        </w:rPr>
        <w:t>среды на территории Новицкого сельского поселения Партизанского муниципального района</w:t>
      </w:r>
    </w:p>
    <w:p w:rsidR="00BE0D1E" w:rsidRPr="00BE0D1E" w:rsidRDefault="00BE0D1E" w:rsidP="00BE0D1E">
      <w:pPr>
        <w:ind w:left="7371"/>
        <w:jc w:val="center"/>
        <w:rPr>
          <w:szCs w:val="26"/>
        </w:rPr>
      </w:pPr>
      <w:r w:rsidRPr="00BE0D1E">
        <w:rPr>
          <w:szCs w:val="26"/>
        </w:rPr>
        <w:t xml:space="preserve">на 2018-2022 </w:t>
      </w:r>
      <w:proofErr w:type="spellStart"/>
      <w:proofErr w:type="gramStart"/>
      <w:r w:rsidRPr="00BE0D1E">
        <w:rPr>
          <w:szCs w:val="26"/>
        </w:rPr>
        <w:t>гг</w:t>
      </w:r>
      <w:proofErr w:type="spellEnd"/>
      <w:proofErr w:type="gramEnd"/>
      <w:r w:rsidRPr="00BE0D1E">
        <w:rPr>
          <w:szCs w:val="26"/>
        </w:rPr>
        <w:t>»</w:t>
      </w:r>
    </w:p>
    <w:p w:rsidR="00BE0D1E" w:rsidRPr="00BE0D1E" w:rsidRDefault="00BE0D1E" w:rsidP="00BE0D1E">
      <w:pPr>
        <w:autoSpaceDE w:val="0"/>
        <w:autoSpaceDN w:val="0"/>
        <w:adjustRightInd w:val="0"/>
        <w:ind w:left="7371"/>
        <w:jc w:val="center"/>
        <w:rPr>
          <w:szCs w:val="26"/>
        </w:rPr>
      </w:pPr>
    </w:p>
    <w:p w:rsidR="00BE0D1E" w:rsidRPr="00BE0D1E" w:rsidRDefault="00BE0D1E" w:rsidP="00BE0D1E">
      <w:pPr>
        <w:autoSpaceDE w:val="0"/>
        <w:autoSpaceDN w:val="0"/>
        <w:adjustRightInd w:val="0"/>
        <w:ind w:firstLine="567"/>
        <w:jc w:val="center"/>
        <w:rPr>
          <w:szCs w:val="26"/>
        </w:rPr>
      </w:pPr>
      <w:r w:rsidRPr="00BE0D1E">
        <w:rPr>
          <w:szCs w:val="26"/>
        </w:rPr>
        <w:t xml:space="preserve">Ресурсное обеспечение реализации муниципальной программы </w:t>
      </w:r>
    </w:p>
    <w:p w:rsidR="00BE0D1E" w:rsidRPr="00BE0D1E" w:rsidRDefault="00BE0D1E" w:rsidP="00BE0D1E">
      <w:pPr>
        <w:autoSpaceDE w:val="0"/>
        <w:autoSpaceDN w:val="0"/>
        <w:adjustRightInd w:val="0"/>
        <w:ind w:firstLine="567"/>
        <w:jc w:val="center"/>
        <w:rPr>
          <w:szCs w:val="26"/>
        </w:rPr>
      </w:pPr>
      <w:r w:rsidRPr="00BE0D1E">
        <w:rPr>
          <w:szCs w:val="26"/>
        </w:rPr>
        <w:t>Новицкого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1559"/>
        <w:gridCol w:w="1701"/>
        <w:gridCol w:w="709"/>
        <w:gridCol w:w="709"/>
        <w:gridCol w:w="850"/>
        <w:gridCol w:w="709"/>
        <w:gridCol w:w="1494"/>
        <w:gridCol w:w="1276"/>
        <w:gridCol w:w="1276"/>
        <w:gridCol w:w="1276"/>
        <w:gridCol w:w="1276"/>
      </w:tblGrid>
      <w:tr w:rsidR="00BE0D1E" w:rsidRPr="00BE0D1E" w:rsidTr="0019478A">
        <w:trPr>
          <w:trHeight w:val="675"/>
        </w:trPr>
        <w:tc>
          <w:tcPr>
            <w:tcW w:w="1951" w:type="dxa"/>
            <w:vMerge w:val="restart"/>
          </w:tcPr>
          <w:p w:rsidR="00BE0D1E" w:rsidRPr="00BE0D1E" w:rsidRDefault="00BE0D1E" w:rsidP="00BE0D1E">
            <w:pPr>
              <w:autoSpaceDE w:val="0"/>
              <w:autoSpaceDN w:val="0"/>
              <w:adjustRightInd w:val="0"/>
              <w:jc w:val="center"/>
              <w:rPr>
                <w:szCs w:val="26"/>
              </w:rPr>
            </w:pPr>
            <w:r w:rsidRPr="00BE0D1E">
              <w:rPr>
                <w:szCs w:val="26"/>
              </w:rPr>
              <w:t>Наименование</w:t>
            </w:r>
          </w:p>
        </w:tc>
        <w:tc>
          <w:tcPr>
            <w:tcW w:w="1559" w:type="dxa"/>
            <w:vMerge w:val="restart"/>
          </w:tcPr>
          <w:p w:rsidR="00BE0D1E" w:rsidRPr="00BE0D1E" w:rsidRDefault="00BE0D1E" w:rsidP="00BE0D1E">
            <w:pPr>
              <w:autoSpaceDE w:val="0"/>
              <w:autoSpaceDN w:val="0"/>
              <w:adjustRightInd w:val="0"/>
              <w:jc w:val="center"/>
              <w:rPr>
                <w:szCs w:val="26"/>
              </w:rPr>
            </w:pPr>
            <w:r w:rsidRPr="00BE0D1E">
              <w:rPr>
                <w:szCs w:val="26"/>
              </w:rPr>
              <w:t>Ответственный исполнитель</w:t>
            </w:r>
          </w:p>
        </w:tc>
        <w:tc>
          <w:tcPr>
            <w:tcW w:w="1701" w:type="dxa"/>
            <w:vMerge w:val="restart"/>
          </w:tcPr>
          <w:p w:rsidR="00BE0D1E" w:rsidRPr="00BE0D1E" w:rsidRDefault="00BE0D1E" w:rsidP="00BE0D1E">
            <w:pPr>
              <w:autoSpaceDE w:val="0"/>
              <w:autoSpaceDN w:val="0"/>
              <w:adjustRightInd w:val="0"/>
              <w:jc w:val="center"/>
              <w:rPr>
                <w:szCs w:val="26"/>
              </w:rPr>
            </w:pPr>
            <w:r w:rsidRPr="00BE0D1E">
              <w:rPr>
                <w:szCs w:val="26"/>
              </w:rPr>
              <w:t>Источник</w:t>
            </w:r>
          </w:p>
          <w:p w:rsidR="00BE0D1E" w:rsidRPr="00BE0D1E" w:rsidRDefault="00BE0D1E" w:rsidP="00BE0D1E">
            <w:pPr>
              <w:autoSpaceDE w:val="0"/>
              <w:autoSpaceDN w:val="0"/>
              <w:adjustRightInd w:val="0"/>
              <w:jc w:val="center"/>
              <w:rPr>
                <w:szCs w:val="26"/>
              </w:rPr>
            </w:pPr>
            <w:r w:rsidRPr="00BE0D1E">
              <w:rPr>
                <w:szCs w:val="26"/>
              </w:rPr>
              <w:t xml:space="preserve"> финансирования</w:t>
            </w:r>
          </w:p>
        </w:tc>
        <w:tc>
          <w:tcPr>
            <w:tcW w:w="2977" w:type="dxa"/>
            <w:gridSpan w:val="4"/>
          </w:tcPr>
          <w:p w:rsidR="00BE0D1E" w:rsidRPr="00BE0D1E" w:rsidRDefault="00BE0D1E" w:rsidP="00BE0D1E">
            <w:pPr>
              <w:autoSpaceDE w:val="0"/>
              <w:autoSpaceDN w:val="0"/>
              <w:adjustRightInd w:val="0"/>
              <w:jc w:val="center"/>
              <w:rPr>
                <w:szCs w:val="26"/>
              </w:rPr>
            </w:pPr>
            <w:r w:rsidRPr="00BE0D1E">
              <w:rPr>
                <w:szCs w:val="26"/>
              </w:rPr>
              <w:t>Код бюджетной классификации</w:t>
            </w:r>
          </w:p>
        </w:tc>
        <w:tc>
          <w:tcPr>
            <w:tcW w:w="6598" w:type="dxa"/>
            <w:gridSpan w:val="5"/>
          </w:tcPr>
          <w:p w:rsidR="00BE0D1E" w:rsidRPr="00BE0D1E" w:rsidRDefault="00BE0D1E" w:rsidP="00BE0D1E">
            <w:pPr>
              <w:autoSpaceDE w:val="0"/>
              <w:autoSpaceDN w:val="0"/>
              <w:adjustRightInd w:val="0"/>
              <w:jc w:val="center"/>
              <w:rPr>
                <w:szCs w:val="26"/>
              </w:rPr>
            </w:pPr>
            <w:r w:rsidRPr="00BE0D1E">
              <w:rPr>
                <w:szCs w:val="26"/>
              </w:rPr>
              <w:t>Объемы бюджетных ассигнований (</w:t>
            </w:r>
            <w:proofErr w:type="spellStart"/>
            <w:r w:rsidRPr="00BE0D1E">
              <w:rPr>
                <w:szCs w:val="26"/>
              </w:rPr>
              <w:t>тыс</w:t>
            </w:r>
            <w:proofErr w:type="gramStart"/>
            <w:r w:rsidRPr="00BE0D1E">
              <w:rPr>
                <w:szCs w:val="26"/>
              </w:rPr>
              <w:t>.р</w:t>
            </w:r>
            <w:proofErr w:type="gramEnd"/>
            <w:r w:rsidRPr="00BE0D1E">
              <w:rPr>
                <w:szCs w:val="26"/>
              </w:rPr>
              <w:t>уб</w:t>
            </w:r>
            <w:proofErr w:type="spellEnd"/>
            <w:r w:rsidRPr="00BE0D1E">
              <w:rPr>
                <w:szCs w:val="26"/>
              </w:rPr>
              <w:t>)</w:t>
            </w:r>
          </w:p>
        </w:tc>
      </w:tr>
      <w:tr w:rsidR="00BE0D1E" w:rsidRPr="00BE0D1E" w:rsidTr="0019478A">
        <w:trPr>
          <w:trHeight w:val="525"/>
        </w:trPr>
        <w:tc>
          <w:tcPr>
            <w:tcW w:w="1951" w:type="dxa"/>
            <w:vMerge/>
          </w:tcPr>
          <w:p w:rsidR="00BE0D1E" w:rsidRPr="00BE0D1E" w:rsidRDefault="00BE0D1E" w:rsidP="00BE0D1E">
            <w:pPr>
              <w:autoSpaceDE w:val="0"/>
              <w:autoSpaceDN w:val="0"/>
              <w:adjustRightInd w:val="0"/>
              <w:jc w:val="center"/>
              <w:rPr>
                <w:szCs w:val="26"/>
              </w:rPr>
            </w:pPr>
          </w:p>
        </w:tc>
        <w:tc>
          <w:tcPr>
            <w:tcW w:w="1559" w:type="dxa"/>
            <w:vMerge/>
          </w:tcPr>
          <w:p w:rsidR="00BE0D1E" w:rsidRPr="00BE0D1E" w:rsidRDefault="00BE0D1E" w:rsidP="00BE0D1E">
            <w:pPr>
              <w:autoSpaceDE w:val="0"/>
              <w:autoSpaceDN w:val="0"/>
              <w:adjustRightInd w:val="0"/>
              <w:jc w:val="center"/>
              <w:rPr>
                <w:szCs w:val="26"/>
              </w:rPr>
            </w:pPr>
          </w:p>
        </w:tc>
        <w:tc>
          <w:tcPr>
            <w:tcW w:w="1701" w:type="dxa"/>
            <w:vMerge/>
          </w:tcPr>
          <w:p w:rsidR="00BE0D1E" w:rsidRPr="00BE0D1E" w:rsidRDefault="00BE0D1E" w:rsidP="00BE0D1E">
            <w:pPr>
              <w:autoSpaceDE w:val="0"/>
              <w:autoSpaceDN w:val="0"/>
              <w:adjustRightInd w:val="0"/>
              <w:jc w:val="center"/>
              <w:rPr>
                <w:szCs w:val="26"/>
              </w:rPr>
            </w:pPr>
          </w:p>
        </w:tc>
        <w:tc>
          <w:tcPr>
            <w:tcW w:w="709" w:type="dxa"/>
          </w:tcPr>
          <w:p w:rsidR="00BE0D1E" w:rsidRPr="00BE0D1E" w:rsidRDefault="00BE0D1E" w:rsidP="00BE0D1E">
            <w:pPr>
              <w:autoSpaceDE w:val="0"/>
              <w:autoSpaceDN w:val="0"/>
              <w:adjustRightInd w:val="0"/>
              <w:jc w:val="center"/>
              <w:rPr>
                <w:szCs w:val="26"/>
              </w:rPr>
            </w:pPr>
            <w:r w:rsidRPr="00BE0D1E">
              <w:rPr>
                <w:szCs w:val="26"/>
              </w:rPr>
              <w:t>ГРБС</w:t>
            </w:r>
          </w:p>
        </w:tc>
        <w:tc>
          <w:tcPr>
            <w:tcW w:w="709" w:type="dxa"/>
          </w:tcPr>
          <w:p w:rsidR="00BE0D1E" w:rsidRPr="00BE0D1E" w:rsidRDefault="00BE0D1E" w:rsidP="00BE0D1E">
            <w:pPr>
              <w:autoSpaceDE w:val="0"/>
              <w:autoSpaceDN w:val="0"/>
              <w:adjustRightInd w:val="0"/>
              <w:jc w:val="center"/>
              <w:rPr>
                <w:szCs w:val="26"/>
              </w:rPr>
            </w:pPr>
            <w:proofErr w:type="spellStart"/>
            <w:r w:rsidRPr="00BE0D1E">
              <w:rPr>
                <w:szCs w:val="26"/>
              </w:rPr>
              <w:t>Рз</w:t>
            </w:r>
            <w:proofErr w:type="spellEnd"/>
          </w:p>
          <w:p w:rsidR="00BE0D1E" w:rsidRPr="00BE0D1E" w:rsidRDefault="00BE0D1E" w:rsidP="00BE0D1E">
            <w:pPr>
              <w:autoSpaceDE w:val="0"/>
              <w:autoSpaceDN w:val="0"/>
              <w:adjustRightInd w:val="0"/>
              <w:jc w:val="center"/>
              <w:rPr>
                <w:szCs w:val="26"/>
              </w:rPr>
            </w:pPr>
            <w:proofErr w:type="spellStart"/>
            <w:proofErr w:type="gramStart"/>
            <w:r w:rsidRPr="00BE0D1E">
              <w:rPr>
                <w:szCs w:val="26"/>
              </w:rPr>
              <w:t>Пр</w:t>
            </w:r>
            <w:proofErr w:type="spellEnd"/>
            <w:proofErr w:type="gramEnd"/>
          </w:p>
        </w:tc>
        <w:tc>
          <w:tcPr>
            <w:tcW w:w="850" w:type="dxa"/>
          </w:tcPr>
          <w:p w:rsidR="00BE0D1E" w:rsidRPr="00BE0D1E" w:rsidRDefault="00BE0D1E" w:rsidP="00BE0D1E">
            <w:pPr>
              <w:autoSpaceDE w:val="0"/>
              <w:autoSpaceDN w:val="0"/>
              <w:adjustRightInd w:val="0"/>
              <w:jc w:val="center"/>
              <w:rPr>
                <w:szCs w:val="26"/>
              </w:rPr>
            </w:pPr>
            <w:r w:rsidRPr="00BE0D1E">
              <w:rPr>
                <w:szCs w:val="26"/>
              </w:rPr>
              <w:t>ЦСР</w:t>
            </w:r>
          </w:p>
        </w:tc>
        <w:tc>
          <w:tcPr>
            <w:tcW w:w="709" w:type="dxa"/>
          </w:tcPr>
          <w:p w:rsidR="00BE0D1E" w:rsidRPr="00BE0D1E" w:rsidRDefault="00BE0D1E" w:rsidP="00BE0D1E">
            <w:pPr>
              <w:autoSpaceDE w:val="0"/>
              <w:autoSpaceDN w:val="0"/>
              <w:adjustRightInd w:val="0"/>
              <w:jc w:val="center"/>
              <w:rPr>
                <w:szCs w:val="26"/>
              </w:rPr>
            </w:pPr>
            <w:r w:rsidRPr="00BE0D1E">
              <w:rPr>
                <w:szCs w:val="26"/>
              </w:rPr>
              <w:t>ВР</w:t>
            </w:r>
          </w:p>
        </w:tc>
        <w:tc>
          <w:tcPr>
            <w:tcW w:w="1494" w:type="dxa"/>
          </w:tcPr>
          <w:p w:rsidR="00BE0D1E" w:rsidRPr="00BE0D1E" w:rsidRDefault="00BE0D1E" w:rsidP="00BE0D1E">
            <w:pPr>
              <w:autoSpaceDE w:val="0"/>
              <w:autoSpaceDN w:val="0"/>
              <w:adjustRightInd w:val="0"/>
              <w:jc w:val="center"/>
              <w:rPr>
                <w:szCs w:val="26"/>
              </w:rPr>
            </w:pPr>
            <w:r w:rsidRPr="00BE0D1E">
              <w:rPr>
                <w:szCs w:val="26"/>
              </w:rPr>
              <w:t>2018 г.</w:t>
            </w:r>
          </w:p>
          <w:p w:rsidR="00BE0D1E" w:rsidRPr="00BE0D1E" w:rsidRDefault="00BE0D1E" w:rsidP="00BE0D1E">
            <w:pPr>
              <w:autoSpaceDE w:val="0"/>
              <w:autoSpaceDN w:val="0"/>
              <w:adjustRightInd w:val="0"/>
              <w:jc w:val="center"/>
              <w:rPr>
                <w:szCs w:val="26"/>
              </w:rPr>
            </w:pPr>
          </w:p>
        </w:tc>
        <w:tc>
          <w:tcPr>
            <w:tcW w:w="1276" w:type="dxa"/>
          </w:tcPr>
          <w:p w:rsidR="00BE0D1E" w:rsidRPr="00BE0D1E" w:rsidRDefault="00BE0D1E" w:rsidP="00BE0D1E">
            <w:pPr>
              <w:autoSpaceDE w:val="0"/>
              <w:autoSpaceDN w:val="0"/>
              <w:adjustRightInd w:val="0"/>
              <w:jc w:val="center"/>
              <w:rPr>
                <w:szCs w:val="26"/>
              </w:rPr>
            </w:pPr>
            <w:r w:rsidRPr="00BE0D1E">
              <w:rPr>
                <w:szCs w:val="26"/>
              </w:rPr>
              <w:t>2019 г.</w:t>
            </w:r>
          </w:p>
          <w:p w:rsidR="00BE0D1E" w:rsidRPr="00BE0D1E" w:rsidRDefault="00BE0D1E" w:rsidP="00BE0D1E">
            <w:pPr>
              <w:autoSpaceDE w:val="0"/>
              <w:autoSpaceDN w:val="0"/>
              <w:adjustRightInd w:val="0"/>
              <w:jc w:val="center"/>
              <w:rPr>
                <w:szCs w:val="26"/>
              </w:rPr>
            </w:pPr>
          </w:p>
        </w:tc>
        <w:tc>
          <w:tcPr>
            <w:tcW w:w="1276" w:type="dxa"/>
          </w:tcPr>
          <w:p w:rsidR="00BE0D1E" w:rsidRPr="00BE0D1E" w:rsidRDefault="00BE0D1E" w:rsidP="00BE0D1E">
            <w:pPr>
              <w:autoSpaceDE w:val="0"/>
              <w:autoSpaceDN w:val="0"/>
              <w:adjustRightInd w:val="0"/>
              <w:jc w:val="center"/>
              <w:rPr>
                <w:szCs w:val="26"/>
              </w:rPr>
            </w:pPr>
            <w:r w:rsidRPr="00BE0D1E">
              <w:rPr>
                <w:szCs w:val="26"/>
              </w:rPr>
              <w:t>2020 г.</w:t>
            </w:r>
          </w:p>
          <w:p w:rsidR="00BE0D1E" w:rsidRPr="00BE0D1E" w:rsidRDefault="00BE0D1E" w:rsidP="00BE0D1E">
            <w:pPr>
              <w:autoSpaceDE w:val="0"/>
              <w:autoSpaceDN w:val="0"/>
              <w:adjustRightInd w:val="0"/>
              <w:jc w:val="center"/>
              <w:rPr>
                <w:szCs w:val="26"/>
              </w:rPr>
            </w:pPr>
          </w:p>
        </w:tc>
        <w:tc>
          <w:tcPr>
            <w:tcW w:w="1276" w:type="dxa"/>
          </w:tcPr>
          <w:p w:rsidR="00BE0D1E" w:rsidRPr="00BE0D1E" w:rsidRDefault="00BE0D1E" w:rsidP="00BE0D1E">
            <w:pPr>
              <w:autoSpaceDE w:val="0"/>
              <w:autoSpaceDN w:val="0"/>
              <w:adjustRightInd w:val="0"/>
              <w:jc w:val="center"/>
              <w:rPr>
                <w:szCs w:val="26"/>
              </w:rPr>
            </w:pPr>
            <w:r w:rsidRPr="00BE0D1E">
              <w:rPr>
                <w:szCs w:val="26"/>
              </w:rPr>
              <w:t>2021 г.</w:t>
            </w:r>
          </w:p>
          <w:p w:rsidR="00BE0D1E" w:rsidRPr="00BE0D1E" w:rsidRDefault="00BE0D1E" w:rsidP="00BE0D1E">
            <w:pPr>
              <w:autoSpaceDE w:val="0"/>
              <w:autoSpaceDN w:val="0"/>
              <w:adjustRightInd w:val="0"/>
              <w:jc w:val="center"/>
              <w:rPr>
                <w:szCs w:val="26"/>
              </w:rPr>
            </w:pPr>
          </w:p>
        </w:tc>
        <w:tc>
          <w:tcPr>
            <w:tcW w:w="1276" w:type="dxa"/>
          </w:tcPr>
          <w:p w:rsidR="00BE0D1E" w:rsidRPr="00BE0D1E" w:rsidRDefault="00BE0D1E" w:rsidP="00BE0D1E">
            <w:pPr>
              <w:autoSpaceDE w:val="0"/>
              <w:autoSpaceDN w:val="0"/>
              <w:adjustRightInd w:val="0"/>
              <w:jc w:val="center"/>
              <w:rPr>
                <w:szCs w:val="26"/>
              </w:rPr>
            </w:pPr>
            <w:r w:rsidRPr="00BE0D1E">
              <w:rPr>
                <w:szCs w:val="26"/>
              </w:rPr>
              <w:t>2022 г.</w:t>
            </w:r>
          </w:p>
          <w:p w:rsidR="00BE0D1E" w:rsidRPr="00BE0D1E" w:rsidRDefault="00BE0D1E" w:rsidP="00BE0D1E">
            <w:pPr>
              <w:autoSpaceDE w:val="0"/>
              <w:autoSpaceDN w:val="0"/>
              <w:adjustRightInd w:val="0"/>
              <w:jc w:val="center"/>
              <w:rPr>
                <w:szCs w:val="26"/>
              </w:rPr>
            </w:pPr>
          </w:p>
        </w:tc>
      </w:tr>
      <w:tr w:rsidR="00BE0D1E" w:rsidRPr="00BE0D1E" w:rsidTr="0019478A">
        <w:trPr>
          <w:trHeight w:val="318"/>
        </w:trPr>
        <w:tc>
          <w:tcPr>
            <w:tcW w:w="1951" w:type="dxa"/>
            <w:vMerge w:val="restart"/>
          </w:tcPr>
          <w:p w:rsidR="00BE0D1E" w:rsidRPr="00BE0D1E" w:rsidRDefault="00BE0D1E" w:rsidP="00BE0D1E">
            <w:pPr>
              <w:rPr>
                <w:szCs w:val="26"/>
              </w:rPr>
            </w:pPr>
            <w:r w:rsidRPr="00BE0D1E">
              <w:rPr>
                <w:szCs w:val="26"/>
              </w:rPr>
              <w:t xml:space="preserve">Формирование </w:t>
            </w:r>
            <w:proofErr w:type="gramStart"/>
            <w:r w:rsidRPr="00BE0D1E">
              <w:rPr>
                <w:szCs w:val="26"/>
              </w:rPr>
              <w:t>современной</w:t>
            </w:r>
            <w:proofErr w:type="gramEnd"/>
            <w:r w:rsidRPr="00BE0D1E">
              <w:rPr>
                <w:szCs w:val="26"/>
              </w:rPr>
              <w:t xml:space="preserve"> городской</w:t>
            </w:r>
          </w:p>
          <w:p w:rsidR="00BE0D1E" w:rsidRPr="00BE0D1E" w:rsidRDefault="00BE0D1E" w:rsidP="00BE0D1E">
            <w:pPr>
              <w:rPr>
                <w:szCs w:val="26"/>
              </w:rPr>
            </w:pPr>
            <w:r w:rsidRPr="00BE0D1E">
              <w:rPr>
                <w:szCs w:val="26"/>
              </w:rPr>
              <w:t xml:space="preserve">  среды на территории Новицкого сельского поселения на 2018-2022 </w:t>
            </w:r>
            <w:proofErr w:type="spellStart"/>
            <w:proofErr w:type="gramStart"/>
            <w:r w:rsidRPr="00BE0D1E">
              <w:rPr>
                <w:szCs w:val="26"/>
              </w:rPr>
              <w:t>гг</w:t>
            </w:r>
            <w:proofErr w:type="spellEnd"/>
            <w:proofErr w:type="gramEnd"/>
          </w:p>
        </w:tc>
        <w:tc>
          <w:tcPr>
            <w:tcW w:w="1559" w:type="dxa"/>
            <w:vMerge w:val="restart"/>
          </w:tcPr>
          <w:p w:rsidR="00BE0D1E" w:rsidRPr="00BE0D1E" w:rsidRDefault="00BE0D1E" w:rsidP="00BE0D1E">
            <w:pPr>
              <w:autoSpaceDE w:val="0"/>
              <w:autoSpaceDN w:val="0"/>
              <w:adjustRightInd w:val="0"/>
              <w:rPr>
                <w:szCs w:val="26"/>
              </w:rPr>
            </w:pPr>
            <w:r w:rsidRPr="00BE0D1E">
              <w:rPr>
                <w:szCs w:val="26"/>
              </w:rPr>
              <w:t>администрация Новицкого сельского поселения</w:t>
            </w:r>
          </w:p>
        </w:tc>
        <w:tc>
          <w:tcPr>
            <w:tcW w:w="1701" w:type="dxa"/>
          </w:tcPr>
          <w:p w:rsidR="00BE0D1E" w:rsidRPr="00BE0D1E" w:rsidRDefault="00BE0D1E" w:rsidP="00BE0D1E">
            <w:pPr>
              <w:autoSpaceDE w:val="0"/>
              <w:autoSpaceDN w:val="0"/>
              <w:adjustRightInd w:val="0"/>
              <w:jc w:val="center"/>
              <w:rPr>
                <w:szCs w:val="26"/>
              </w:rPr>
            </w:pPr>
            <w:r w:rsidRPr="00BE0D1E">
              <w:rPr>
                <w:szCs w:val="26"/>
              </w:rPr>
              <w:t>всего в том числе:</w:t>
            </w:r>
          </w:p>
        </w:tc>
        <w:tc>
          <w:tcPr>
            <w:tcW w:w="709" w:type="dxa"/>
          </w:tcPr>
          <w:p w:rsidR="00BE0D1E" w:rsidRPr="00BE0D1E" w:rsidRDefault="00BE0D1E" w:rsidP="00BE0D1E">
            <w:pPr>
              <w:autoSpaceDE w:val="0"/>
              <w:autoSpaceDN w:val="0"/>
              <w:adjustRightInd w:val="0"/>
              <w:jc w:val="center"/>
              <w:rPr>
                <w:szCs w:val="26"/>
              </w:rPr>
            </w:pPr>
          </w:p>
        </w:tc>
        <w:tc>
          <w:tcPr>
            <w:tcW w:w="709" w:type="dxa"/>
          </w:tcPr>
          <w:p w:rsidR="00BE0D1E" w:rsidRPr="00BE0D1E" w:rsidRDefault="00BE0D1E" w:rsidP="00BE0D1E">
            <w:pPr>
              <w:autoSpaceDE w:val="0"/>
              <w:autoSpaceDN w:val="0"/>
              <w:adjustRightInd w:val="0"/>
              <w:jc w:val="center"/>
              <w:rPr>
                <w:szCs w:val="26"/>
              </w:rPr>
            </w:pPr>
          </w:p>
        </w:tc>
        <w:tc>
          <w:tcPr>
            <w:tcW w:w="850" w:type="dxa"/>
          </w:tcPr>
          <w:p w:rsidR="00BE0D1E" w:rsidRPr="00BE0D1E" w:rsidRDefault="00BE0D1E" w:rsidP="00BE0D1E">
            <w:pPr>
              <w:autoSpaceDE w:val="0"/>
              <w:autoSpaceDN w:val="0"/>
              <w:adjustRightInd w:val="0"/>
              <w:jc w:val="center"/>
              <w:rPr>
                <w:szCs w:val="26"/>
              </w:rPr>
            </w:pPr>
          </w:p>
        </w:tc>
        <w:tc>
          <w:tcPr>
            <w:tcW w:w="709" w:type="dxa"/>
          </w:tcPr>
          <w:p w:rsidR="00BE0D1E" w:rsidRPr="00BE0D1E" w:rsidRDefault="00BE0D1E" w:rsidP="00BE0D1E">
            <w:pPr>
              <w:autoSpaceDE w:val="0"/>
              <w:autoSpaceDN w:val="0"/>
              <w:adjustRightInd w:val="0"/>
              <w:jc w:val="center"/>
              <w:rPr>
                <w:szCs w:val="26"/>
              </w:rPr>
            </w:pPr>
          </w:p>
        </w:tc>
        <w:tc>
          <w:tcPr>
            <w:tcW w:w="1494" w:type="dxa"/>
          </w:tcPr>
          <w:p w:rsidR="00BE0D1E" w:rsidRPr="00BE0D1E" w:rsidRDefault="00BE0D1E" w:rsidP="00BE0D1E">
            <w:pPr>
              <w:jc w:val="center"/>
              <w:rPr>
                <w:szCs w:val="26"/>
              </w:rPr>
            </w:pPr>
          </w:p>
        </w:tc>
        <w:tc>
          <w:tcPr>
            <w:tcW w:w="1276" w:type="dxa"/>
          </w:tcPr>
          <w:p w:rsidR="00BE0D1E" w:rsidRPr="00BE0D1E" w:rsidRDefault="00BE0D1E" w:rsidP="00BE0D1E">
            <w:pPr>
              <w:jc w:val="center"/>
              <w:rPr>
                <w:szCs w:val="26"/>
              </w:rPr>
            </w:pPr>
          </w:p>
        </w:tc>
        <w:tc>
          <w:tcPr>
            <w:tcW w:w="1276" w:type="dxa"/>
          </w:tcPr>
          <w:p w:rsidR="00BE0D1E" w:rsidRPr="00BE0D1E" w:rsidRDefault="00BE0D1E" w:rsidP="00BE0D1E">
            <w:pPr>
              <w:jc w:val="center"/>
              <w:rPr>
                <w:szCs w:val="26"/>
              </w:rPr>
            </w:pPr>
          </w:p>
        </w:tc>
        <w:tc>
          <w:tcPr>
            <w:tcW w:w="1276" w:type="dxa"/>
          </w:tcPr>
          <w:p w:rsidR="00BE0D1E" w:rsidRPr="00BE0D1E" w:rsidRDefault="00BE0D1E" w:rsidP="00BE0D1E">
            <w:pPr>
              <w:jc w:val="center"/>
              <w:rPr>
                <w:szCs w:val="26"/>
              </w:rPr>
            </w:pPr>
          </w:p>
        </w:tc>
        <w:tc>
          <w:tcPr>
            <w:tcW w:w="1276" w:type="dxa"/>
          </w:tcPr>
          <w:p w:rsidR="00BE0D1E" w:rsidRPr="00BE0D1E" w:rsidRDefault="00BE0D1E" w:rsidP="00BE0D1E">
            <w:pPr>
              <w:jc w:val="center"/>
              <w:rPr>
                <w:szCs w:val="26"/>
              </w:rPr>
            </w:pPr>
          </w:p>
        </w:tc>
      </w:tr>
      <w:tr w:rsidR="00BE0D1E" w:rsidRPr="00BE0D1E" w:rsidTr="0019478A">
        <w:trPr>
          <w:trHeight w:val="318"/>
        </w:trPr>
        <w:tc>
          <w:tcPr>
            <w:tcW w:w="1951" w:type="dxa"/>
            <w:vMerge/>
          </w:tcPr>
          <w:p w:rsidR="00BE0D1E" w:rsidRPr="00BE0D1E" w:rsidRDefault="00BE0D1E" w:rsidP="00BE0D1E">
            <w:pPr>
              <w:rPr>
                <w:szCs w:val="26"/>
              </w:rPr>
            </w:pPr>
          </w:p>
        </w:tc>
        <w:tc>
          <w:tcPr>
            <w:tcW w:w="1559" w:type="dxa"/>
            <w:vMerge/>
          </w:tcPr>
          <w:p w:rsidR="00BE0D1E" w:rsidRPr="00BE0D1E" w:rsidRDefault="00BE0D1E" w:rsidP="00BE0D1E">
            <w:pPr>
              <w:autoSpaceDE w:val="0"/>
              <w:autoSpaceDN w:val="0"/>
              <w:adjustRightInd w:val="0"/>
              <w:rPr>
                <w:szCs w:val="26"/>
              </w:rPr>
            </w:pPr>
          </w:p>
        </w:tc>
        <w:tc>
          <w:tcPr>
            <w:tcW w:w="1701" w:type="dxa"/>
          </w:tcPr>
          <w:p w:rsidR="00BE0D1E" w:rsidRPr="00BE0D1E" w:rsidRDefault="00BE0D1E" w:rsidP="00BE0D1E">
            <w:pPr>
              <w:autoSpaceDE w:val="0"/>
              <w:autoSpaceDN w:val="0"/>
              <w:adjustRightInd w:val="0"/>
              <w:jc w:val="both"/>
              <w:rPr>
                <w:szCs w:val="26"/>
              </w:rPr>
            </w:pPr>
            <w:r w:rsidRPr="00BE0D1E">
              <w:rPr>
                <w:szCs w:val="26"/>
              </w:rPr>
              <w:t xml:space="preserve">Федеральный бюджет </w:t>
            </w:r>
          </w:p>
        </w:tc>
        <w:tc>
          <w:tcPr>
            <w:tcW w:w="709" w:type="dxa"/>
          </w:tcPr>
          <w:p w:rsidR="00BE0D1E" w:rsidRPr="00BE0D1E" w:rsidRDefault="00BE0D1E" w:rsidP="00BE0D1E">
            <w:pPr>
              <w:autoSpaceDE w:val="0"/>
              <w:autoSpaceDN w:val="0"/>
              <w:adjustRightInd w:val="0"/>
              <w:jc w:val="center"/>
              <w:rPr>
                <w:szCs w:val="26"/>
              </w:rPr>
            </w:pPr>
          </w:p>
        </w:tc>
        <w:tc>
          <w:tcPr>
            <w:tcW w:w="709" w:type="dxa"/>
          </w:tcPr>
          <w:p w:rsidR="00BE0D1E" w:rsidRPr="00BE0D1E" w:rsidRDefault="00BE0D1E" w:rsidP="00BE0D1E">
            <w:pPr>
              <w:autoSpaceDE w:val="0"/>
              <w:autoSpaceDN w:val="0"/>
              <w:adjustRightInd w:val="0"/>
              <w:jc w:val="center"/>
              <w:rPr>
                <w:szCs w:val="26"/>
              </w:rPr>
            </w:pPr>
          </w:p>
        </w:tc>
        <w:tc>
          <w:tcPr>
            <w:tcW w:w="850" w:type="dxa"/>
          </w:tcPr>
          <w:p w:rsidR="00BE0D1E" w:rsidRPr="00BE0D1E" w:rsidRDefault="00BE0D1E" w:rsidP="00BE0D1E">
            <w:pPr>
              <w:autoSpaceDE w:val="0"/>
              <w:autoSpaceDN w:val="0"/>
              <w:adjustRightInd w:val="0"/>
              <w:jc w:val="center"/>
              <w:rPr>
                <w:szCs w:val="26"/>
              </w:rPr>
            </w:pPr>
          </w:p>
        </w:tc>
        <w:tc>
          <w:tcPr>
            <w:tcW w:w="709" w:type="dxa"/>
          </w:tcPr>
          <w:p w:rsidR="00BE0D1E" w:rsidRPr="00BE0D1E" w:rsidRDefault="00BE0D1E" w:rsidP="00BE0D1E">
            <w:pPr>
              <w:autoSpaceDE w:val="0"/>
              <w:autoSpaceDN w:val="0"/>
              <w:adjustRightInd w:val="0"/>
              <w:jc w:val="center"/>
              <w:rPr>
                <w:szCs w:val="26"/>
              </w:rPr>
            </w:pPr>
          </w:p>
        </w:tc>
        <w:tc>
          <w:tcPr>
            <w:tcW w:w="1494" w:type="dxa"/>
          </w:tcPr>
          <w:p w:rsidR="00BE0D1E" w:rsidRPr="00BE0D1E" w:rsidRDefault="00BE0D1E" w:rsidP="00BE0D1E">
            <w:pPr>
              <w:jc w:val="center"/>
              <w:rPr>
                <w:szCs w:val="26"/>
              </w:rPr>
            </w:pPr>
          </w:p>
        </w:tc>
        <w:tc>
          <w:tcPr>
            <w:tcW w:w="1276" w:type="dxa"/>
          </w:tcPr>
          <w:p w:rsidR="00BE0D1E" w:rsidRPr="00BE0D1E" w:rsidRDefault="00BE0D1E" w:rsidP="00BE0D1E">
            <w:pPr>
              <w:jc w:val="center"/>
              <w:rPr>
                <w:szCs w:val="26"/>
              </w:rPr>
            </w:pPr>
          </w:p>
        </w:tc>
        <w:tc>
          <w:tcPr>
            <w:tcW w:w="1276" w:type="dxa"/>
          </w:tcPr>
          <w:p w:rsidR="00BE0D1E" w:rsidRPr="00BE0D1E" w:rsidRDefault="00BE0D1E" w:rsidP="00BE0D1E">
            <w:pPr>
              <w:jc w:val="center"/>
              <w:rPr>
                <w:szCs w:val="26"/>
              </w:rPr>
            </w:pPr>
          </w:p>
        </w:tc>
        <w:tc>
          <w:tcPr>
            <w:tcW w:w="1276" w:type="dxa"/>
          </w:tcPr>
          <w:p w:rsidR="00BE0D1E" w:rsidRPr="00BE0D1E" w:rsidRDefault="00BE0D1E" w:rsidP="00BE0D1E">
            <w:pPr>
              <w:jc w:val="center"/>
              <w:rPr>
                <w:szCs w:val="26"/>
              </w:rPr>
            </w:pPr>
          </w:p>
        </w:tc>
        <w:tc>
          <w:tcPr>
            <w:tcW w:w="1276" w:type="dxa"/>
          </w:tcPr>
          <w:p w:rsidR="00BE0D1E" w:rsidRPr="00BE0D1E" w:rsidRDefault="00BE0D1E" w:rsidP="00BE0D1E">
            <w:pPr>
              <w:jc w:val="center"/>
              <w:rPr>
                <w:szCs w:val="26"/>
              </w:rPr>
            </w:pPr>
          </w:p>
        </w:tc>
      </w:tr>
      <w:tr w:rsidR="00BE0D1E" w:rsidRPr="00BE0D1E" w:rsidTr="0019478A">
        <w:trPr>
          <w:trHeight w:val="645"/>
        </w:trPr>
        <w:tc>
          <w:tcPr>
            <w:tcW w:w="1951" w:type="dxa"/>
            <w:vMerge/>
          </w:tcPr>
          <w:p w:rsidR="00BE0D1E" w:rsidRPr="00BE0D1E" w:rsidRDefault="00BE0D1E" w:rsidP="00BE0D1E">
            <w:pPr>
              <w:rPr>
                <w:szCs w:val="26"/>
              </w:rPr>
            </w:pPr>
          </w:p>
        </w:tc>
        <w:tc>
          <w:tcPr>
            <w:tcW w:w="1559" w:type="dxa"/>
            <w:vMerge/>
          </w:tcPr>
          <w:p w:rsidR="00BE0D1E" w:rsidRPr="00BE0D1E" w:rsidRDefault="00BE0D1E" w:rsidP="00BE0D1E">
            <w:pPr>
              <w:autoSpaceDE w:val="0"/>
              <w:autoSpaceDN w:val="0"/>
              <w:adjustRightInd w:val="0"/>
              <w:rPr>
                <w:szCs w:val="26"/>
              </w:rPr>
            </w:pPr>
          </w:p>
        </w:tc>
        <w:tc>
          <w:tcPr>
            <w:tcW w:w="1701" w:type="dxa"/>
          </w:tcPr>
          <w:p w:rsidR="00BE0D1E" w:rsidRPr="00BE0D1E" w:rsidRDefault="00BE0D1E" w:rsidP="00BE0D1E">
            <w:pPr>
              <w:autoSpaceDE w:val="0"/>
              <w:autoSpaceDN w:val="0"/>
              <w:adjustRightInd w:val="0"/>
              <w:jc w:val="center"/>
              <w:rPr>
                <w:szCs w:val="26"/>
              </w:rPr>
            </w:pPr>
            <w:r w:rsidRPr="00BE0D1E">
              <w:rPr>
                <w:szCs w:val="26"/>
              </w:rPr>
              <w:t>краевой бюджет</w:t>
            </w:r>
          </w:p>
        </w:tc>
        <w:tc>
          <w:tcPr>
            <w:tcW w:w="709" w:type="dxa"/>
          </w:tcPr>
          <w:p w:rsidR="00BE0D1E" w:rsidRPr="00BE0D1E" w:rsidRDefault="00BE0D1E" w:rsidP="00BE0D1E">
            <w:pPr>
              <w:autoSpaceDE w:val="0"/>
              <w:autoSpaceDN w:val="0"/>
              <w:adjustRightInd w:val="0"/>
              <w:jc w:val="center"/>
              <w:rPr>
                <w:szCs w:val="26"/>
              </w:rPr>
            </w:pPr>
          </w:p>
        </w:tc>
        <w:tc>
          <w:tcPr>
            <w:tcW w:w="709" w:type="dxa"/>
          </w:tcPr>
          <w:p w:rsidR="00BE0D1E" w:rsidRPr="00BE0D1E" w:rsidRDefault="00BE0D1E" w:rsidP="00BE0D1E">
            <w:pPr>
              <w:autoSpaceDE w:val="0"/>
              <w:autoSpaceDN w:val="0"/>
              <w:adjustRightInd w:val="0"/>
              <w:jc w:val="center"/>
              <w:rPr>
                <w:szCs w:val="26"/>
              </w:rPr>
            </w:pPr>
          </w:p>
        </w:tc>
        <w:tc>
          <w:tcPr>
            <w:tcW w:w="850" w:type="dxa"/>
          </w:tcPr>
          <w:p w:rsidR="00BE0D1E" w:rsidRPr="00BE0D1E" w:rsidRDefault="00BE0D1E" w:rsidP="00BE0D1E">
            <w:pPr>
              <w:autoSpaceDE w:val="0"/>
              <w:autoSpaceDN w:val="0"/>
              <w:adjustRightInd w:val="0"/>
              <w:jc w:val="center"/>
              <w:rPr>
                <w:szCs w:val="26"/>
              </w:rPr>
            </w:pPr>
          </w:p>
        </w:tc>
        <w:tc>
          <w:tcPr>
            <w:tcW w:w="709" w:type="dxa"/>
          </w:tcPr>
          <w:p w:rsidR="00BE0D1E" w:rsidRPr="00BE0D1E" w:rsidRDefault="00BE0D1E" w:rsidP="00BE0D1E">
            <w:pPr>
              <w:autoSpaceDE w:val="0"/>
              <w:autoSpaceDN w:val="0"/>
              <w:adjustRightInd w:val="0"/>
              <w:jc w:val="center"/>
              <w:rPr>
                <w:szCs w:val="26"/>
              </w:rPr>
            </w:pPr>
          </w:p>
        </w:tc>
        <w:tc>
          <w:tcPr>
            <w:tcW w:w="1494" w:type="dxa"/>
          </w:tcPr>
          <w:p w:rsidR="00BE0D1E" w:rsidRPr="00BE0D1E" w:rsidRDefault="00BE0D1E" w:rsidP="00BE0D1E">
            <w:pPr>
              <w:jc w:val="center"/>
              <w:rPr>
                <w:szCs w:val="26"/>
              </w:rPr>
            </w:pPr>
          </w:p>
        </w:tc>
        <w:tc>
          <w:tcPr>
            <w:tcW w:w="1276" w:type="dxa"/>
          </w:tcPr>
          <w:p w:rsidR="00BE0D1E" w:rsidRPr="00BE0D1E" w:rsidRDefault="00BE0D1E" w:rsidP="00BE0D1E">
            <w:pPr>
              <w:jc w:val="center"/>
              <w:rPr>
                <w:szCs w:val="26"/>
              </w:rPr>
            </w:pPr>
          </w:p>
        </w:tc>
        <w:tc>
          <w:tcPr>
            <w:tcW w:w="1276" w:type="dxa"/>
          </w:tcPr>
          <w:p w:rsidR="00BE0D1E" w:rsidRPr="00BE0D1E" w:rsidRDefault="00BE0D1E" w:rsidP="00BE0D1E">
            <w:pPr>
              <w:jc w:val="center"/>
              <w:rPr>
                <w:szCs w:val="26"/>
              </w:rPr>
            </w:pPr>
          </w:p>
        </w:tc>
        <w:tc>
          <w:tcPr>
            <w:tcW w:w="1276" w:type="dxa"/>
          </w:tcPr>
          <w:p w:rsidR="00BE0D1E" w:rsidRPr="00BE0D1E" w:rsidRDefault="00BE0D1E" w:rsidP="00BE0D1E">
            <w:pPr>
              <w:jc w:val="center"/>
              <w:rPr>
                <w:szCs w:val="26"/>
              </w:rPr>
            </w:pPr>
          </w:p>
        </w:tc>
        <w:tc>
          <w:tcPr>
            <w:tcW w:w="1276" w:type="dxa"/>
          </w:tcPr>
          <w:p w:rsidR="00BE0D1E" w:rsidRPr="00BE0D1E" w:rsidRDefault="00BE0D1E" w:rsidP="00BE0D1E">
            <w:pPr>
              <w:jc w:val="center"/>
              <w:rPr>
                <w:szCs w:val="26"/>
              </w:rPr>
            </w:pPr>
          </w:p>
        </w:tc>
      </w:tr>
      <w:tr w:rsidR="00BE0D1E" w:rsidRPr="00BE0D1E" w:rsidTr="0019478A">
        <w:trPr>
          <w:trHeight w:val="480"/>
        </w:trPr>
        <w:tc>
          <w:tcPr>
            <w:tcW w:w="1951" w:type="dxa"/>
            <w:vMerge/>
          </w:tcPr>
          <w:p w:rsidR="00BE0D1E" w:rsidRPr="00BE0D1E" w:rsidRDefault="00BE0D1E" w:rsidP="00BE0D1E">
            <w:pPr>
              <w:rPr>
                <w:szCs w:val="26"/>
              </w:rPr>
            </w:pPr>
          </w:p>
        </w:tc>
        <w:tc>
          <w:tcPr>
            <w:tcW w:w="1559" w:type="dxa"/>
            <w:vMerge/>
          </w:tcPr>
          <w:p w:rsidR="00BE0D1E" w:rsidRPr="00BE0D1E" w:rsidRDefault="00BE0D1E" w:rsidP="00BE0D1E">
            <w:pPr>
              <w:autoSpaceDE w:val="0"/>
              <w:autoSpaceDN w:val="0"/>
              <w:adjustRightInd w:val="0"/>
              <w:rPr>
                <w:szCs w:val="26"/>
              </w:rPr>
            </w:pPr>
          </w:p>
        </w:tc>
        <w:tc>
          <w:tcPr>
            <w:tcW w:w="1701" w:type="dxa"/>
          </w:tcPr>
          <w:p w:rsidR="00BE0D1E" w:rsidRPr="00BE0D1E" w:rsidRDefault="00BE0D1E" w:rsidP="00BE0D1E">
            <w:pPr>
              <w:autoSpaceDE w:val="0"/>
              <w:autoSpaceDN w:val="0"/>
              <w:adjustRightInd w:val="0"/>
              <w:jc w:val="center"/>
              <w:rPr>
                <w:szCs w:val="26"/>
              </w:rPr>
            </w:pPr>
            <w:r w:rsidRPr="00BE0D1E">
              <w:rPr>
                <w:szCs w:val="26"/>
              </w:rPr>
              <w:t>местный бюджет</w:t>
            </w:r>
          </w:p>
        </w:tc>
        <w:tc>
          <w:tcPr>
            <w:tcW w:w="709" w:type="dxa"/>
          </w:tcPr>
          <w:p w:rsidR="00BE0D1E" w:rsidRPr="00BE0D1E" w:rsidRDefault="00BE0D1E" w:rsidP="00BE0D1E">
            <w:pPr>
              <w:autoSpaceDE w:val="0"/>
              <w:autoSpaceDN w:val="0"/>
              <w:adjustRightInd w:val="0"/>
              <w:jc w:val="center"/>
              <w:rPr>
                <w:szCs w:val="26"/>
              </w:rPr>
            </w:pPr>
          </w:p>
        </w:tc>
        <w:tc>
          <w:tcPr>
            <w:tcW w:w="709" w:type="dxa"/>
          </w:tcPr>
          <w:p w:rsidR="00BE0D1E" w:rsidRPr="00BE0D1E" w:rsidRDefault="00BE0D1E" w:rsidP="00BE0D1E">
            <w:pPr>
              <w:autoSpaceDE w:val="0"/>
              <w:autoSpaceDN w:val="0"/>
              <w:adjustRightInd w:val="0"/>
              <w:jc w:val="center"/>
              <w:rPr>
                <w:szCs w:val="26"/>
              </w:rPr>
            </w:pPr>
          </w:p>
        </w:tc>
        <w:tc>
          <w:tcPr>
            <w:tcW w:w="850" w:type="dxa"/>
          </w:tcPr>
          <w:p w:rsidR="00BE0D1E" w:rsidRPr="00BE0D1E" w:rsidRDefault="00BE0D1E" w:rsidP="00BE0D1E">
            <w:pPr>
              <w:autoSpaceDE w:val="0"/>
              <w:autoSpaceDN w:val="0"/>
              <w:adjustRightInd w:val="0"/>
              <w:jc w:val="center"/>
              <w:rPr>
                <w:szCs w:val="26"/>
                <w:lang w:val="en-US"/>
              </w:rPr>
            </w:pPr>
          </w:p>
        </w:tc>
        <w:tc>
          <w:tcPr>
            <w:tcW w:w="709" w:type="dxa"/>
          </w:tcPr>
          <w:p w:rsidR="00BE0D1E" w:rsidRPr="00BE0D1E" w:rsidRDefault="00BE0D1E" w:rsidP="00BE0D1E">
            <w:pPr>
              <w:autoSpaceDE w:val="0"/>
              <w:autoSpaceDN w:val="0"/>
              <w:adjustRightInd w:val="0"/>
              <w:jc w:val="center"/>
              <w:rPr>
                <w:szCs w:val="26"/>
              </w:rPr>
            </w:pPr>
          </w:p>
        </w:tc>
        <w:tc>
          <w:tcPr>
            <w:tcW w:w="1494" w:type="dxa"/>
          </w:tcPr>
          <w:p w:rsidR="00BE0D1E" w:rsidRPr="00BE0D1E" w:rsidRDefault="00BE0D1E" w:rsidP="00BE0D1E">
            <w:pPr>
              <w:jc w:val="center"/>
              <w:rPr>
                <w:szCs w:val="26"/>
              </w:rPr>
            </w:pPr>
            <w:r w:rsidRPr="00BE0D1E">
              <w:rPr>
                <w:szCs w:val="26"/>
              </w:rPr>
              <w:t>600,0</w:t>
            </w:r>
          </w:p>
        </w:tc>
        <w:tc>
          <w:tcPr>
            <w:tcW w:w="1276" w:type="dxa"/>
          </w:tcPr>
          <w:p w:rsidR="00BE0D1E" w:rsidRPr="00BE0D1E" w:rsidRDefault="00BE0D1E" w:rsidP="00BE0D1E">
            <w:pPr>
              <w:jc w:val="center"/>
              <w:rPr>
                <w:szCs w:val="26"/>
              </w:rPr>
            </w:pPr>
            <w:r w:rsidRPr="00BE0D1E">
              <w:rPr>
                <w:szCs w:val="26"/>
              </w:rPr>
              <w:t>200,0</w:t>
            </w:r>
          </w:p>
        </w:tc>
        <w:tc>
          <w:tcPr>
            <w:tcW w:w="1276" w:type="dxa"/>
          </w:tcPr>
          <w:p w:rsidR="00BE0D1E" w:rsidRPr="00BE0D1E" w:rsidRDefault="00BE0D1E" w:rsidP="00BE0D1E">
            <w:pPr>
              <w:jc w:val="center"/>
              <w:rPr>
                <w:szCs w:val="26"/>
              </w:rPr>
            </w:pPr>
            <w:r w:rsidRPr="00BE0D1E">
              <w:rPr>
                <w:szCs w:val="26"/>
              </w:rPr>
              <w:t>200,0</w:t>
            </w:r>
          </w:p>
        </w:tc>
        <w:tc>
          <w:tcPr>
            <w:tcW w:w="1276" w:type="dxa"/>
          </w:tcPr>
          <w:p w:rsidR="00BE0D1E" w:rsidRPr="00BE0D1E" w:rsidRDefault="00BE0D1E" w:rsidP="00BE0D1E">
            <w:pPr>
              <w:jc w:val="center"/>
              <w:rPr>
                <w:szCs w:val="26"/>
              </w:rPr>
            </w:pPr>
            <w:r w:rsidRPr="00BE0D1E">
              <w:rPr>
                <w:szCs w:val="26"/>
              </w:rPr>
              <w:t>-</w:t>
            </w:r>
          </w:p>
        </w:tc>
        <w:tc>
          <w:tcPr>
            <w:tcW w:w="1276" w:type="dxa"/>
          </w:tcPr>
          <w:p w:rsidR="00BE0D1E" w:rsidRPr="00BE0D1E" w:rsidRDefault="00BE0D1E" w:rsidP="00BE0D1E">
            <w:pPr>
              <w:jc w:val="center"/>
              <w:rPr>
                <w:szCs w:val="26"/>
              </w:rPr>
            </w:pPr>
            <w:r w:rsidRPr="00BE0D1E">
              <w:rPr>
                <w:szCs w:val="26"/>
              </w:rPr>
              <w:t>-</w:t>
            </w:r>
          </w:p>
        </w:tc>
      </w:tr>
      <w:tr w:rsidR="00BE0D1E" w:rsidRPr="00BE0D1E" w:rsidTr="0019478A">
        <w:trPr>
          <w:trHeight w:val="2100"/>
        </w:trPr>
        <w:tc>
          <w:tcPr>
            <w:tcW w:w="1951" w:type="dxa"/>
            <w:vMerge/>
          </w:tcPr>
          <w:p w:rsidR="00BE0D1E" w:rsidRPr="00BE0D1E" w:rsidRDefault="00BE0D1E" w:rsidP="00BE0D1E">
            <w:pPr>
              <w:rPr>
                <w:szCs w:val="26"/>
              </w:rPr>
            </w:pPr>
          </w:p>
        </w:tc>
        <w:tc>
          <w:tcPr>
            <w:tcW w:w="1559" w:type="dxa"/>
            <w:vMerge/>
          </w:tcPr>
          <w:p w:rsidR="00BE0D1E" w:rsidRPr="00BE0D1E" w:rsidRDefault="00BE0D1E" w:rsidP="00BE0D1E">
            <w:pPr>
              <w:autoSpaceDE w:val="0"/>
              <w:autoSpaceDN w:val="0"/>
              <w:adjustRightInd w:val="0"/>
              <w:rPr>
                <w:szCs w:val="26"/>
              </w:rPr>
            </w:pPr>
          </w:p>
        </w:tc>
        <w:tc>
          <w:tcPr>
            <w:tcW w:w="1701" w:type="dxa"/>
          </w:tcPr>
          <w:p w:rsidR="00BE0D1E" w:rsidRPr="00BE0D1E" w:rsidRDefault="00BE0D1E" w:rsidP="00BE0D1E">
            <w:pPr>
              <w:autoSpaceDE w:val="0"/>
              <w:autoSpaceDN w:val="0"/>
              <w:adjustRightInd w:val="0"/>
              <w:rPr>
                <w:szCs w:val="26"/>
              </w:rPr>
            </w:pPr>
            <w:r w:rsidRPr="00BE0D1E">
              <w:rPr>
                <w:szCs w:val="26"/>
              </w:rPr>
              <w:t xml:space="preserve">   Собственники МКД</w:t>
            </w:r>
          </w:p>
        </w:tc>
        <w:tc>
          <w:tcPr>
            <w:tcW w:w="709" w:type="dxa"/>
          </w:tcPr>
          <w:p w:rsidR="00BE0D1E" w:rsidRPr="00BE0D1E" w:rsidRDefault="00BE0D1E" w:rsidP="00BE0D1E">
            <w:pPr>
              <w:autoSpaceDE w:val="0"/>
              <w:autoSpaceDN w:val="0"/>
              <w:adjustRightInd w:val="0"/>
              <w:jc w:val="center"/>
              <w:rPr>
                <w:szCs w:val="26"/>
              </w:rPr>
            </w:pPr>
          </w:p>
        </w:tc>
        <w:tc>
          <w:tcPr>
            <w:tcW w:w="709" w:type="dxa"/>
          </w:tcPr>
          <w:p w:rsidR="00BE0D1E" w:rsidRPr="00BE0D1E" w:rsidRDefault="00BE0D1E" w:rsidP="00BE0D1E">
            <w:pPr>
              <w:autoSpaceDE w:val="0"/>
              <w:autoSpaceDN w:val="0"/>
              <w:adjustRightInd w:val="0"/>
              <w:jc w:val="center"/>
              <w:rPr>
                <w:szCs w:val="26"/>
              </w:rPr>
            </w:pPr>
          </w:p>
        </w:tc>
        <w:tc>
          <w:tcPr>
            <w:tcW w:w="850" w:type="dxa"/>
          </w:tcPr>
          <w:p w:rsidR="00BE0D1E" w:rsidRPr="00BE0D1E" w:rsidRDefault="00BE0D1E" w:rsidP="00BE0D1E">
            <w:pPr>
              <w:autoSpaceDE w:val="0"/>
              <w:autoSpaceDN w:val="0"/>
              <w:adjustRightInd w:val="0"/>
              <w:jc w:val="center"/>
              <w:rPr>
                <w:szCs w:val="26"/>
              </w:rPr>
            </w:pPr>
          </w:p>
        </w:tc>
        <w:tc>
          <w:tcPr>
            <w:tcW w:w="709" w:type="dxa"/>
          </w:tcPr>
          <w:p w:rsidR="00BE0D1E" w:rsidRPr="00BE0D1E" w:rsidRDefault="00BE0D1E" w:rsidP="00BE0D1E">
            <w:pPr>
              <w:autoSpaceDE w:val="0"/>
              <w:autoSpaceDN w:val="0"/>
              <w:adjustRightInd w:val="0"/>
              <w:jc w:val="center"/>
              <w:rPr>
                <w:szCs w:val="26"/>
              </w:rPr>
            </w:pPr>
          </w:p>
        </w:tc>
        <w:tc>
          <w:tcPr>
            <w:tcW w:w="1494" w:type="dxa"/>
          </w:tcPr>
          <w:p w:rsidR="00BE0D1E" w:rsidRPr="00BE0D1E" w:rsidRDefault="00BE0D1E" w:rsidP="00BE0D1E">
            <w:pPr>
              <w:autoSpaceDE w:val="0"/>
              <w:autoSpaceDN w:val="0"/>
              <w:adjustRightInd w:val="0"/>
              <w:jc w:val="center"/>
              <w:rPr>
                <w:szCs w:val="26"/>
              </w:rPr>
            </w:pPr>
          </w:p>
        </w:tc>
        <w:tc>
          <w:tcPr>
            <w:tcW w:w="1276" w:type="dxa"/>
          </w:tcPr>
          <w:p w:rsidR="00BE0D1E" w:rsidRPr="00BE0D1E" w:rsidRDefault="00BE0D1E" w:rsidP="00BE0D1E">
            <w:pPr>
              <w:autoSpaceDE w:val="0"/>
              <w:autoSpaceDN w:val="0"/>
              <w:adjustRightInd w:val="0"/>
              <w:jc w:val="center"/>
              <w:rPr>
                <w:szCs w:val="26"/>
              </w:rPr>
            </w:pPr>
          </w:p>
        </w:tc>
        <w:tc>
          <w:tcPr>
            <w:tcW w:w="1276" w:type="dxa"/>
          </w:tcPr>
          <w:p w:rsidR="00BE0D1E" w:rsidRPr="00BE0D1E" w:rsidRDefault="00BE0D1E" w:rsidP="00BE0D1E">
            <w:pPr>
              <w:autoSpaceDE w:val="0"/>
              <w:autoSpaceDN w:val="0"/>
              <w:adjustRightInd w:val="0"/>
              <w:jc w:val="center"/>
              <w:rPr>
                <w:szCs w:val="26"/>
              </w:rPr>
            </w:pPr>
          </w:p>
        </w:tc>
        <w:tc>
          <w:tcPr>
            <w:tcW w:w="1276" w:type="dxa"/>
          </w:tcPr>
          <w:p w:rsidR="00BE0D1E" w:rsidRPr="00BE0D1E" w:rsidRDefault="00BE0D1E" w:rsidP="00BE0D1E">
            <w:pPr>
              <w:autoSpaceDE w:val="0"/>
              <w:autoSpaceDN w:val="0"/>
              <w:adjustRightInd w:val="0"/>
              <w:jc w:val="center"/>
              <w:rPr>
                <w:szCs w:val="26"/>
              </w:rPr>
            </w:pPr>
          </w:p>
        </w:tc>
        <w:tc>
          <w:tcPr>
            <w:tcW w:w="1276" w:type="dxa"/>
          </w:tcPr>
          <w:p w:rsidR="00BE0D1E" w:rsidRPr="00BE0D1E" w:rsidRDefault="00BE0D1E" w:rsidP="00BE0D1E">
            <w:pPr>
              <w:autoSpaceDE w:val="0"/>
              <w:autoSpaceDN w:val="0"/>
              <w:adjustRightInd w:val="0"/>
              <w:jc w:val="center"/>
              <w:rPr>
                <w:szCs w:val="26"/>
              </w:rPr>
            </w:pPr>
          </w:p>
        </w:tc>
      </w:tr>
    </w:tbl>
    <w:p w:rsidR="00BE0D1E" w:rsidRPr="00BE0D1E" w:rsidRDefault="00BE0D1E" w:rsidP="00BE0D1E">
      <w:pPr>
        <w:autoSpaceDE w:val="0"/>
        <w:autoSpaceDN w:val="0"/>
        <w:adjustRightInd w:val="0"/>
        <w:jc w:val="center"/>
        <w:rPr>
          <w:szCs w:val="26"/>
        </w:rPr>
      </w:pPr>
      <w:r w:rsidRPr="00BE0D1E">
        <w:rPr>
          <w:szCs w:val="26"/>
        </w:rPr>
        <w:t>___________________________</w:t>
      </w:r>
      <w:r w:rsidRPr="00BE0D1E">
        <w:rPr>
          <w:szCs w:val="26"/>
        </w:rPr>
        <w:br w:type="page"/>
      </w:r>
    </w:p>
    <w:p w:rsidR="00BE0D1E" w:rsidRPr="00BE0D1E" w:rsidRDefault="00BE0D1E" w:rsidP="00BE0D1E">
      <w:pPr>
        <w:autoSpaceDE w:val="0"/>
        <w:autoSpaceDN w:val="0"/>
        <w:adjustRightInd w:val="0"/>
        <w:ind w:left="7513"/>
        <w:jc w:val="center"/>
        <w:rPr>
          <w:szCs w:val="26"/>
        </w:rPr>
      </w:pPr>
      <w:r w:rsidRPr="00BE0D1E">
        <w:rPr>
          <w:szCs w:val="26"/>
        </w:rPr>
        <w:lastRenderedPageBreak/>
        <w:t>Приложение № 5</w:t>
      </w:r>
    </w:p>
    <w:p w:rsidR="00BE0D1E" w:rsidRPr="00BE0D1E" w:rsidRDefault="00BE0D1E" w:rsidP="00BE0D1E">
      <w:pPr>
        <w:ind w:left="7513"/>
        <w:jc w:val="center"/>
        <w:rPr>
          <w:szCs w:val="26"/>
        </w:rPr>
      </w:pPr>
      <w:r w:rsidRPr="00BE0D1E">
        <w:rPr>
          <w:szCs w:val="26"/>
        </w:rPr>
        <w:t>к Муниципальной программе</w:t>
      </w:r>
    </w:p>
    <w:p w:rsidR="00BE0D1E" w:rsidRPr="00BE0D1E" w:rsidRDefault="00BE0D1E" w:rsidP="00BE0D1E">
      <w:pPr>
        <w:ind w:left="7513"/>
        <w:jc w:val="center"/>
        <w:rPr>
          <w:szCs w:val="26"/>
        </w:rPr>
      </w:pPr>
      <w:r w:rsidRPr="00BE0D1E">
        <w:rPr>
          <w:szCs w:val="26"/>
        </w:rPr>
        <w:t xml:space="preserve">«Формирование </w:t>
      </w:r>
      <w:proofErr w:type="gramStart"/>
      <w:r w:rsidRPr="00BE0D1E">
        <w:rPr>
          <w:szCs w:val="26"/>
        </w:rPr>
        <w:t>современной</w:t>
      </w:r>
      <w:proofErr w:type="gramEnd"/>
      <w:r w:rsidRPr="00BE0D1E">
        <w:rPr>
          <w:szCs w:val="26"/>
        </w:rPr>
        <w:t xml:space="preserve"> городской</w:t>
      </w:r>
    </w:p>
    <w:p w:rsidR="00BE0D1E" w:rsidRPr="00BE0D1E" w:rsidRDefault="00BE0D1E" w:rsidP="00BE0D1E">
      <w:pPr>
        <w:ind w:left="7513"/>
        <w:jc w:val="center"/>
        <w:rPr>
          <w:szCs w:val="26"/>
        </w:rPr>
      </w:pPr>
      <w:r w:rsidRPr="00BE0D1E">
        <w:rPr>
          <w:szCs w:val="26"/>
        </w:rPr>
        <w:t>среды на территории Новицкого сельского поселения Партизанского муниципального района</w:t>
      </w:r>
    </w:p>
    <w:p w:rsidR="00BE0D1E" w:rsidRPr="00BE0D1E" w:rsidRDefault="00BE0D1E" w:rsidP="00BE0D1E">
      <w:pPr>
        <w:ind w:left="7513"/>
        <w:jc w:val="center"/>
        <w:rPr>
          <w:szCs w:val="26"/>
        </w:rPr>
      </w:pPr>
      <w:r w:rsidRPr="00BE0D1E">
        <w:rPr>
          <w:szCs w:val="26"/>
        </w:rPr>
        <w:t xml:space="preserve">на 2018-2022 </w:t>
      </w:r>
      <w:proofErr w:type="spellStart"/>
      <w:proofErr w:type="gramStart"/>
      <w:r w:rsidRPr="00BE0D1E">
        <w:rPr>
          <w:szCs w:val="26"/>
        </w:rPr>
        <w:t>гг</w:t>
      </w:r>
      <w:proofErr w:type="spellEnd"/>
      <w:proofErr w:type="gramEnd"/>
      <w:r w:rsidRPr="00BE0D1E">
        <w:rPr>
          <w:szCs w:val="26"/>
        </w:rPr>
        <w:t>»</w:t>
      </w:r>
    </w:p>
    <w:p w:rsidR="00BE0D1E" w:rsidRPr="00BE0D1E" w:rsidRDefault="00BE0D1E" w:rsidP="00BE0D1E">
      <w:pPr>
        <w:autoSpaceDE w:val="0"/>
        <w:autoSpaceDN w:val="0"/>
        <w:adjustRightInd w:val="0"/>
        <w:ind w:firstLine="567"/>
        <w:jc w:val="center"/>
        <w:rPr>
          <w:szCs w:val="26"/>
        </w:rPr>
      </w:pPr>
      <w:r w:rsidRPr="00BE0D1E">
        <w:rPr>
          <w:szCs w:val="26"/>
        </w:rPr>
        <w:t xml:space="preserve">План реализации муниципальной программы </w:t>
      </w:r>
    </w:p>
    <w:p w:rsidR="00BE0D1E" w:rsidRPr="00BE0D1E" w:rsidRDefault="00BE0D1E" w:rsidP="00BE0D1E">
      <w:pPr>
        <w:autoSpaceDE w:val="0"/>
        <w:autoSpaceDN w:val="0"/>
        <w:adjustRightInd w:val="0"/>
        <w:ind w:firstLine="567"/>
        <w:jc w:val="center"/>
        <w:rPr>
          <w:szCs w:val="26"/>
        </w:rPr>
      </w:pPr>
      <w:r w:rsidRPr="00BE0D1E">
        <w:rPr>
          <w:szCs w:val="26"/>
        </w:rPr>
        <w:t>Новицкого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90"/>
        <w:gridCol w:w="846"/>
        <w:gridCol w:w="1984"/>
        <w:gridCol w:w="851"/>
        <w:gridCol w:w="850"/>
        <w:gridCol w:w="851"/>
        <w:gridCol w:w="708"/>
        <w:gridCol w:w="813"/>
        <w:gridCol w:w="1030"/>
        <w:gridCol w:w="709"/>
        <w:gridCol w:w="850"/>
        <w:gridCol w:w="1276"/>
        <w:gridCol w:w="928"/>
      </w:tblGrid>
      <w:tr w:rsidR="00BE0D1E" w:rsidRPr="00BE0D1E" w:rsidTr="0019478A">
        <w:trPr>
          <w:trHeight w:val="630"/>
        </w:trPr>
        <w:tc>
          <w:tcPr>
            <w:tcW w:w="3090" w:type="dxa"/>
            <w:vMerge w:val="restart"/>
          </w:tcPr>
          <w:p w:rsidR="00BE0D1E" w:rsidRPr="00BE0D1E" w:rsidRDefault="00BE0D1E" w:rsidP="00BE0D1E">
            <w:pPr>
              <w:autoSpaceDE w:val="0"/>
              <w:autoSpaceDN w:val="0"/>
              <w:adjustRightInd w:val="0"/>
              <w:jc w:val="center"/>
              <w:rPr>
                <w:sz w:val="24"/>
                <w:szCs w:val="24"/>
              </w:rPr>
            </w:pPr>
            <w:r w:rsidRPr="00BE0D1E">
              <w:rPr>
                <w:sz w:val="24"/>
                <w:szCs w:val="24"/>
              </w:rPr>
              <w:t>Наименование контрольного события</w:t>
            </w:r>
          </w:p>
        </w:tc>
        <w:tc>
          <w:tcPr>
            <w:tcW w:w="846" w:type="dxa"/>
            <w:vMerge w:val="restart"/>
          </w:tcPr>
          <w:p w:rsidR="00BE0D1E" w:rsidRPr="00BE0D1E" w:rsidRDefault="00BE0D1E" w:rsidP="00BE0D1E">
            <w:pPr>
              <w:autoSpaceDE w:val="0"/>
              <w:autoSpaceDN w:val="0"/>
              <w:adjustRightInd w:val="0"/>
              <w:jc w:val="center"/>
              <w:rPr>
                <w:sz w:val="24"/>
                <w:szCs w:val="24"/>
              </w:rPr>
            </w:pPr>
            <w:r w:rsidRPr="00BE0D1E">
              <w:rPr>
                <w:sz w:val="24"/>
                <w:szCs w:val="24"/>
              </w:rPr>
              <w:t>статус</w:t>
            </w:r>
          </w:p>
        </w:tc>
        <w:tc>
          <w:tcPr>
            <w:tcW w:w="1984" w:type="dxa"/>
            <w:vMerge w:val="restart"/>
          </w:tcPr>
          <w:p w:rsidR="00BE0D1E" w:rsidRPr="00BE0D1E" w:rsidRDefault="00BE0D1E" w:rsidP="00BE0D1E">
            <w:pPr>
              <w:autoSpaceDE w:val="0"/>
              <w:autoSpaceDN w:val="0"/>
              <w:adjustRightInd w:val="0"/>
              <w:jc w:val="center"/>
              <w:rPr>
                <w:sz w:val="24"/>
                <w:szCs w:val="24"/>
              </w:rPr>
            </w:pPr>
            <w:r w:rsidRPr="00BE0D1E">
              <w:rPr>
                <w:sz w:val="24"/>
                <w:szCs w:val="24"/>
              </w:rPr>
              <w:t>ответственный исполнитель</w:t>
            </w:r>
          </w:p>
        </w:tc>
        <w:tc>
          <w:tcPr>
            <w:tcW w:w="8866" w:type="dxa"/>
            <w:gridSpan w:val="10"/>
          </w:tcPr>
          <w:p w:rsidR="00BE0D1E" w:rsidRPr="00BE0D1E" w:rsidRDefault="00BE0D1E" w:rsidP="00BE0D1E">
            <w:pPr>
              <w:autoSpaceDE w:val="0"/>
              <w:autoSpaceDN w:val="0"/>
              <w:adjustRightInd w:val="0"/>
              <w:jc w:val="center"/>
              <w:rPr>
                <w:sz w:val="24"/>
                <w:szCs w:val="24"/>
              </w:rPr>
            </w:pPr>
            <w:r w:rsidRPr="00BE0D1E">
              <w:rPr>
                <w:sz w:val="24"/>
                <w:szCs w:val="24"/>
              </w:rPr>
              <w:t>срок наступления контрольного события (дата)</w:t>
            </w:r>
          </w:p>
        </w:tc>
      </w:tr>
      <w:tr w:rsidR="00BE0D1E" w:rsidRPr="00BE0D1E" w:rsidTr="0019478A">
        <w:trPr>
          <w:trHeight w:val="270"/>
        </w:trPr>
        <w:tc>
          <w:tcPr>
            <w:tcW w:w="3090" w:type="dxa"/>
            <w:vMerge/>
          </w:tcPr>
          <w:p w:rsidR="00BE0D1E" w:rsidRPr="00BE0D1E" w:rsidRDefault="00BE0D1E" w:rsidP="00BE0D1E">
            <w:pPr>
              <w:autoSpaceDE w:val="0"/>
              <w:autoSpaceDN w:val="0"/>
              <w:adjustRightInd w:val="0"/>
              <w:jc w:val="center"/>
              <w:rPr>
                <w:sz w:val="24"/>
                <w:szCs w:val="24"/>
              </w:rPr>
            </w:pPr>
          </w:p>
        </w:tc>
        <w:tc>
          <w:tcPr>
            <w:tcW w:w="846" w:type="dxa"/>
            <w:vMerge/>
          </w:tcPr>
          <w:p w:rsidR="00BE0D1E" w:rsidRPr="00BE0D1E" w:rsidRDefault="00BE0D1E" w:rsidP="00BE0D1E">
            <w:pPr>
              <w:autoSpaceDE w:val="0"/>
              <w:autoSpaceDN w:val="0"/>
              <w:adjustRightInd w:val="0"/>
              <w:jc w:val="center"/>
              <w:rPr>
                <w:sz w:val="24"/>
                <w:szCs w:val="24"/>
              </w:rPr>
            </w:pPr>
          </w:p>
        </w:tc>
        <w:tc>
          <w:tcPr>
            <w:tcW w:w="1984" w:type="dxa"/>
            <w:vMerge/>
          </w:tcPr>
          <w:p w:rsidR="00BE0D1E" w:rsidRPr="00BE0D1E" w:rsidRDefault="00BE0D1E" w:rsidP="00BE0D1E">
            <w:pPr>
              <w:autoSpaceDE w:val="0"/>
              <w:autoSpaceDN w:val="0"/>
              <w:adjustRightInd w:val="0"/>
              <w:jc w:val="center"/>
              <w:rPr>
                <w:sz w:val="24"/>
                <w:szCs w:val="24"/>
              </w:rPr>
            </w:pPr>
          </w:p>
        </w:tc>
        <w:tc>
          <w:tcPr>
            <w:tcW w:w="1701" w:type="dxa"/>
            <w:gridSpan w:val="2"/>
          </w:tcPr>
          <w:p w:rsidR="00BE0D1E" w:rsidRPr="00BE0D1E" w:rsidRDefault="00BE0D1E" w:rsidP="00BE0D1E">
            <w:pPr>
              <w:autoSpaceDE w:val="0"/>
              <w:autoSpaceDN w:val="0"/>
              <w:adjustRightInd w:val="0"/>
              <w:jc w:val="center"/>
              <w:rPr>
                <w:sz w:val="24"/>
                <w:szCs w:val="24"/>
              </w:rPr>
            </w:pPr>
            <w:r w:rsidRPr="00BE0D1E">
              <w:rPr>
                <w:sz w:val="24"/>
                <w:szCs w:val="24"/>
              </w:rPr>
              <w:t>2017 г.</w:t>
            </w:r>
          </w:p>
        </w:tc>
        <w:tc>
          <w:tcPr>
            <w:tcW w:w="3402" w:type="dxa"/>
            <w:gridSpan w:val="4"/>
          </w:tcPr>
          <w:p w:rsidR="00BE0D1E" w:rsidRPr="00BE0D1E" w:rsidRDefault="00BE0D1E" w:rsidP="00BE0D1E">
            <w:pPr>
              <w:autoSpaceDE w:val="0"/>
              <w:autoSpaceDN w:val="0"/>
              <w:adjustRightInd w:val="0"/>
              <w:jc w:val="center"/>
              <w:rPr>
                <w:sz w:val="24"/>
                <w:szCs w:val="24"/>
              </w:rPr>
            </w:pPr>
            <w:r w:rsidRPr="00BE0D1E">
              <w:rPr>
                <w:sz w:val="24"/>
                <w:szCs w:val="24"/>
              </w:rPr>
              <w:t>2018 г.</w:t>
            </w:r>
          </w:p>
        </w:tc>
        <w:tc>
          <w:tcPr>
            <w:tcW w:w="3763" w:type="dxa"/>
            <w:gridSpan w:val="4"/>
          </w:tcPr>
          <w:p w:rsidR="00BE0D1E" w:rsidRPr="00BE0D1E" w:rsidRDefault="00BE0D1E" w:rsidP="00BE0D1E">
            <w:pPr>
              <w:autoSpaceDE w:val="0"/>
              <w:autoSpaceDN w:val="0"/>
              <w:adjustRightInd w:val="0"/>
              <w:jc w:val="center"/>
              <w:rPr>
                <w:sz w:val="24"/>
                <w:szCs w:val="24"/>
              </w:rPr>
            </w:pPr>
            <w:r w:rsidRPr="00BE0D1E">
              <w:rPr>
                <w:sz w:val="24"/>
                <w:szCs w:val="24"/>
              </w:rPr>
              <w:t>2019 г.</w:t>
            </w:r>
          </w:p>
        </w:tc>
      </w:tr>
      <w:tr w:rsidR="00BE0D1E" w:rsidRPr="00BE0D1E" w:rsidTr="0019478A">
        <w:trPr>
          <w:trHeight w:val="270"/>
        </w:trPr>
        <w:tc>
          <w:tcPr>
            <w:tcW w:w="3090" w:type="dxa"/>
            <w:vMerge/>
          </w:tcPr>
          <w:p w:rsidR="00BE0D1E" w:rsidRPr="00BE0D1E" w:rsidRDefault="00BE0D1E" w:rsidP="00BE0D1E">
            <w:pPr>
              <w:autoSpaceDE w:val="0"/>
              <w:autoSpaceDN w:val="0"/>
              <w:adjustRightInd w:val="0"/>
              <w:jc w:val="center"/>
              <w:rPr>
                <w:sz w:val="24"/>
                <w:szCs w:val="24"/>
              </w:rPr>
            </w:pPr>
          </w:p>
        </w:tc>
        <w:tc>
          <w:tcPr>
            <w:tcW w:w="846" w:type="dxa"/>
            <w:vMerge/>
          </w:tcPr>
          <w:p w:rsidR="00BE0D1E" w:rsidRPr="00BE0D1E" w:rsidRDefault="00BE0D1E" w:rsidP="00BE0D1E">
            <w:pPr>
              <w:autoSpaceDE w:val="0"/>
              <w:autoSpaceDN w:val="0"/>
              <w:adjustRightInd w:val="0"/>
              <w:jc w:val="center"/>
              <w:rPr>
                <w:sz w:val="24"/>
                <w:szCs w:val="24"/>
              </w:rPr>
            </w:pPr>
          </w:p>
        </w:tc>
        <w:tc>
          <w:tcPr>
            <w:tcW w:w="1984" w:type="dxa"/>
            <w:vMerge/>
          </w:tcPr>
          <w:p w:rsidR="00BE0D1E" w:rsidRPr="00BE0D1E" w:rsidRDefault="00BE0D1E" w:rsidP="00BE0D1E">
            <w:pPr>
              <w:autoSpaceDE w:val="0"/>
              <w:autoSpaceDN w:val="0"/>
              <w:adjustRightInd w:val="0"/>
              <w:jc w:val="center"/>
              <w:rPr>
                <w:sz w:val="24"/>
                <w:szCs w:val="24"/>
              </w:rPr>
            </w:pPr>
          </w:p>
        </w:tc>
        <w:tc>
          <w:tcPr>
            <w:tcW w:w="851" w:type="dxa"/>
          </w:tcPr>
          <w:p w:rsidR="00BE0D1E" w:rsidRPr="00BE0D1E" w:rsidRDefault="00BE0D1E" w:rsidP="00BE0D1E">
            <w:pPr>
              <w:autoSpaceDE w:val="0"/>
              <w:autoSpaceDN w:val="0"/>
              <w:adjustRightInd w:val="0"/>
              <w:jc w:val="center"/>
              <w:rPr>
                <w:sz w:val="24"/>
                <w:szCs w:val="24"/>
              </w:rPr>
            </w:pPr>
            <w:r w:rsidRPr="00BE0D1E">
              <w:rPr>
                <w:sz w:val="24"/>
                <w:szCs w:val="24"/>
                <w:lang w:val="en-US"/>
              </w:rPr>
              <w:t>III</w:t>
            </w:r>
            <w:r w:rsidRPr="00BE0D1E">
              <w:rPr>
                <w:sz w:val="24"/>
                <w:szCs w:val="24"/>
              </w:rPr>
              <w:t xml:space="preserve"> </w:t>
            </w:r>
          </w:p>
          <w:p w:rsidR="00BE0D1E" w:rsidRPr="00BE0D1E" w:rsidRDefault="00BE0D1E" w:rsidP="00BE0D1E">
            <w:pPr>
              <w:autoSpaceDE w:val="0"/>
              <w:autoSpaceDN w:val="0"/>
              <w:adjustRightInd w:val="0"/>
              <w:jc w:val="center"/>
              <w:rPr>
                <w:sz w:val="24"/>
                <w:szCs w:val="24"/>
              </w:rPr>
            </w:pPr>
            <w:proofErr w:type="spellStart"/>
            <w:r w:rsidRPr="00BE0D1E">
              <w:rPr>
                <w:sz w:val="24"/>
                <w:szCs w:val="24"/>
              </w:rPr>
              <w:t>квар</w:t>
            </w:r>
            <w:proofErr w:type="spellEnd"/>
          </w:p>
          <w:p w:rsidR="00BE0D1E" w:rsidRPr="00BE0D1E" w:rsidRDefault="00BE0D1E" w:rsidP="00BE0D1E">
            <w:pPr>
              <w:autoSpaceDE w:val="0"/>
              <w:autoSpaceDN w:val="0"/>
              <w:adjustRightInd w:val="0"/>
              <w:jc w:val="center"/>
              <w:rPr>
                <w:sz w:val="24"/>
                <w:szCs w:val="24"/>
              </w:rPr>
            </w:pPr>
            <w:r w:rsidRPr="00BE0D1E">
              <w:rPr>
                <w:sz w:val="24"/>
                <w:szCs w:val="24"/>
              </w:rPr>
              <w:t>тал</w:t>
            </w:r>
          </w:p>
        </w:tc>
        <w:tc>
          <w:tcPr>
            <w:tcW w:w="850" w:type="dxa"/>
          </w:tcPr>
          <w:p w:rsidR="00BE0D1E" w:rsidRPr="00BE0D1E" w:rsidRDefault="00BE0D1E" w:rsidP="00BE0D1E">
            <w:pPr>
              <w:autoSpaceDE w:val="0"/>
              <w:autoSpaceDN w:val="0"/>
              <w:adjustRightInd w:val="0"/>
              <w:jc w:val="center"/>
              <w:rPr>
                <w:sz w:val="24"/>
                <w:szCs w:val="24"/>
              </w:rPr>
            </w:pPr>
            <w:r w:rsidRPr="00BE0D1E">
              <w:rPr>
                <w:sz w:val="24"/>
                <w:szCs w:val="24"/>
                <w:lang w:val="en-US"/>
              </w:rPr>
              <w:t>IV</w:t>
            </w:r>
          </w:p>
          <w:p w:rsidR="00BE0D1E" w:rsidRPr="00BE0D1E" w:rsidRDefault="00BE0D1E" w:rsidP="00BE0D1E">
            <w:pPr>
              <w:autoSpaceDE w:val="0"/>
              <w:autoSpaceDN w:val="0"/>
              <w:adjustRightInd w:val="0"/>
              <w:jc w:val="center"/>
              <w:rPr>
                <w:sz w:val="24"/>
                <w:szCs w:val="24"/>
              </w:rPr>
            </w:pPr>
            <w:proofErr w:type="spellStart"/>
            <w:r w:rsidRPr="00BE0D1E">
              <w:rPr>
                <w:sz w:val="24"/>
                <w:szCs w:val="24"/>
              </w:rPr>
              <w:t>квар</w:t>
            </w:r>
            <w:proofErr w:type="spellEnd"/>
          </w:p>
          <w:p w:rsidR="00BE0D1E" w:rsidRPr="00BE0D1E" w:rsidRDefault="00BE0D1E" w:rsidP="00BE0D1E">
            <w:pPr>
              <w:autoSpaceDE w:val="0"/>
              <w:autoSpaceDN w:val="0"/>
              <w:adjustRightInd w:val="0"/>
              <w:jc w:val="center"/>
              <w:rPr>
                <w:sz w:val="24"/>
                <w:szCs w:val="24"/>
              </w:rPr>
            </w:pPr>
            <w:r w:rsidRPr="00BE0D1E">
              <w:rPr>
                <w:sz w:val="24"/>
                <w:szCs w:val="24"/>
              </w:rPr>
              <w:t>тал</w:t>
            </w:r>
          </w:p>
        </w:tc>
        <w:tc>
          <w:tcPr>
            <w:tcW w:w="851" w:type="dxa"/>
          </w:tcPr>
          <w:p w:rsidR="00BE0D1E" w:rsidRPr="00BE0D1E" w:rsidRDefault="00BE0D1E" w:rsidP="00BE0D1E">
            <w:pPr>
              <w:autoSpaceDE w:val="0"/>
              <w:autoSpaceDN w:val="0"/>
              <w:adjustRightInd w:val="0"/>
              <w:jc w:val="center"/>
              <w:rPr>
                <w:sz w:val="24"/>
                <w:szCs w:val="24"/>
                <w:lang w:val="en-US"/>
              </w:rPr>
            </w:pPr>
            <w:r w:rsidRPr="00BE0D1E">
              <w:rPr>
                <w:sz w:val="24"/>
                <w:szCs w:val="24"/>
                <w:lang w:val="en-US"/>
              </w:rPr>
              <w:t>I</w:t>
            </w:r>
          </w:p>
          <w:p w:rsidR="00BE0D1E" w:rsidRPr="00BE0D1E" w:rsidRDefault="00BE0D1E" w:rsidP="00BE0D1E">
            <w:pPr>
              <w:autoSpaceDE w:val="0"/>
              <w:autoSpaceDN w:val="0"/>
              <w:adjustRightInd w:val="0"/>
              <w:jc w:val="center"/>
              <w:rPr>
                <w:sz w:val="24"/>
                <w:szCs w:val="24"/>
              </w:rPr>
            </w:pPr>
            <w:proofErr w:type="spellStart"/>
            <w:r w:rsidRPr="00BE0D1E">
              <w:rPr>
                <w:sz w:val="24"/>
                <w:szCs w:val="24"/>
              </w:rPr>
              <w:t>квар</w:t>
            </w:r>
            <w:proofErr w:type="spellEnd"/>
          </w:p>
          <w:p w:rsidR="00BE0D1E" w:rsidRPr="00BE0D1E" w:rsidRDefault="00BE0D1E" w:rsidP="00BE0D1E">
            <w:pPr>
              <w:autoSpaceDE w:val="0"/>
              <w:autoSpaceDN w:val="0"/>
              <w:adjustRightInd w:val="0"/>
              <w:jc w:val="center"/>
              <w:rPr>
                <w:sz w:val="24"/>
                <w:szCs w:val="24"/>
                <w:lang w:val="en-US"/>
              </w:rPr>
            </w:pPr>
            <w:r w:rsidRPr="00BE0D1E">
              <w:rPr>
                <w:sz w:val="24"/>
                <w:szCs w:val="24"/>
              </w:rPr>
              <w:t>тал</w:t>
            </w:r>
          </w:p>
        </w:tc>
        <w:tc>
          <w:tcPr>
            <w:tcW w:w="708" w:type="dxa"/>
          </w:tcPr>
          <w:p w:rsidR="00BE0D1E" w:rsidRPr="00BE0D1E" w:rsidRDefault="00BE0D1E" w:rsidP="00BE0D1E">
            <w:pPr>
              <w:autoSpaceDE w:val="0"/>
              <w:autoSpaceDN w:val="0"/>
              <w:adjustRightInd w:val="0"/>
              <w:jc w:val="center"/>
              <w:rPr>
                <w:sz w:val="24"/>
                <w:szCs w:val="24"/>
                <w:lang w:val="en-US"/>
              </w:rPr>
            </w:pPr>
            <w:r w:rsidRPr="00BE0D1E">
              <w:rPr>
                <w:sz w:val="24"/>
                <w:szCs w:val="24"/>
                <w:lang w:val="en-US"/>
              </w:rPr>
              <w:t>II</w:t>
            </w:r>
          </w:p>
          <w:p w:rsidR="00BE0D1E" w:rsidRPr="00BE0D1E" w:rsidRDefault="00BE0D1E" w:rsidP="00BE0D1E">
            <w:pPr>
              <w:autoSpaceDE w:val="0"/>
              <w:autoSpaceDN w:val="0"/>
              <w:adjustRightInd w:val="0"/>
              <w:jc w:val="center"/>
              <w:rPr>
                <w:sz w:val="24"/>
                <w:szCs w:val="24"/>
              </w:rPr>
            </w:pPr>
            <w:proofErr w:type="spellStart"/>
            <w:r w:rsidRPr="00BE0D1E">
              <w:rPr>
                <w:sz w:val="24"/>
                <w:szCs w:val="24"/>
              </w:rPr>
              <w:t>квар</w:t>
            </w:r>
            <w:proofErr w:type="spellEnd"/>
          </w:p>
          <w:p w:rsidR="00BE0D1E" w:rsidRPr="00BE0D1E" w:rsidRDefault="00BE0D1E" w:rsidP="00BE0D1E">
            <w:pPr>
              <w:autoSpaceDE w:val="0"/>
              <w:autoSpaceDN w:val="0"/>
              <w:adjustRightInd w:val="0"/>
              <w:jc w:val="center"/>
              <w:rPr>
                <w:sz w:val="24"/>
                <w:szCs w:val="24"/>
                <w:lang w:val="en-US"/>
              </w:rPr>
            </w:pPr>
            <w:r w:rsidRPr="00BE0D1E">
              <w:rPr>
                <w:sz w:val="24"/>
                <w:szCs w:val="24"/>
              </w:rPr>
              <w:t>тал</w:t>
            </w:r>
          </w:p>
        </w:tc>
        <w:tc>
          <w:tcPr>
            <w:tcW w:w="813" w:type="dxa"/>
          </w:tcPr>
          <w:p w:rsidR="00BE0D1E" w:rsidRPr="00BE0D1E" w:rsidRDefault="00BE0D1E" w:rsidP="00BE0D1E">
            <w:pPr>
              <w:autoSpaceDE w:val="0"/>
              <w:autoSpaceDN w:val="0"/>
              <w:adjustRightInd w:val="0"/>
              <w:jc w:val="center"/>
              <w:rPr>
                <w:sz w:val="24"/>
                <w:szCs w:val="24"/>
              </w:rPr>
            </w:pPr>
            <w:r w:rsidRPr="00BE0D1E">
              <w:rPr>
                <w:sz w:val="24"/>
                <w:szCs w:val="24"/>
                <w:lang w:val="en-US"/>
              </w:rPr>
              <w:t>III</w:t>
            </w:r>
            <w:r w:rsidRPr="00BE0D1E">
              <w:rPr>
                <w:sz w:val="24"/>
                <w:szCs w:val="24"/>
              </w:rPr>
              <w:t xml:space="preserve"> </w:t>
            </w:r>
          </w:p>
          <w:p w:rsidR="00BE0D1E" w:rsidRPr="00BE0D1E" w:rsidRDefault="00BE0D1E" w:rsidP="00BE0D1E">
            <w:pPr>
              <w:autoSpaceDE w:val="0"/>
              <w:autoSpaceDN w:val="0"/>
              <w:adjustRightInd w:val="0"/>
              <w:jc w:val="center"/>
              <w:rPr>
                <w:sz w:val="24"/>
                <w:szCs w:val="24"/>
              </w:rPr>
            </w:pPr>
            <w:proofErr w:type="spellStart"/>
            <w:r w:rsidRPr="00BE0D1E">
              <w:rPr>
                <w:sz w:val="24"/>
                <w:szCs w:val="24"/>
              </w:rPr>
              <w:t>квар</w:t>
            </w:r>
            <w:proofErr w:type="spellEnd"/>
          </w:p>
          <w:p w:rsidR="00BE0D1E" w:rsidRPr="00BE0D1E" w:rsidRDefault="00BE0D1E" w:rsidP="00BE0D1E">
            <w:pPr>
              <w:autoSpaceDE w:val="0"/>
              <w:autoSpaceDN w:val="0"/>
              <w:adjustRightInd w:val="0"/>
              <w:jc w:val="center"/>
              <w:rPr>
                <w:sz w:val="24"/>
                <w:szCs w:val="24"/>
              </w:rPr>
            </w:pPr>
            <w:r w:rsidRPr="00BE0D1E">
              <w:rPr>
                <w:sz w:val="24"/>
                <w:szCs w:val="24"/>
              </w:rPr>
              <w:t>тал</w:t>
            </w:r>
          </w:p>
        </w:tc>
        <w:tc>
          <w:tcPr>
            <w:tcW w:w="1030" w:type="dxa"/>
          </w:tcPr>
          <w:p w:rsidR="00BE0D1E" w:rsidRPr="00BE0D1E" w:rsidRDefault="00BE0D1E" w:rsidP="00BE0D1E">
            <w:pPr>
              <w:autoSpaceDE w:val="0"/>
              <w:autoSpaceDN w:val="0"/>
              <w:adjustRightInd w:val="0"/>
              <w:jc w:val="center"/>
              <w:rPr>
                <w:sz w:val="24"/>
                <w:szCs w:val="24"/>
              </w:rPr>
            </w:pPr>
            <w:r w:rsidRPr="00BE0D1E">
              <w:rPr>
                <w:sz w:val="24"/>
                <w:szCs w:val="24"/>
                <w:lang w:val="en-US"/>
              </w:rPr>
              <w:t>IV</w:t>
            </w:r>
          </w:p>
          <w:p w:rsidR="00BE0D1E" w:rsidRPr="00BE0D1E" w:rsidRDefault="00BE0D1E" w:rsidP="00BE0D1E">
            <w:pPr>
              <w:autoSpaceDE w:val="0"/>
              <w:autoSpaceDN w:val="0"/>
              <w:adjustRightInd w:val="0"/>
              <w:jc w:val="center"/>
              <w:rPr>
                <w:sz w:val="24"/>
                <w:szCs w:val="24"/>
              </w:rPr>
            </w:pPr>
            <w:proofErr w:type="spellStart"/>
            <w:r w:rsidRPr="00BE0D1E">
              <w:rPr>
                <w:sz w:val="24"/>
                <w:szCs w:val="24"/>
              </w:rPr>
              <w:t>квар</w:t>
            </w:r>
            <w:proofErr w:type="spellEnd"/>
          </w:p>
          <w:p w:rsidR="00BE0D1E" w:rsidRPr="00BE0D1E" w:rsidRDefault="00BE0D1E" w:rsidP="00BE0D1E">
            <w:pPr>
              <w:autoSpaceDE w:val="0"/>
              <w:autoSpaceDN w:val="0"/>
              <w:adjustRightInd w:val="0"/>
              <w:jc w:val="center"/>
              <w:rPr>
                <w:sz w:val="24"/>
                <w:szCs w:val="24"/>
              </w:rPr>
            </w:pPr>
            <w:r w:rsidRPr="00BE0D1E">
              <w:rPr>
                <w:sz w:val="24"/>
                <w:szCs w:val="24"/>
              </w:rPr>
              <w:t>тал</w:t>
            </w:r>
          </w:p>
        </w:tc>
        <w:tc>
          <w:tcPr>
            <w:tcW w:w="709" w:type="dxa"/>
          </w:tcPr>
          <w:p w:rsidR="00BE0D1E" w:rsidRPr="00BE0D1E" w:rsidRDefault="00BE0D1E" w:rsidP="00BE0D1E">
            <w:pPr>
              <w:autoSpaceDE w:val="0"/>
              <w:autoSpaceDN w:val="0"/>
              <w:adjustRightInd w:val="0"/>
              <w:jc w:val="center"/>
              <w:rPr>
                <w:sz w:val="24"/>
                <w:szCs w:val="24"/>
                <w:lang w:val="en-US"/>
              </w:rPr>
            </w:pPr>
            <w:r w:rsidRPr="00BE0D1E">
              <w:rPr>
                <w:sz w:val="24"/>
                <w:szCs w:val="24"/>
                <w:lang w:val="en-US"/>
              </w:rPr>
              <w:t>I</w:t>
            </w:r>
          </w:p>
          <w:p w:rsidR="00BE0D1E" w:rsidRPr="00BE0D1E" w:rsidRDefault="00BE0D1E" w:rsidP="00BE0D1E">
            <w:pPr>
              <w:autoSpaceDE w:val="0"/>
              <w:autoSpaceDN w:val="0"/>
              <w:adjustRightInd w:val="0"/>
              <w:jc w:val="center"/>
              <w:rPr>
                <w:sz w:val="24"/>
                <w:szCs w:val="24"/>
              </w:rPr>
            </w:pPr>
            <w:proofErr w:type="spellStart"/>
            <w:r w:rsidRPr="00BE0D1E">
              <w:rPr>
                <w:sz w:val="24"/>
                <w:szCs w:val="24"/>
              </w:rPr>
              <w:t>квар</w:t>
            </w:r>
            <w:proofErr w:type="spellEnd"/>
          </w:p>
          <w:p w:rsidR="00BE0D1E" w:rsidRPr="00BE0D1E" w:rsidRDefault="00BE0D1E" w:rsidP="00BE0D1E">
            <w:pPr>
              <w:autoSpaceDE w:val="0"/>
              <w:autoSpaceDN w:val="0"/>
              <w:adjustRightInd w:val="0"/>
              <w:jc w:val="center"/>
              <w:rPr>
                <w:sz w:val="24"/>
                <w:szCs w:val="24"/>
                <w:lang w:val="en-US"/>
              </w:rPr>
            </w:pPr>
            <w:r w:rsidRPr="00BE0D1E">
              <w:rPr>
                <w:sz w:val="24"/>
                <w:szCs w:val="24"/>
              </w:rPr>
              <w:t>тал</w:t>
            </w:r>
          </w:p>
        </w:tc>
        <w:tc>
          <w:tcPr>
            <w:tcW w:w="850" w:type="dxa"/>
          </w:tcPr>
          <w:p w:rsidR="00BE0D1E" w:rsidRPr="00BE0D1E" w:rsidRDefault="00BE0D1E" w:rsidP="00BE0D1E">
            <w:pPr>
              <w:autoSpaceDE w:val="0"/>
              <w:autoSpaceDN w:val="0"/>
              <w:adjustRightInd w:val="0"/>
              <w:jc w:val="center"/>
              <w:rPr>
                <w:sz w:val="24"/>
                <w:szCs w:val="24"/>
                <w:lang w:val="en-US"/>
              </w:rPr>
            </w:pPr>
            <w:r w:rsidRPr="00BE0D1E">
              <w:rPr>
                <w:sz w:val="24"/>
                <w:szCs w:val="24"/>
                <w:lang w:val="en-US"/>
              </w:rPr>
              <w:t>II</w:t>
            </w:r>
          </w:p>
          <w:p w:rsidR="00BE0D1E" w:rsidRPr="00BE0D1E" w:rsidRDefault="00BE0D1E" w:rsidP="00BE0D1E">
            <w:pPr>
              <w:autoSpaceDE w:val="0"/>
              <w:autoSpaceDN w:val="0"/>
              <w:adjustRightInd w:val="0"/>
              <w:jc w:val="center"/>
              <w:rPr>
                <w:sz w:val="24"/>
                <w:szCs w:val="24"/>
              </w:rPr>
            </w:pPr>
            <w:proofErr w:type="spellStart"/>
            <w:r w:rsidRPr="00BE0D1E">
              <w:rPr>
                <w:sz w:val="24"/>
                <w:szCs w:val="24"/>
              </w:rPr>
              <w:t>квар</w:t>
            </w:r>
            <w:proofErr w:type="spellEnd"/>
          </w:p>
          <w:p w:rsidR="00BE0D1E" w:rsidRPr="00BE0D1E" w:rsidRDefault="00BE0D1E" w:rsidP="00BE0D1E">
            <w:pPr>
              <w:autoSpaceDE w:val="0"/>
              <w:autoSpaceDN w:val="0"/>
              <w:adjustRightInd w:val="0"/>
              <w:jc w:val="center"/>
              <w:rPr>
                <w:sz w:val="24"/>
                <w:szCs w:val="24"/>
                <w:lang w:val="en-US"/>
              </w:rPr>
            </w:pPr>
            <w:r w:rsidRPr="00BE0D1E">
              <w:rPr>
                <w:sz w:val="24"/>
                <w:szCs w:val="24"/>
              </w:rPr>
              <w:t>тал</w:t>
            </w:r>
          </w:p>
        </w:tc>
        <w:tc>
          <w:tcPr>
            <w:tcW w:w="1276" w:type="dxa"/>
          </w:tcPr>
          <w:p w:rsidR="00BE0D1E" w:rsidRPr="00BE0D1E" w:rsidRDefault="00BE0D1E" w:rsidP="00BE0D1E">
            <w:pPr>
              <w:autoSpaceDE w:val="0"/>
              <w:autoSpaceDN w:val="0"/>
              <w:adjustRightInd w:val="0"/>
              <w:jc w:val="center"/>
              <w:rPr>
                <w:sz w:val="24"/>
                <w:szCs w:val="24"/>
              </w:rPr>
            </w:pPr>
            <w:r w:rsidRPr="00BE0D1E">
              <w:rPr>
                <w:sz w:val="24"/>
                <w:szCs w:val="24"/>
                <w:lang w:val="en-US"/>
              </w:rPr>
              <w:t>III</w:t>
            </w:r>
            <w:r w:rsidRPr="00BE0D1E">
              <w:rPr>
                <w:sz w:val="24"/>
                <w:szCs w:val="24"/>
              </w:rPr>
              <w:t xml:space="preserve"> </w:t>
            </w:r>
          </w:p>
          <w:p w:rsidR="00BE0D1E" w:rsidRPr="00BE0D1E" w:rsidRDefault="00BE0D1E" w:rsidP="00BE0D1E">
            <w:pPr>
              <w:autoSpaceDE w:val="0"/>
              <w:autoSpaceDN w:val="0"/>
              <w:adjustRightInd w:val="0"/>
              <w:jc w:val="center"/>
              <w:rPr>
                <w:sz w:val="24"/>
                <w:szCs w:val="24"/>
              </w:rPr>
            </w:pPr>
            <w:proofErr w:type="spellStart"/>
            <w:r w:rsidRPr="00BE0D1E">
              <w:rPr>
                <w:sz w:val="24"/>
                <w:szCs w:val="24"/>
              </w:rPr>
              <w:t>квар</w:t>
            </w:r>
            <w:proofErr w:type="spellEnd"/>
          </w:p>
          <w:p w:rsidR="00BE0D1E" w:rsidRPr="00BE0D1E" w:rsidRDefault="00BE0D1E" w:rsidP="00BE0D1E">
            <w:pPr>
              <w:autoSpaceDE w:val="0"/>
              <w:autoSpaceDN w:val="0"/>
              <w:adjustRightInd w:val="0"/>
              <w:jc w:val="center"/>
              <w:rPr>
                <w:sz w:val="24"/>
                <w:szCs w:val="24"/>
              </w:rPr>
            </w:pPr>
            <w:r w:rsidRPr="00BE0D1E">
              <w:rPr>
                <w:sz w:val="24"/>
                <w:szCs w:val="24"/>
              </w:rPr>
              <w:t>тал</w:t>
            </w:r>
          </w:p>
        </w:tc>
        <w:tc>
          <w:tcPr>
            <w:tcW w:w="928" w:type="dxa"/>
          </w:tcPr>
          <w:p w:rsidR="00BE0D1E" w:rsidRPr="00BE0D1E" w:rsidRDefault="00BE0D1E" w:rsidP="00BE0D1E">
            <w:pPr>
              <w:autoSpaceDE w:val="0"/>
              <w:autoSpaceDN w:val="0"/>
              <w:adjustRightInd w:val="0"/>
              <w:jc w:val="center"/>
              <w:rPr>
                <w:sz w:val="24"/>
                <w:szCs w:val="24"/>
              </w:rPr>
            </w:pPr>
            <w:r w:rsidRPr="00BE0D1E">
              <w:rPr>
                <w:sz w:val="24"/>
                <w:szCs w:val="24"/>
                <w:lang w:val="en-US"/>
              </w:rPr>
              <w:t>IV</w:t>
            </w:r>
          </w:p>
          <w:p w:rsidR="00BE0D1E" w:rsidRPr="00BE0D1E" w:rsidRDefault="00BE0D1E" w:rsidP="00BE0D1E">
            <w:pPr>
              <w:autoSpaceDE w:val="0"/>
              <w:autoSpaceDN w:val="0"/>
              <w:adjustRightInd w:val="0"/>
              <w:jc w:val="center"/>
              <w:rPr>
                <w:sz w:val="24"/>
                <w:szCs w:val="24"/>
              </w:rPr>
            </w:pPr>
            <w:proofErr w:type="spellStart"/>
            <w:r w:rsidRPr="00BE0D1E">
              <w:rPr>
                <w:sz w:val="24"/>
                <w:szCs w:val="24"/>
              </w:rPr>
              <w:t>квар</w:t>
            </w:r>
            <w:proofErr w:type="spellEnd"/>
          </w:p>
          <w:p w:rsidR="00BE0D1E" w:rsidRPr="00BE0D1E" w:rsidRDefault="00BE0D1E" w:rsidP="00BE0D1E">
            <w:pPr>
              <w:autoSpaceDE w:val="0"/>
              <w:autoSpaceDN w:val="0"/>
              <w:adjustRightInd w:val="0"/>
              <w:jc w:val="center"/>
              <w:rPr>
                <w:sz w:val="24"/>
                <w:szCs w:val="24"/>
              </w:rPr>
            </w:pPr>
            <w:r w:rsidRPr="00BE0D1E">
              <w:rPr>
                <w:sz w:val="24"/>
                <w:szCs w:val="24"/>
              </w:rPr>
              <w:t>тал</w:t>
            </w:r>
          </w:p>
        </w:tc>
      </w:tr>
      <w:tr w:rsidR="00BE0D1E" w:rsidRPr="00BE0D1E" w:rsidTr="0019478A">
        <w:trPr>
          <w:trHeight w:val="270"/>
        </w:trPr>
        <w:tc>
          <w:tcPr>
            <w:tcW w:w="3090" w:type="dxa"/>
          </w:tcPr>
          <w:p w:rsidR="00BE0D1E" w:rsidRPr="00BE0D1E" w:rsidRDefault="00BE0D1E" w:rsidP="00BE0D1E">
            <w:pPr>
              <w:autoSpaceDE w:val="0"/>
              <w:autoSpaceDN w:val="0"/>
              <w:adjustRightInd w:val="0"/>
              <w:rPr>
                <w:szCs w:val="26"/>
              </w:rPr>
            </w:pPr>
            <w:r w:rsidRPr="00BE0D1E">
              <w:rPr>
                <w:szCs w:val="26"/>
              </w:rPr>
              <w:t>1. Инвентаризация дворовых и общественных территорий</w:t>
            </w:r>
          </w:p>
        </w:tc>
        <w:tc>
          <w:tcPr>
            <w:tcW w:w="846" w:type="dxa"/>
          </w:tcPr>
          <w:p w:rsidR="00BE0D1E" w:rsidRPr="00BE0D1E" w:rsidRDefault="00BE0D1E" w:rsidP="00BE0D1E">
            <w:pPr>
              <w:autoSpaceDE w:val="0"/>
              <w:autoSpaceDN w:val="0"/>
              <w:adjustRightInd w:val="0"/>
              <w:jc w:val="center"/>
              <w:rPr>
                <w:szCs w:val="26"/>
              </w:rPr>
            </w:pPr>
            <w:r w:rsidRPr="00BE0D1E">
              <w:rPr>
                <w:szCs w:val="26"/>
              </w:rPr>
              <w:t>действующий</w:t>
            </w:r>
          </w:p>
        </w:tc>
        <w:tc>
          <w:tcPr>
            <w:tcW w:w="1984" w:type="dxa"/>
          </w:tcPr>
          <w:p w:rsidR="00BE0D1E" w:rsidRPr="00BE0D1E" w:rsidRDefault="00BE0D1E" w:rsidP="00BE0D1E">
            <w:pPr>
              <w:autoSpaceDE w:val="0"/>
              <w:autoSpaceDN w:val="0"/>
              <w:adjustRightInd w:val="0"/>
              <w:jc w:val="center"/>
              <w:rPr>
                <w:szCs w:val="26"/>
              </w:rPr>
            </w:pPr>
            <w:r w:rsidRPr="00BE0D1E">
              <w:rPr>
                <w:szCs w:val="26"/>
              </w:rPr>
              <w:t>администрация Новицкого сельского поселения</w:t>
            </w:r>
          </w:p>
        </w:tc>
        <w:tc>
          <w:tcPr>
            <w:tcW w:w="851" w:type="dxa"/>
          </w:tcPr>
          <w:p w:rsidR="00BE0D1E" w:rsidRPr="00BE0D1E" w:rsidRDefault="00BE0D1E" w:rsidP="00BE0D1E">
            <w:pPr>
              <w:autoSpaceDE w:val="0"/>
              <w:autoSpaceDN w:val="0"/>
              <w:adjustRightInd w:val="0"/>
              <w:jc w:val="center"/>
              <w:rPr>
                <w:szCs w:val="26"/>
              </w:rPr>
            </w:pPr>
          </w:p>
          <w:p w:rsidR="00BE0D1E" w:rsidRPr="00BE0D1E" w:rsidRDefault="00BE0D1E" w:rsidP="00BE0D1E">
            <w:pPr>
              <w:autoSpaceDE w:val="0"/>
              <w:autoSpaceDN w:val="0"/>
              <w:adjustRightInd w:val="0"/>
              <w:jc w:val="center"/>
              <w:rPr>
                <w:szCs w:val="26"/>
              </w:rPr>
            </w:pPr>
            <w:r w:rsidRPr="00BE0D1E">
              <w:rPr>
                <w:szCs w:val="26"/>
              </w:rPr>
              <w:t>+</w:t>
            </w:r>
          </w:p>
        </w:tc>
        <w:tc>
          <w:tcPr>
            <w:tcW w:w="850" w:type="dxa"/>
          </w:tcPr>
          <w:p w:rsidR="00BE0D1E" w:rsidRPr="00BE0D1E" w:rsidRDefault="00BE0D1E" w:rsidP="00BE0D1E">
            <w:pPr>
              <w:autoSpaceDE w:val="0"/>
              <w:autoSpaceDN w:val="0"/>
              <w:adjustRightInd w:val="0"/>
              <w:jc w:val="center"/>
              <w:rPr>
                <w:szCs w:val="26"/>
              </w:rPr>
            </w:pPr>
          </w:p>
        </w:tc>
        <w:tc>
          <w:tcPr>
            <w:tcW w:w="851" w:type="dxa"/>
          </w:tcPr>
          <w:p w:rsidR="00BE0D1E" w:rsidRPr="00BE0D1E" w:rsidRDefault="00BE0D1E" w:rsidP="00BE0D1E">
            <w:pPr>
              <w:autoSpaceDE w:val="0"/>
              <w:autoSpaceDN w:val="0"/>
              <w:adjustRightInd w:val="0"/>
              <w:jc w:val="center"/>
              <w:rPr>
                <w:szCs w:val="26"/>
              </w:rPr>
            </w:pPr>
          </w:p>
        </w:tc>
        <w:tc>
          <w:tcPr>
            <w:tcW w:w="708" w:type="dxa"/>
          </w:tcPr>
          <w:p w:rsidR="00BE0D1E" w:rsidRPr="00BE0D1E" w:rsidRDefault="00BE0D1E" w:rsidP="00BE0D1E">
            <w:pPr>
              <w:autoSpaceDE w:val="0"/>
              <w:autoSpaceDN w:val="0"/>
              <w:adjustRightInd w:val="0"/>
              <w:jc w:val="center"/>
              <w:rPr>
                <w:szCs w:val="26"/>
              </w:rPr>
            </w:pPr>
          </w:p>
        </w:tc>
        <w:tc>
          <w:tcPr>
            <w:tcW w:w="813" w:type="dxa"/>
          </w:tcPr>
          <w:p w:rsidR="00BE0D1E" w:rsidRPr="00BE0D1E" w:rsidRDefault="00BE0D1E" w:rsidP="00BE0D1E">
            <w:pPr>
              <w:autoSpaceDE w:val="0"/>
              <w:autoSpaceDN w:val="0"/>
              <w:adjustRightInd w:val="0"/>
              <w:jc w:val="center"/>
              <w:rPr>
                <w:szCs w:val="26"/>
              </w:rPr>
            </w:pPr>
          </w:p>
        </w:tc>
        <w:tc>
          <w:tcPr>
            <w:tcW w:w="1030" w:type="dxa"/>
          </w:tcPr>
          <w:p w:rsidR="00BE0D1E" w:rsidRPr="00BE0D1E" w:rsidRDefault="00BE0D1E" w:rsidP="00BE0D1E">
            <w:pPr>
              <w:autoSpaceDE w:val="0"/>
              <w:autoSpaceDN w:val="0"/>
              <w:adjustRightInd w:val="0"/>
              <w:jc w:val="center"/>
              <w:rPr>
                <w:szCs w:val="26"/>
              </w:rPr>
            </w:pPr>
          </w:p>
        </w:tc>
        <w:tc>
          <w:tcPr>
            <w:tcW w:w="709" w:type="dxa"/>
          </w:tcPr>
          <w:p w:rsidR="00BE0D1E" w:rsidRPr="00BE0D1E" w:rsidRDefault="00BE0D1E" w:rsidP="00BE0D1E">
            <w:pPr>
              <w:autoSpaceDE w:val="0"/>
              <w:autoSpaceDN w:val="0"/>
              <w:adjustRightInd w:val="0"/>
              <w:jc w:val="center"/>
              <w:rPr>
                <w:szCs w:val="26"/>
              </w:rPr>
            </w:pPr>
          </w:p>
        </w:tc>
        <w:tc>
          <w:tcPr>
            <w:tcW w:w="850" w:type="dxa"/>
          </w:tcPr>
          <w:p w:rsidR="00BE0D1E" w:rsidRPr="00BE0D1E" w:rsidRDefault="00BE0D1E" w:rsidP="00BE0D1E">
            <w:pPr>
              <w:autoSpaceDE w:val="0"/>
              <w:autoSpaceDN w:val="0"/>
              <w:adjustRightInd w:val="0"/>
              <w:jc w:val="center"/>
              <w:rPr>
                <w:szCs w:val="26"/>
              </w:rPr>
            </w:pPr>
          </w:p>
        </w:tc>
        <w:tc>
          <w:tcPr>
            <w:tcW w:w="1276" w:type="dxa"/>
          </w:tcPr>
          <w:p w:rsidR="00BE0D1E" w:rsidRPr="00BE0D1E" w:rsidRDefault="00BE0D1E" w:rsidP="00BE0D1E">
            <w:pPr>
              <w:autoSpaceDE w:val="0"/>
              <w:autoSpaceDN w:val="0"/>
              <w:adjustRightInd w:val="0"/>
              <w:jc w:val="center"/>
              <w:rPr>
                <w:szCs w:val="26"/>
              </w:rPr>
            </w:pPr>
          </w:p>
        </w:tc>
        <w:tc>
          <w:tcPr>
            <w:tcW w:w="928" w:type="dxa"/>
          </w:tcPr>
          <w:p w:rsidR="00BE0D1E" w:rsidRPr="00BE0D1E" w:rsidRDefault="00BE0D1E" w:rsidP="00BE0D1E">
            <w:pPr>
              <w:autoSpaceDE w:val="0"/>
              <w:autoSpaceDN w:val="0"/>
              <w:adjustRightInd w:val="0"/>
              <w:jc w:val="center"/>
              <w:rPr>
                <w:szCs w:val="26"/>
              </w:rPr>
            </w:pPr>
          </w:p>
        </w:tc>
      </w:tr>
      <w:tr w:rsidR="00BE0D1E" w:rsidRPr="00BE0D1E" w:rsidTr="0019478A">
        <w:trPr>
          <w:trHeight w:val="270"/>
        </w:trPr>
        <w:tc>
          <w:tcPr>
            <w:tcW w:w="3090" w:type="dxa"/>
          </w:tcPr>
          <w:p w:rsidR="00BE0D1E" w:rsidRPr="00BE0D1E" w:rsidRDefault="00BE0D1E" w:rsidP="00BE0D1E">
            <w:pPr>
              <w:autoSpaceDE w:val="0"/>
              <w:autoSpaceDN w:val="0"/>
              <w:adjustRightInd w:val="0"/>
              <w:rPr>
                <w:szCs w:val="26"/>
              </w:rPr>
            </w:pPr>
            <w:r w:rsidRPr="00BE0D1E">
              <w:rPr>
                <w:szCs w:val="26"/>
              </w:rPr>
              <w:t>2. Заключение соглашений с юридическими лицами и индивидуальными предпринимателями</w:t>
            </w:r>
          </w:p>
        </w:tc>
        <w:tc>
          <w:tcPr>
            <w:tcW w:w="846" w:type="dxa"/>
          </w:tcPr>
          <w:p w:rsidR="00BE0D1E" w:rsidRPr="00BE0D1E" w:rsidRDefault="00BE0D1E" w:rsidP="00BE0D1E">
            <w:pPr>
              <w:autoSpaceDE w:val="0"/>
              <w:autoSpaceDN w:val="0"/>
              <w:adjustRightInd w:val="0"/>
              <w:jc w:val="center"/>
              <w:rPr>
                <w:szCs w:val="26"/>
              </w:rPr>
            </w:pPr>
            <w:r w:rsidRPr="00BE0D1E">
              <w:rPr>
                <w:szCs w:val="26"/>
              </w:rPr>
              <w:t>планируемый</w:t>
            </w:r>
          </w:p>
        </w:tc>
        <w:tc>
          <w:tcPr>
            <w:tcW w:w="1984" w:type="dxa"/>
          </w:tcPr>
          <w:p w:rsidR="00BE0D1E" w:rsidRPr="00BE0D1E" w:rsidRDefault="00BE0D1E" w:rsidP="00BE0D1E">
            <w:pPr>
              <w:autoSpaceDE w:val="0"/>
              <w:autoSpaceDN w:val="0"/>
              <w:adjustRightInd w:val="0"/>
              <w:jc w:val="center"/>
              <w:rPr>
                <w:szCs w:val="26"/>
              </w:rPr>
            </w:pPr>
            <w:r w:rsidRPr="00BE0D1E">
              <w:rPr>
                <w:szCs w:val="26"/>
              </w:rPr>
              <w:t>администрация Новицкого сельского поселения, общественная комиссия</w:t>
            </w:r>
          </w:p>
        </w:tc>
        <w:tc>
          <w:tcPr>
            <w:tcW w:w="851" w:type="dxa"/>
          </w:tcPr>
          <w:p w:rsidR="00BE0D1E" w:rsidRPr="00BE0D1E" w:rsidRDefault="00BE0D1E" w:rsidP="00BE0D1E">
            <w:pPr>
              <w:autoSpaceDE w:val="0"/>
              <w:autoSpaceDN w:val="0"/>
              <w:adjustRightInd w:val="0"/>
              <w:jc w:val="center"/>
              <w:rPr>
                <w:szCs w:val="26"/>
              </w:rPr>
            </w:pPr>
          </w:p>
        </w:tc>
        <w:tc>
          <w:tcPr>
            <w:tcW w:w="850" w:type="dxa"/>
          </w:tcPr>
          <w:p w:rsidR="00BE0D1E" w:rsidRPr="00BE0D1E" w:rsidRDefault="00BE0D1E" w:rsidP="00BE0D1E">
            <w:pPr>
              <w:autoSpaceDE w:val="0"/>
              <w:autoSpaceDN w:val="0"/>
              <w:adjustRightInd w:val="0"/>
              <w:jc w:val="center"/>
              <w:rPr>
                <w:szCs w:val="26"/>
              </w:rPr>
            </w:pPr>
          </w:p>
        </w:tc>
        <w:tc>
          <w:tcPr>
            <w:tcW w:w="851" w:type="dxa"/>
          </w:tcPr>
          <w:p w:rsidR="00BE0D1E" w:rsidRPr="00BE0D1E" w:rsidRDefault="00BE0D1E" w:rsidP="00BE0D1E">
            <w:pPr>
              <w:autoSpaceDE w:val="0"/>
              <w:autoSpaceDN w:val="0"/>
              <w:adjustRightInd w:val="0"/>
              <w:jc w:val="center"/>
              <w:rPr>
                <w:szCs w:val="26"/>
              </w:rPr>
            </w:pPr>
          </w:p>
          <w:p w:rsidR="00BE0D1E" w:rsidRPr="00BE0D1E" w:rsidRDefault="00BE0D1E" w:rsidP="00BE0D1E">
            <w:pPr>
              <w:autoSpaceDE w:val="0"/>
              <w:autoSpaceDN w:val="0"/>
              <w:adjustRightInd w:val="0"/>
              <w:jc w:val="center"/>
              <w:rPr>
                <w:szCs w:val="26"/>
              </w:rPr>
            </w:pPr>
          </w:p>
        </w:tc>
        <w:tc>
          <w:tcPr>
            <w:tcW w:w="708" w:type="dxa"/>
          </w:tcPr>
          <w:p w:rsidR="00BE0D1E" w:rsidRPr="00BE0D1E" w:rsidRDefault="00BE0D1E" w:rsidP="00BE0D1E">
            <w:pPr>
              <w:autoSpaceDE w:val="0"/>
              <w:autoSpaceDN w:val="0"/>
              <w:adjustRightInd w:val="0"/>
              <w:jc w:val="center"/>
              <w:rPr>
                <w:szCs w:val="26"/>
              </w:rPr>
            </w:pPr>
          </w:p>
          <w:p w:rsidR="00BE0D1E" w:rsidRPr="00BE0D1E" w:rsidRDefault="00BE0D1E" w:rsidP="00BE0D1E">
            <w:pPr>
              <w:autoSpaceDE w:val="0"/>
              <w:autoSpaceDN w:val="0"/>
              <w:adjustRightInd w:val="0"/>
              <w:jc w:val="center"/>
              <w:rPr>
                <w:szCs w:val="26"/>
              </w:rPr>
            </w:pPr>
          </w:p>
        </w:tc>
        <w:tc>
          <w:tcPr>
            <w:tcW w:w="813" w:type="dxa"/>
          </w:tcPr>
          <w:p w:rsidR="00BE0D1E" w:rsidRPr="00BE0D1E" w:rsidRDefault="00BE0D1E" w:rsidP="00BE0D1E">
            <w:pPr>
              <w:autoSpaceDE w:val="0"/>
              <w:autoSpaceDN w:val="0"/>
              <w:adjustRightInd w:val="0"/>
              <w:jc w:val="center"/>
              <w:rPr>
                <w:szCs w:val="26"/>
              </w:rPr>
            </w:pPr>
          </w:p>
        </w:tc>
        <w:tc>
          <w:tcPr>
            <w:tcW w:w="1030" w:type="dxa"/>
          </w:tcPr>
          <w:p w:rsidR="00BE0D1E" w:rsidRPr="00BE0D1E" w:rsidRDefault="00BE0D1E" w:rsidP="00BE0D1E">
            <w:pPr>
              <w:autoSpaceDE w:val="0"/>
              <w:autoSpaceDN w:val="0"/>
              <w:adjustRightInd w:val="0"/>
              <w:jc w:val="center"/>
              <w:rPr>
                <w:szCs w:val="26"/>
              </w:rPr>
            </w:pPr>
          </w:p>
        </w:tc>
        <w:tc>
          <w:tcPr>
            <w:tcW w:w="709" w:type="dxa"/>
          </w:tcPr>
          <w:p w:rsidR="00BE0D1E" w:rsidRPr="00BE0D1E" w:rsidRDefault="00BE0D1E" w:rsidP="00BE0D1E">
            <w:pPr>
              <w:autoSpaceDE w:val="0"/>
              <w:autoSpaceDN w:val="0"/>
              <w:adjustRightInd w:val="0"/>
              <w:jc w:val="center"/>
              <w:rPr>
                <w:szCs w:val="26"/>
              </w:rPr>
            </w:pPr>
          </w:p>
          <w:p w:rsidR="00BE0D1E" w:rsidRPr="00BE0D1E" w:rsidRDefault="00BE0D1E" w:rsidP="00BE0D1E">
            <w:pPr>
              <w:autoSpaceDE w:val="0"/>
              <w:autoSpaceDN w:val="0"/>
              <w:adjustRightInd w:val="0"/>
              <w:rPr>
                <w:szCs w:val="26"/>
              </w:rPr>
            </w:pPr>
          </w:p>
        </w:tc>
        <w:tc>
          <w:tcPr>
            <w:tcW w:w="850" w:type="dxa"/>
          </w:tcPr>
          <w:p w:rsidR="00BE0D1E" w:rsidRPr="00BE0D1E" w:rsidRDefault="00BE0D1E" w:rsidP="00BE0D1E">
            <w:pPr>
              <w:autoSpaceDE w:val="0"/>
              <w:autoSpaceDN w:val="0"/>
              <w:adjustRightInd w:val="0"/>
              <w:jc w:val="center"/>
              <w:rPr>
                <w:szCs w:val="26"/>
              </w:rPr>
            </w:pPr>
          </w:p>
          <w:p w:rsidR="00BE0D1E" w:rsidRPr="00BE0D1E" w:rsidRDefault="00BE0D1E" w:rsidP="00BE0D1E">
            <w:pPr>
              <w:autoSpaceDE w:val="0"/>
              <w:autoSpaceDN w:val="0"/>
              <w:adjustRightInd w:val="0"/>
              <w:rPr>
                <w:szCs w:val="26"/>
              </w:rPr>
            </w:pPr>
          </w:p>
        </w:tc>
        <w:tc>
          <w:tcPr>
            <w:tcW w:w="1276" w:type="dxa"/>
          </w:tcPr>
          <w:p w:rsidR="00BE0D1E" w:rsidRPr="00BE0D1E" w:rsidRDefault="00BE0D1E" w:rsidP="00BE0D1E">
            <w:pPr>
              <w:autoSpaceDE w:val="0"/>
              <w:autoSpaceDN w:val="0"/>
              <w:adjustRightInd w:val="0"/>
              <w:jc w:val="center"/>
              <w:rPr>
                <w:szCs w:val="26"/>
              </w:rPr>
            </w:pPr>
          </w:p>
          <w:p w:rsidR="00BE0D1E" w:rsidRPr="00BE0D1E" w:rsidRDefault="00BE0D1E" w:rsidP="00BE0D1E">
            <w:pPr>
              <w:autoSpaceDE w:val="0"/>
              <w:autoSpaceDN w:val="0"/>
              <w:adjustRightInd w:val="0"/>
              <w:jc w:val="center"/>
              <w:rPr>
                <w:szCs w:val="26"/>
              </w:rPr>
            </w:pPr>
            <w:r w:rsidRPr="00BE0D1E">
              <w:rPr>
                <w:szCs w:val="26"/>
              </w:rPr>
              <w:t>+</w:t>
            </w:r>
          </w:p>
        </w:tc>
        <w:tc>
          <w:tcPr>
            <w:tcW w:w="928" w:type="dxa"/>
          </w:tcPr>
          <w:p w:rsidR="00BE0D1E" w:rsidRPr="00BE0D1E" w:rsidRDefault="00BE0D1E" w:rsidP="00BE0D1E">
            <w:pPr>
              <w:autoSpaceDE w:val="0"/>
              <w:autoSpaceDN w:val="0"/>
              <w:adjustRightInd w:val="0"/>
              <w:jc w:val="center"/>
              <w:rPr>
                <w:szCs w:val="26"/>
              </w:rPr>
            </w:pPr>
          </w:p>
          <w:p w:rsidR="00BE0D1E" w:rsidRPr="00BE0D1E" w:rsidRDefault="00BE0D1E" w:rsidP="00BE0D1E">
            <w:pPr>
              <w:autoSpaceDE w:val="0"/>
              <w:autoSpaceDN w:val="0"/>
              <w:adjustRightInd w:val="0"/>
              <w:jc w:val="center"/>
              <w:rPr>
                <w:szCs w:val="26"/>
              </w:rPr>
            </w:pPr>
            <w:r w:rsidRPr="00BE0D1E">
              <w:rPr>
                <w:szCs w:val="26"/>
              </w:rPr>
              <w:t>+</w:t>
            </w:r>
          </w:p>
        </w:tc>
      </w:tr>
      <w:tr w:rsidR="00BE0D1E" w:rsidRPr="00BE0D1E" w:rsidTr="0019478A">
        <w:trPr>
          <w:trHeight w:val="270"/>
        </w:trPr>
        <w:tc>
          <w:tcPr>
            <w:tcW w:w="3090" w:type="dxa"/>
          </w:tcPr>
          <w:p w:rsidR="00BE0D1E" w:rsidRPr="00BE0D1E" w:rsidRDefault="00BE0D1E" w:rsidP="00BE0D1E">
            <w:pPr>
              <w:autoSpaceDE w:val="0"/>
              <w:autoSpaceDN w:val="0"/>
              <w:adjustRightInd w:val="0"/>
              <w:rPr>
                <w:szCs w:val="26"/>
              </w:rPr>
            </w:pPr>
            <w:r w:rsidRPr="00BE0D1E">
              <w:rPr>
                <w:szCs w:val="26"/>
              </w:rPr>
              <w:t>3. Благоустройство дворовых территорий</w:t>
            </w:r>
          </w:p>
        </w:tc>
        <w:tc>
          <w:tcPr>
            <w:tcW w:w="846" w:type="dxa"/>
          </w:tcPr>
          <w:p w:rsidR="00BE0D1E" w:rsidRPr="00BE0D1E" w:rsidRDefault="00BE0D1E" w:rsidP="00BE0D1E">
            <w:pPr>
              <w:autoSpaceDE w:val="0"/>
              <w:autoSpaceDN w:val="0"/>
              <w:adjustRightInd w:val="0"/>
              <w:jc w:val="center"/>
              <w:rPr>
                <w:szCs w:val="26"/>
              </w:rPr>
            </w:pPr>
            <w:r w:rsidRPr="00BE0D1E">
              <w:rPr>
                <w:szCs w:val="26"/>
              </w:rPr>
              <w:t>планируемый</w:t>
            </w:r>
          </w:p>
        </w:tc>
        <w:tc>
          <w:tcPr>
            <w:tcW w:w="1984" w:type="dxa"/>
          </w:tcPr>
          <w:p w:rsidR="00BE0D1E" w:rsidRPr="00BE0D1E" w:rsidRDefault="00BE0D1E" w:rsidP="00BE0D1E">
            <w:pPr>
              <w:autoSpaceDE w:val="0"/>
              <w:autoSpaceDN w:val="0"/>
              <w:adjustRightInd w:val="0"/>
              <w:jc w:val="center"/>
              <w:rPr>
                <w:szCs w:val="26"/>
              </w:rPr>
            </w:pPr>
            <w:r w:rsidRPr="00BE0D1E">
              <w:rPr>
                <w:szCs w:val="26"/>
              </w:rPr>
              <w:t>администрация Новицкого сельского поселения</w:t>
            </w:r>
          </w:p>
        </w:tc>
        <w:tc>
          <w:tcPr>
            <w:tcW w:w="851" w:type="dxa"/>
          </w:tcPr>
          <w:p w:rsidR="00BE0D1E" w:rsidRPr="00BE0D1E" w:rsidRDefault="00BE0D1E" w:rsidP="00BE0D1E">
            <w:pPr>
              <w:autoSpaceDE w:val="0"/>
              <w:autoSpaceDN w:val="0"/>
              <w:adjustRightInd w:val="0"/>
              <w:jc w:val="center"/>
              <w:rPr>
                <w:szCs w:val="26"/>
              </w:rPr>
            </w:pPr>
          </w:p>
        </w:tc>
        <w:tc>
          <w:tcPr>
            <w:tcW w:w="850" w:type="dxa"/>
          </w:tcPr>
          <w:p w:rsidR="00BE0D1E" w:rsidRPr="00BE0D1E" w:rsidRDefault="00BE0D1E" w:rsidP="00BE0D1E">
            <w:pPr>
              <w:autoSpaceDE w:val="0"/>
              <w:autoSpaceDN w:val="0"/>
              <w:adjustRightInd w:val="0"/>
              <w:jc w:val="center"/>
              <w:rPr>
                <w:szCs w:val="26"/>
              </w:rPr>
            </w:pPr>
          </w:p>
        </w:tc>
        <w:tc>
          <w:tcPr>
            <w:tcW w:w="851" w:type="dxa"/>
          </w:tcPr>
          <w:p w:rsidR="00BE0D1E" w:rsidRPr="00BE0D1E" w:rsidRDefault="00BE0D1E" w:rsidP="00BE0D1E">
            <w:pPr>
              <w:autoSpaceDE w:val="0"/>
              <w:autoSpaceDN w:val="0"/>
              <w:adjustRightInd w:val="0"/>
              <w:jc w:val="center"/>
              <w:rPr>
                <w:szCs w:val="26"/>
              </w:rPr>
            </w:pPr>
          </w:p>
          <w:p w:rsidR="00BE0D1E" w:rsidRPr="00BE0D1E" w:rsidRDefault="00BE0D1E" w:rsidP="00BE0D1E">
            <w:pPr>
              <w:autoSpaceDE w:val="0"/>
              <w:autoSpaceDN w:val="0"/>
              <w:adjustRightInd w:val="0"/>
              <w:jc w:val="center"/>
              <w:rPr>
                <w:szCs w:val="26"/>
              </w:rPr>
            </w:pPr>
          </w:p>
        </w:tc>
        <w:tc>
          <w:tcPr>
            <w:tcW w:w="708" w:type="dxa"/>
          </w:tcPr>
          <w:p w:rsidR="00BE0D1E" w:rsidRPr="00BE0D1E" w:rsidRDefault="00BE0D1E" w:rsidP="00BE0D1E">
            <w:pPr>
              <w:autoSpaceDE w:val="0"/>
              <w:autoSpaceDN w:val="0"/>
              <w:adjustRightInd w:val="0"/>
              <w:jc w:val="center"/>
              <w:rPr>
                <w:szCs w:val="26"/>
              </w:rPr>
            </w:pPr>
          </w:p>
          <w:p w:rsidR="00BE0D1E" w:rsidRPr="00BE0D1E" w:rsidRDefault="00BE0D1E" w:rsidP="00BE0D1E">
            <w:pPr>
              <w:autoSpaceDE w:val="0"/>
              <w:autoSpaceDN w:val="0"/>
              <w:adjustRightInd w:val="0"/>
              <w:jc w:val="center"/>
              <w:rPr>
                <w:szCs w:val="26"/>
              </w:rPr>
            </w:pPr>
          </w:p>
        </w:tc>
        <w:tc>
          <w:tcPr>
            <w:tcW w:w="813" w:type="dxa"/>
          </w:tcPr>
          <w:p w:rsidR="00BE0D1E" w:rsidRPr="00BE0D1E" w:rsidRDefault="00BE0D1E" w:rsidP="00BE0D1E">
            <w:pPr>
              <w:autoSpaceDE w:val="0"/>
              <w:autoSpaceDN w:val="0"/>
              <w:adjustRightInd w:val="0"/>
              <w:jc w:val="center"/>
              <w:rPr>
                <w:szCs w:val="26"/>
              </w:rPr>
            </w:pPr>
          </w:p>
          <w:p w:rsidR="00BE0D1E" w:rsidRPr="00BE0D1E" w:rsidRDefault="00BE0D1E" w:rsidP="00BE0D1E">
            <w:pPr>
              <w:autoSpaceDE w:val="0"/>
              <w:autoSpaceDN w:val="0"/>
              <w:adjustRightInd w:val="0"/>
              <w:jc w:val="center"/>
              <w:rPr>
                <w:szCs w:val="26"/>
              </w:rPr>
            </w:pPr>
            <w:r w:rsidRPr="00BE0D1E">
              <w:rPr>
                <w:szCs w:val="26"/>
              </w:rPr>
              <w:t>+</w:t>
            </w:r>
          </w:p>
        </w:tc>
        <w:tc>
          <w:tcPr>
            <w:tcW w:w="1030" w:type="dxa"/>
          </w:tcPr>
          <w:p w:rsidR="00BE0D1E" w:rsidRPr="00BE0D1E" w:rsidRDefault="00BE0D1E" w:rsidP="00BE0D1E">
            <w:pPr>
              <w:autoSpaceDE w:val="0"/>
              <w:autoSpaceDN w:val="0"/>
              <w:adjustRightInd w:val="0"/>
              <w:jc w:val="center"/>
              <w:rPr>
                <w:szCs w:val="26"/>
              </w:rPr>
            </w:pPr>
          </w:p>
          <w:p w:rsidR="00BE0D1E" w:rsidRPr="00BE0D1E" w:rsidRDefault="00BE0D1E" w:rsidP="00BE0D1E">
            <w:pPr>
              <w:autoSpaceDE w:val="0"/>
              <w:autoSpaceDN w:val="0"/>
              <w:adjustRightInd w:val="0"/>
              <w:jc w:val="center"/>
              <w:rPr>
                <w:szCs w:val="26"/>
              </w:rPr>
            </w:pPr>
            <w:r w:rsidRPr="00BE0D1E">
              <w:rPr>
                <w:szCs w:val="26"/>
              </w:rPr>
              <w:t>+</w:t>
            </w:r>
          </w:p>
        </w:tc>
        <w:tc>
          <w:tcPr>
            <w:tcW w:w="709" w:type="dxa"/>
          </w:tcPr>
          <w:p w:rsidR="00BE0D1E" w:rsidRPr="00BE0D1E" w:rsidRDefault="00BE0D1E" w:rsidP="00BE0D1E">
            <w:pPr>
              <w:autoSpaceDE w:val="0"/>
              <w:autoSpaceDN w:val="0"/>
              <w:adjustRightInd w:val="0"/>
              <w:jc w:val="center"/>
              <w:rPr>
                <w:szCs w:val="26"/>
              </w:rPr>
            </w:pPr>
          </w:p>
          <w:p w:rsidR="00BE0D1E" w:rsidRPr="00BE0D1E" w:rsidRDefault="00BE0D1E" w:rsidP="00BE0D1E">
            <w:pPr>
              <w:autoSpaceDE w:val="0"/>
              <w:autoSpaceDN w:val="0"/>
              <w:adjustRightInd w:val="0"/>
              <w:jc w:val="center"/>
              <w:rPr>
                <w:szCs w:val="26"/>
              </w:rPr>
            </w:pPr>
            <w:r w:rsidRPr="00BE0D1E">
              <w:rPr>
                <w:szCs w:val="26"/>
              </w:rPr>
              <w:t>+</w:t>
            </w:r>
          </w:p>
        </w:tc>
        <w:tc>
          <w:tcPr>
            <w:tcW w:w="850" w:type="dxa"/>
          </w:tcPr>
          <w:p w:rsidR="00BE0D1E" w:rsidRPr="00BE0D1E" w:rsidRDefault="00BE0D1E" w:rsidP="00BE0D1E">
            <w:pPr>
              <w:autoSpaceDE w:val="0"/>
              <w:autoSpaceDN w:val="0"/>
              <w:adjustRightInd w:val="0"/>
              <w:jc w:val="center"/>
              <w:rPr>
                <w:szCs w:val="26"/>
              </w:rPr>
            </w:pPr>
          </w:p>
          <w:p w:rsidR="00BE0D1E" w:rsidRPr="00BE0D1E" w:rsidRDefault="00BE0D1E" w:rsidP="00BE0D1E">
            <w:pPr>
              <w:autoSpaceDE w:val="0"/>
              <w:autoSpaceDN w:val="0"/>
              <w:adjustRightInd w:val="0"/>
              <w:jc w:val="center"/>
              <w:rPr>
                <w:szCs w:val="26"/>
              </w:rPr>
            </w:pPr>
            <w:r w:rsidRPr="00BE0D1E">
              <w:rPr>
                <w:szCs w:val="26"/>
              </w:rPr>
              <w:t>+</w:t>
            </w:r>
          </w:p>
        </w:tc>
        <w:tc>
          <w:tcPr>
            <w:tcW w:w="1276" w:type="dxa"/>
          </w:tcPr>
          <w:p w:rsidR="00BE0D1E" w:rsidRPr="00BE0D1E" w:rsidRDefault="00BE0D1E" w:rsidP="00BE0D1E">
            <w:pPr>
              <w:autoSpaceDE w:val="0"/>
              <w:autoSpaceDN w:val="0"/>
              <w:adjustRightInd w:val="0"/>
              <w:jc w:val="center"/>
              <w:rPr>
                <w:szCs w:val="26"/>
              </w:rPr>
            </w:pPr>
          </w:p>
          <w:p w:rsidR="00BE0D1E" w:rsidRPr="00BE0D1E" w:rsidRDefault="00BE0D1E" w:rsidP="00BE0D1E">
            <w:pPr>
              <w:autoSpaceDE w:val="0"/>
              <w:autoSpaceDN w:val="0"/>
              <w:adjustRightInd w:val="0"/>
              <w:jc w:val="center"/>
              <w:rPr>
                <w:szCs w:val="26"/>
              </w:rPr>
            </w:pPr>
            <w:r w:rsidRPr="00BE0D1E">
              <w:rPr>
                <w:szCs w:val="26"/>
              </w:rPr>
              <w:t>+</w:t>
            </w:r>
          </w:p>
        </w:tc>
        <w:tc>
          <w:tcPr>
            <w:tcW w:w="928" w:type="dxa"/>
          </w:tcPr>
          <w:p w:rsidR="00BE0D1E" w:rsidRPr="00BE0D1E" w:rsidRDefault="00BE0D1E" w:rsidP="00BE0D1E">
            <w:pPr>
              <w:autoSpaceDE w:val="0"/>
              <w:autoSpaceDN w:val="0"/>
              <w:adjustRightInd w:val="0"/>
              <w:jc w:val="center"/>
              <w:rPr>
                <w:szCs w:val="26"/>
              </w:rPr>
            </w:pPr>
          </w:p>
          <w:p w:rsidR="00BE0D1E" w:rsidRPr="00BE0D1E" w:rsidRDefault="00BE0D1E" w:rsidP="00BE0D1E">
            <w:pPr>
              <w:autoSpaceDE w:val="0"/>
              <w:autoSpaceDN w:val="0"/>
              <w:adjustRightInd w:val="0"/>
              <w:jc w:val="center"/>
              <w:rPr>
                <w:szCs w:val="26"/>
              </w:rPr>
            </w:pPr>
            <w:r w:rsidRPr="00BE0D1E">
              <w:rPr>
                <w:szCs w:val="26"/>
              </w:rPr>
              <w:t>+</w:t>
            </w:r>
          </w:p>
        </w:tc>
      </w:tr>
      <w:tr w:rsidR="00BE0D1E" w:rsidRPr="00BE0D1E" w:rsidTr="0019478A">
        <w:trPr>
          <w:trHeight w:val="270"/>
        </w:trPr>
        <w:tc>
          <w:tcPr>
            <w:tcW w:w="3090" w:type="dxa"/>
          </w:tcPr>
          <w:p w:rsidR="00BE0D1E" w:rsidRPr="00BE0D1E" w:rsidRDefault="00BE0D1E" w:rsidP="00BE0D1E">
            <w:pPr>
              <w:autoSpaceDE w:val="0"/>
              <w:autoSpaceDN w:val="0"/>
              <w:adjustRightInd w:val="0"/>
              <w:rPr>
                <w:szCs w:val="26"/>
              </w:rPr>
            </w:pPr>
            <w:r w:rsidRPr="00BE0D1E">
              <w:rPr>
                <w:szCs w:val="26"/>
              </w:rPr>
              <w:t>4. Благоустройство общественных территорий</w:t>
            </w:r>
          </w:p>
        </w:tc>
        <w:tc>
          <w:tcPr>
            <w:tcW w:w="846" w:type="dxa"/>
          </w:tcPr>
          <w:p w:rsidR="00BE0D1E" w:rsidRPr="00BE0D1E" w:rsidRDefault="00BE0D1E" w:rsidP="00BE0D1E">
            <w:pPr>
              <w:autoSpaceDE w:val="0"/>
              <w:autoSpaceDN w:val="0"/>
              <w:adjustRightInd w:val="0"/>
              <w:jc w:val="center"/>
              <w:rPr>
                <w:szCs w:val="26"/>
              </w:rPr>
            </w:pPr>
            <w:r w:rsidRPr="00BE0D1E">
              <w:rPr>
                <w:szCs w:val="26"/>
              </w:rPr>
              <w:t>планируемый</w:t>
            </w:r>
          </w:p>
        </w:tc>
        <w:tc>
          <w:tcPr>
            <w:tcW w:w="1984" w:type="dxa"/>
          </w:tcPr>
          <w:p w:rsidR="00BE0D1E" w:rsidRPr="00BE0D1E" w:rsidRDefault="00BE0D1E" w:rsidP="00BE0D1E">
            <w:pPr>
              <w:autoSpaceDE w:val="0"/>
              <w:autoSpaceDN w:val="0"/>
              <w:adjustRightInd w:val="0"/>
              <w:jc w:val="center"/>
              <w:rPr>
                <w:szCs w:val="26"/>
              </w:rPr>
            </w:pPr>
            <w:r w:rsidRPr="00BE0D1E">
              <w:rPr>
                <w:szCs w:val="26"/>
              </w:rPr>
              <w:t>администрация Новицкого сельского поселения</w:t>
            </w:r>
          </w:p>
        </w:tc>
        <w:tc>
          <w:tcPr>
            <w:tcW w:w="851" w:type="dxa"/>
          </w:tcPr>
          <w:p w:rsidR="00BE0D1E" w:rsidRPr="00BE0D1E" w:rsidRDefault="00BE0D1E" w:rsidP="00BE0D1E">
            <w:pPr>
              <w:autoSpaceDE w:val="0"/>
              <w:autoSpaceDN w:val="0"/>
              <w:adjustRightInd w:val="0"/>
              <w:jc w:val="center"/>
              <w:rPr>
                <w:szCs w:val="26"/>
              </w:rPr>
            </w:pPr>
          </w:p>
          <w:p w:rsidR="00BE0D1E" w:rsidRPr="00BE0D1E" w:rsidRDefault="00BE0D1E" w:rsidP="00BE0D1E">
            <w:pPr>
              <w:autoSpaceDE w:val="0"/>
              <w:autoSpaceDN w:val="0"/>
              <w:adjustRightInd w:val="0"/>
              <w:jc w:val="center"/>
              <w:rPr>
                <w:szCs w:val="26"/>
              </w:rPr>
            </w:pPr>
          </w:p>
        </w:tc>
        <w:tc>
          <w:tcPr>
            <w:tcW w:w="850" w:type="dxa"/>
          </w:tcPr>
          <w:p w:rsidR="00BE0D1E" w:rsidRPr="00BE0D1E" w:rsidRDefault="00BE0D1E" w:rsidP="00BE0D1E">
            <w:pPr>
              <w:autoSpaceDE w:val="0"/>
              <w:autoSpaceDN w:val="0"/>
              <w:adjustRightInd w:val="0"/>
              <w:jc w:val="center"/>
              <w:rPr>
                <w:szCs w:val="26"/>
              </w:rPr>
            </w:pPr>
          </w:p>
          <w:p w:rsidR="00BE0D1E" w:rsidRPr="00BE0D1E" w:rsidRDefault="00BE0D1E" w:rsidP="00BE0D1E">
            <w:pPr>
              <w:autoSpaceDE w:val="0"/>
              <w:autoSpaceDN w:val="0"/>
              <w:adjustRightInd w:val="0"/>
              <w:jc w:val="center"/>
              <w:rPr>
                <w:szCs w:val="26"/>
              </w:rPr>
            </w:pPr>
          </w:p>
        </w:tc>
        <w:tc>
          <w:tcPr>
            <w:tcW w:w="851" w:type="dxa"/>
          </w:tcPr>
          <w:p w:rsidR="00BE0D1E" w:rsidRPr="00BE0D1E" w:rsidRDefault="00BE0D1E" w:rsidP="00BE0D1E">
            <w:pPr>
              <w:autoSpaceDE w:val="0"/>
              <w:autoSpaceDN w:val="0"/>
              <w:adjustRightInd w:val="0"/>
              <w:jc w:val="center"/>
              <w:rPr>
                <w:szCs w:val="26"/>
              </w:rPr>
            </w:pPr>
          </w:p>
          <w:p w:rsidR="00BE0D1E" w:rsidRPr="00BE0D1E" w:rsidRDefault="00BE0D1E" w:rsidP="00BE0D1E">
            <w:pPr>
              <w:autoSpaceDE w:val="0"/>
              <w:autoSpaceDN w:val="0"/>
              <w:adjustRightInd w:val="0"/>
              <w:jc w:val="center"/>
              <w:rPr>
                <w:szCs w:val="26"/>
              </w:rPr>
            </w:pPr>
          </w:p>
        </w:tc>
        <w:tc>
          <w:tcPr>
            <w:tcW w:w="708" w:type="dxa"/>
          </w:tcPr>
          <w:p w:rsidR="00BE0D1E" w:rsidRPr="00BE0D1E" w:rsidRDefault="00BE0D1E" w:rsidP="00BE0D1E">
            <w:pPr>
              <w:autoSpaceDE w:val="0"/>
              <w:autoSpaceDN w:val="0"/>
              <w:adjustRightInd w:val="0"/>
              <w:jc w:val="center"/>
              <w:rPr>
                <w:szCs w:val="26"/>
              </w:rPr>
            </w:pPr>
          </w:p>
          <w:p w:rsidR="00BE0D1E" w:rsidRPr="00BE0D1E" w:rsidRDefault="00BE0D1E" w:rsidP="00BE0D1E">
            <w:pPr>
              <w:autoSpaceDE w:val="0"/>
              <w:autoSpaceDN w:val="0"/>
              <w:adjustRightInd w:val="0"/>
              <w:jc w:val="center"/>
              <w:rPr>
                <w:szCs w:val="26"/>
              </w:rPr>
            </w:pPr>
            <w:r w:rsidRPr="00BE0D1E">
              <w:rPr>
                <w:szCs w:val="26"/>
              </w:rPr>
              <w:t>+</w:t>
            </w:r>
          </w:p>
        </w:tc>
        <w:tc>
          <w:tcPr>
            <w:tcW w:w="813" w:type="dxa"/>
          </w:tcPr>
          <w:p w:rsidR="00BE0D1E" w:rsidRPr="00BE0D1E" w:rsidRDefault="00BE0D1E" w:rsidP="00BE0D1E">
            <w:pPr>
              <w:autoSpaceDE w:val="0"/>
              <w:autoSpaceDN w:val="0"/>
              <w:adjustRightInd w:val="0"/>
              <w:jc w:val="center"/>
              <w:rPr>
                <w:szCs w:val="26"/>
              </w:rPr>
            </w:pPr>
          </w:p>
          <w:p w:rsidR="00BE0D1E" w:rsidRPr="00BE0D1E" w:rsidRDefault="00BE0D1E" w:rsidP="00BE0D1E">
            <w:pPr>
              <w:autoSpaceDE w:val="0"/>
              <w:autoSpaceDN w:val="0"/>
              <w:adjustRightInd w:val="0"/>
              <w:jc w:val="center"/>
              <w:rPr>
                <w:szCs w:val="26"/>
              </w:rPr>
            </w:pPr>
            <w:r w:rsidRPr="00BE0D1E">
              <w:rPr>
                <w:szCs w:val="26"/>
              </w:rPr>
              <w:t>+</w:t>
            </w:r>
          </w:p>
        </w:tc>
        <w:tc>
          <w:tcPr>
            <w:tcW w:w="1030" w:type="dxa"/>
          </w:tcPr>
          <w:p w:rsidR="00BE0D1E" w:rsidRPr="00BE0D1E" w:rsidRDefault="00BE0D1E" w:rsidP="00BE0D1E">
            <w:pPr>
              <w:autoSpaceDE w:val="0"/>
              <w:autoSpaceDN w:val="0"/>
              <w:adjustRightInd w:val="0"/>
              <w:jc w:val="center"/>
              <w:rPr>
                <w:szCs w:val="26"/>
              </w:rPr>
            </w:pPr>
          </w:p>
          <w:p w:rsidR="00BE0D1E" w:rsidRPr="00BE0D1E" w:rsidRDefault="00BE0D1E" w:rsidP="00BE0D1E">
            <w:pPr>
              <w:autoSpaceDE w:val="0"/>
              <w:autoSpaceDN w:val="0"/>
              <w:adjustRightInd w:val="0"/>
              <w:jc w:val="center"/>
              <w:rPr>
                <w:szCs w:val="26"/>
              </w:rPr>
            </w:pPr>
            <w:r w:rsidRPr="00BE0D1E">
              <w:rPr>
                <w:szCs w:val="26"/>
              </w:rPr>
              <w:t>+</w:t>
            </w:r>
          </w:p>
        </w:tc>
        <w:tc>
          <w:tcPr>
            <w:tcW w:w="709" w:type="dxa"/>
          </w:tcPr>
          <w:p w:rsidR="00BE0D1E" w:rsidRPr="00BE0D1E" w:rsidRDefault="00BE0D1E" w:rsidP="00BE0D1E">
            <w:pPr>
              <w:autoSpaceDE w:val="0"/>
              <w:autoSpaceDN w:val="0"/>
              <w:adjustRightInd w:val="0"/>
              <w:jc w:val="center"/>
              <w:rPr>
                <w:szCs w:val="26"/>
              </w:rPr>
            </w:pPr>
          </w:p>
          <w:p w:rsidR="00BE0D1E" w:rsidRPr="00BE0D1E" w:rsidRDefault="00BE0D1E" w:rsidP="00BE0D1E">
            <w:pPr>
              <w:autoSpaceDE w:val="0"/>
              <w:autoSpaceDN w:val="0"/>
              <w:adjustRightInd w:val="0"/>
              <w:jc w:val="center"/>
              <w:rPr>
                <w:szCs w:val="26"/>
              </w:rPr>
            </w:pPr>
            <w:r w:rsidRPr="00BE0D1E">
              <w:rPr>
                <w:szCs w:val="26"/>
              </w:rPr>
              <w:t>+</w:t>
            </w:r>
          </w:p>
        </w:tc>
        <w:tc>
          <w:tcPr>
            <w:tcW w:w="850" w:type="dxa"/>
          </w:tcPr>
          <w:p w:rsidR="00BE0D1E" w:rsidRPr="00BE0D1E" w:rsidRDefault="00BE0D1E" w:rsidP="00BE0D1E">
            <w:pPr>
              <w:autoSpaceDE w:val="0"/>
              <w:autoSpaceDN w:val="0"/>
              <w:adjustRightInd w:val="0"/>
              <w:jc w:val="center"/>
              <w:rPr>
                <w:szCs w:val="26"/>
              </w:rPr>
            </w:pPr>
          </w:p>
          <w:p w:rsidR="00BE0D1E" w:rsidRPr="00BE0D1E" w:rsidRDefault="00BE0D1E" w:rsidP="00BE0D1E">
            <w:pPr>
              <w:autoSpaceDE w:val="0"/>
              <w:autoSpaceDN w:val="0"/>
              <w:adjustRightInd w:val="0"/>
              <w:jc w:val="center"/>
              <w:rPr>
                <w:szCs w:val="26"/>
              </w:rPr>
            </w:pPr>
            <w:r w:rsidRPr="00BE0D1E">
              <w:rPr>
                <w:szCs w:val="26"/>
              </w:rPr>
              <w:t>+</w:t>
            </w:r>
          </w:p>
        </w:tc>
        <w:tc>
          <w:tcPr>
            <w:tcW w:w="1276" w:type="dxa"/>
          </w:tcPr>
          <w:p w:rsidR="00BE0D1E" w:rsidRPr="00BE0D1E" w:rsidRDefault="00BE0D1E" w:rsidP="00BE0D1E">
            <w:pPr>
              <w:autoSpaceDE w:val="0"/>
              <w:autoSpaceDN w:val="0"/>
              <w:adjustRightInd w:val="0"/>
              <w:jc w:val="center"/>
              <w:rPr>
                <w:szCs w:val="26"/>
              </w:rPr>
            </w:pPr>
          </w:p>
          <w:p w:rsidR="00BE0D1E" w:rsidRPr="00BE0D1E" w:rsidRDefault="00BE0D1E" w:rsidP="00BE0D1E">
            <w:pPr>
              <w:autoSpaceDE w:val="0"/>
              <w:autoSpaceDN w:val="0"/>
              <w:adjustRightInd w:val="0"/>
              <w:jc w:val="center"/>
              <w:rPr>
                <w:szCs w:val="26"/>
              </w:rPr>
            </w:pPr>
            <w:r w:rsidRPr="00BE0D1E">
              <w:rPr>
                <w:szCs w:val="26"/>
              </w:rPr>
              <w:t>+</w:t>
            </w:r>
          </w:p>
        </w:tc>
        <w:tc>
          <w:tcPr>
            <w:tcW w:w="928" w:type="dxa"/>
          </w:tcPr>
          <w:p w:rsidR="00BE0D1E" w:rsidRPr="00BE0D1E" w:rsidRDefault="00BE0D1E" w:rsidP="00BE0D1E">
            <w:pPr>
              <w:autoSpaceDE w:val="0"/>
              <w:autoSpaceDN w:val="0"/>
              <w:adjustRightInd w:val="0"/>
              <w:jc w:val="center"/>
              <w:rPr>
                <w:szCs w:val="26"/>
              </w:rPr>
            </w:pPr>
          </w:p>
          <w:p w:rsidR="00BE0D1E" w:rsidRPr="00BE0D1E" w:rsidRDefault="00BE0D1E" w:rsidP="00BE0D1E">
            <w:pPr>
              <w:autoSpaceDE w:val="0"/>
              <w:autoSpaceDN w:val="0"/>
              <w:adjustRightInd w:val="0"/>
              <w:jc w:val="center"/>
              <w:rPr>
                <w:szCs w:val="26"/>
              </w:rPr>
            </w:pPr>
            <w:r w:rsidRPr="00BE0D1E">
              <w:rPr>
                <w:szCs w:val="26"/>
              </w:rPr>
              <w:t>+</w:t>
            </w:r>
          </w:p>
        </w:tc>
      </w:tr>
    </w:tbl>
    <w:p w:rsidR="00BE0D1E" w:rsidRPr="00BE0D1E" w:rsidRDefault="00BE0D1E" w:rsidP="00BE0D1E">
      <w:pPr>
        <w:autoSpaceDE w:val="0"/>
        <w:autoSpaceDN w:val="0"/>
        <w:adjustRightInd w:val="0"/>
        <w:jc w:val="center"/>
        <w:rPr>
          <w:color w:val="FF0000"/>
          <w:szCs w:val="26"/>
        </w:rPr>
      </w:pPr>
      <w:r w:rsidRPr="00BE0D1E">
        <w:rPr>
          <w:color w:val="FF0000"/>
          <w:szCs w:val="26"/>
        </w:rPr>
        <w:lastRenderedPageBreak/>
        <w:t>______________________________</w:t>
      </w:r>
    </w:p>
    <w:p w:rsidR="006D7DCF" w:rsidRDefault="006D7DCF">
      <w:pPr>
        <w:rPr>
          <w:sz w:val="32"/>
          <w:szCs w:val="32"/>
        </w:rPr>
      </w:pPr>
    </w:p>
    <w:sectPr w:rsidR="006D7DCF" w:rsidSect="00BE0D1E">
      <w:pgSz w:w="16838" w:h="11906" w:orient="landscape"/>
      <w:pgMar w:top="1418"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03CDB"/>
    <w:multiLevelType w:val="hybridMultilevel"/>
    <w:tmpl w:val="A29258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F8C384F"/>
    <w:multiLevelType w:val="hybridMultilevel"/>
    <w:tmpl w:val="30384B46"/>
    <w:lvl w:ilvl="0" w:tplc="441E959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34FF69E0"/>
    <w:multiLevelType w:val="hybridMultilevel"/>
    <w:tmpl w:val="EC401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A59574D"/>
    <w:multiLevelType w:val="hybridMultilevel"/>
    <w:tmpl w:val="2A22A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56503C9"/>
    <w:multiLevelType w:val="multilevel"/>
    <w:tmpl w:val="D188EADC"/>
    <w:lvl w:ilvl="0">
      <w:start w:val="1"/>
      <w:numFmt w:val="decimal"/>
      <w:lvlText w:val="%1."/>
      <w:lvlJc w:val="left"/>
      <w:pPr>
        <w:ind w:left="825" w:hanging="465"/>
      </w:pPr>
      <w:rPr>
        <w:rFonts w:ascii="Times New Roman" w:hAnsi="Times New Roman" w:cs="Times New Roman" w:hint="default"/>
        <w:b/>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B5A"/>
    <w:rsid w:val="0000243E"/>
    <w:rsid w:val="00006159"/>
    <w:rsid w:val="000121AD"/>
    <w:rsid w:val="00016BA2"/>
    <w:rsid w:val="000261A5"/>
    <w:rsid w:val="00030A50"/>
    <w:rsid w:val="00030FD2"/>
    <w:rsid w:val="00047923"/>
    <w:rsid w:val="00052088"/>
    <w:rsid w:val="000520E2"/>
    <w:rsid w:val="00056D9C"/>
    <w:rsid w:val="00060B12"/>
    <w:rsid w:val="00061BF6"/>
    <w:rsid w:val="00062F6B"/>
    <w:rsid w:val="00064C9C"/>
    <w:rsid w:val="00065B5D"/>
    <w:rsid w:val="0006734F"/>
    <w:rsid w:val="00074744"/>
    <w:rsid w:val="00081F11"/>
    <w:rsid w:val="00090D3A"/>
    <w:rsid w:val="00091C08"/>
    <w:rsid w:val="00092E7F"/>
    <w:rsid w:val="00094214"/>
    <w:rsid w:val="000A04C2"/>
    <w:rsid w:val="000A0FEE"/>
    <w:rsid w:val="000B150B"/>
    <w:rsid w:val="000C5819"/>
    <w:rsid w:val="000D260E"/>
    <w:rsid w:val="000D3EF2"/>
    <w:rsid w:val="000E43A9"/>
    <w:rsid w:val="000E4F5A"/>
    <w:rsid w:val="000E5783"/>
    <w:rsid w:val="00100E72"/>
    <w:rsid w:val="00101CE4"/>
    <w:rsid w:val="00107B49"/>
    <w:rsid w:val="00113D40"/>
    <w:rsid w:val="0011432E"/>
    <w:rsid w:val="00117060"/>
    <w:rsid w:val="001207AE"/>
    <w:rsid w:val="00127004"/>
    <w:rsid w:val="00127671"/>
    <w:rsid w:val="00135695"/>
    <w:rsid w:val="0014118F"/>
    <w:rsid w:val="00142E7F"/>
    <w:rsid w:val="001431B3"/>
    <w:rsid w:val="00150086"/>
    <w:rsid w:val="001534E2"/>
    <w:rsid w:val="001610FB"/>
    <w:rsid w:val="0016399D"/>
    <w:rsid w:val="00170397"/>
    <w:rsid w:val="0017083D"/>
    <w:rsid w:val="00177482"/>
    <w:rsid w:val="0018176E"/>
    <w:rsid w:val="00183800"/>
    <w:rsid w:val="00191F80"/>
    <w:rsid w:val="00194E8D"/>
    <w:rsid w:val="00195C59"/>
    <w:rsid w:val="001A0287"/>
    <w:rsid w:val="001A6AA0"/>
    <w:rsid w:val="001A7FB8"/>
    <w:rsid w:val="001B2EF3"/>
    <w:rsid w:val="001B739D"/>
    <w:rsid w:val="001D0699"/>
    <w:rsid w:val="001D254D"/>
    <w:rsid w:val="001D6891"/>
    <w:rsid w:val="001D7E45"/>
    <w:rsid w:val="001E4FA3"/>
    <w:rsid w:val="001F4E49"/>
    <w:rsid w:val="00203CA3"/>
    <w:rsid w:val="00206A74"/>
    <w:rsid w:val="00214BAF"/>
    <w:rsid w:val="00223417"/>
    <w:rsid w:val="0022495F"/>
    <w:rsid w:val="002260B0"/>
    <w:rsid w:val="00230E3C"/>
    <w:rsid w:val="0023210C"/>
    <w:rsid w:val="00232CFC"/>
    <w:rsid w:val="00236D16"/>
    <w:rsid w:val="00241135"/>
    <w:rsid w:val="0024604C"/>
    <w:rsid w:val="0024699F"/>
    <w:rsid w:val="00252E03"/>
    <w:rsid w:val="00263BF3"/>
    <w:rsid w:val="00264415"/>
    <w:rsid w:val="00270181"/>
    <w:rsid w:val="00285C6F"/>
    <w:rsid w:val="00291261"/>
    <w:rsid w:val="0029137A"/>
    <w:rsid w:val="00296A2A"/>
    <w:rsid w:val="002A403B"/>
    <w:rsid w:val="002B456C"/>
    <w:rsid w:val="002B602D"/>
    <w:rsid w:val="002B6733"/>
    <w:rsid w:val="002C3009"/>
    <w:rsid w:val="002C3419"/>
    <w:rsid w:val="002C3C76"/>
    <w:rsid w:val="002E2F15"/>
    <w:rsid w:val="002F6D00"/>
    <w:rsid w:val="00304E98"/>
    <w:rsid w:val="00306039"/>
    <w:rsid w:val="003079E1"/>
    <w:rsid w:val="00314471"/>
    <w:rsid w:val="00317DF9"/>
    <w:rsid w:val="00326A5A"/>
    <w:rsid w:val="0033060A"/>
    <w:rsid w:val="00335832"/>
    <w:rsid w:val="00337F5C"/>
    <w:rsid w:val="00351536"/>
    <w:rsid w:val="0035320D"/>
    <w:rsid w:val="00356A16"/>
    <w:rsid w:val="003725FC"/>
    <w:rsid w:val="00374C7A"/>
    <w:rsid w:val="003752F5"/>
    <w:rsid w:val="003827E8"/>
    <w:rsid w:val="00384285"/>
    <w:rsid w:val="0038473D"/>
    <w:rsid w:val="00384BF2"/>
    <w:rsid w:val="00386131"/>
    <w:rsid w:val="00386BC9"/>
    <w:rsid w:val="00387689"/>
    <w:rsid w:val="003913C8"/>
    <w:rsid w:val="003926D4"/>
    <w:rsid w:val="00393A76"/>
    <w:rsid w:val="003948CB"/>
    <w:rsid w:val="00395D6F"/>
    <w:rsid w:val="00397535"/>
    <w:rsid w:val="003A03E7"/>
    <w:rsid w:val="003A56D4"/>
    <w:rsid w:val="003B3A07"/>
    <w:rsid w:val="003B3A75"/>
    <w:rsid w:val="003C0D9C"/>
    <w:rsid w:val="003C2CB6"/>
    <w:rsid w:val="003C7422"/>
    <w:rsid w:val="003D4B61"/>
    <w:rsid w:val="003E1B86"/>
    <w:rsid w:val="003E47F6"/>
    <w:rsid w:val="003E4CFE"/>
    <w:rsid w:val="003F180C"/>
    <w:rsid w:val="003F2ECD"/>
    <w:rsid w:val="0041456B"/>
    <w:rsid w:val="00421D1C"/>
    <w:rsid w:val="004274AA"/>
    <w:rsid w:val="00431486"/>
    <w:rsid w:val="00432997"/>
    <w:rsid w:val="00435069"/>
    <w:rsid w:val="0043770F"/>
    <w:rsid w:val="00441A01"/>
    <w:rsid w:val="00464B5A"/>
    <w:rsid w:val="0046694E"/>
    <w:rsid w:val="00471EF1"/>
    <w:rsid w:val="0047211B"/>
    <w:rsid w:val="00476F83"/>
    <w:rsid w:val="00483E96"/>
    <w:rsid w:val="004944E2"/>
    <w:rsid w:val="004A3F6E"/>
    <w:rsid w:val="004A51B0"/>
    <w:rsid w:val="004B2E81"/>
    <w:rsid w:val="004B50CE"/>
    <w:rsid w:val="004C4052"/>
    <w:rsid w:val="004C57E5"/>
    <w:rsid w:val="004D18C5"/>
    <w:rsid w:val="004D38FB"/>
    <w:rsid w:val="004D6773"/>
    <w:rsid w:val="004F5FA8"/>
    <w:rsid w:val="00504D96"/>
    <w:rsid w:val="00511B12"/>
    <w:rsid w:val="00513C6B"/>
    <w:rsid w:val="005156C3"/>
    <w:rsid w:val="00516547"/>
    <w:rsid w:val="00517D92"/>
    <w:rsid w:val="00520837"/>
    <w:rsid w:val="005229B3"/>
    <w:rsid w:val="00527215"/>
    <w:rsid w:val="0053323F"/>
    <w:rsid w:val="00543333"/>
    <w:rsid w:val="00561443"/>
    <w:rsid w:val="00563F99"/>
    <w:rsid w:val="005653A3"/>
    <w:rsid w:val="00565AC3"/>
    <w:rsid w:val="005711C6"/>
    <w:rsid w:val="00573947"/>
    <w:rsid w:val="005744AD"/>
    <w:rsid w:val="00575FAB"/>
    <w:rsid w:val="00591C0F"/>
    <w:rsid w:val="00593461"/>
    <w:rsid w:val="005A28F5"/>
    <w:rsid w:val="005A497C"/>
    <w:rsid w:val="005B30CB"/>
    <w:rsid w:val="005B7892"/>
    <w:rsid w:val="005C25E2"/>
    <w:rsid w:val="005C2964"/>
    <w:rsid w:val="005C6F70"/>
    <w:rsid w:val="005C7A4D"/>
    <w:rsid w:val="005D1481"/>
    <w:rsid w:val="005D2B84"/>
    <w:rsid w:val="005D6444"/>
    <w:rsid w:val="005D7598"/>
    <w:rsid w:val="005E224F"/>
    <w:rsid w:val="005E29FF"/>
    <w:rsid w:val="005E2CF4"/>
    <w:rsid w:val="005E3FB4"/>
    <w:rsid w:val="005F2876"/>
    <w:rsid w:val="00603E9C"/>
    <w:rsid w:val="006075E1"/>
    <w:rsid w:val="006108D5"/>
    <w:rsid w:val="00611DF0"/>
    <w:rsid w:val="0061225B"/>
    <w:rsid w:val="00625BDC"/>
    <w:rsid w:val="0062688F"/>
    <w:rsid w:val="00627A67"/>
    <w:rsid w:val="00634502"/>
    <w:rsid w:val="00640ECA"/>
    <w:rsid w:val="0065169C"/>
    <w:rsid w:val="006535A7"/>
    <w:rsid w:val="00654035"/>
    <w:rsid w:val="0065742D"/>
    <w:rsid w:val="0066085A"/>
    <w:rsid w:val="006642CB"/>
    <w:rsid w:val="00666F86"/>
    <w:rsid w:val="00670F76"/>
    <w:rsid w:val="00674BF7"/>
    <w:rsid w:val="00675EB8"/>
    <w:rsid w:val="00677123"/>
    <w:rsid w:val="006776A4"/>
    <w:rsid w:val="00680753"/>
    <w:rsid w:val="006846F7"/>
    <w:rsid w:val="006872B0"/>
    <w:rsid w:val="00694F45"/>
    <w:rsid w:val="006950A9"/>
    <w:rsid w:val="0069623E"/>
    <w:rsid w:val="00697525"/>
    <w:rsid w:val="006A6D58"/>
    <w:rsid w:val="006B4A07"/>
    <w:rsid w:val="006B529D"/>
    <w:rsid w:val="006B65D9"/>
    <w:rsid w:val="006B713E"/>
    <w:rsid w:val="006C3555"/>
    <w:rsid w:val="006D2F8B"/>
    <w:rsid w:val="006D542F"/>
    <w:rsid w:val="006D5BF4"/>
    <w:rsid w:val="006D7DCF"/>
    <w:rsid w:val="006E579B"/>
    <w:rsid w:val="0070254C"/>
    <w:rsid w:val="00725172"/>
    <w:rsid w:val="00731227"/>
    <w:rsid w:val="0073209C"/>
    <w:rsid w:val="007378BD"/>
    <w:rsid w:val="00744852"/>
    <w:rsid w:val="007469E2"/>
    <w:rsid w:val="00747AEC"/>
    <w:rsid w:val="007508F3"/>
    <w:rsid w:val="00755720"/>
    <w:rsid w:val="00757592"/>
    <w:rsid w:val="00757BE7"/>
    <w:rsid w:val="007649D7"/>
    <w:rsid w:val="00771124"/>
    <w:rsid w:val="00776A29"/>
    <w:rsid w:val="00776FD1"/>
    <w:rsid w:val="007808BE"/>
    <w:rsid w:val="00782580"/>
    <w:rsid w:val="00783DA9"/>
    <w:rsid w:val="007851CA"/>
    <w:rsid w:val="0078647E"/>
    <w:rsid w:val="00792BC8"/>
    <w:rsid w:val="00793443"/>
    <w:rsid w:val="00795494"/>
    <w:rsid w:val="007B2350"/>
    <w:rsid w:val="007B3493"/>
    <w:rsid w:val="007B5C7C"/>
    <w:rsid w:val="007B6694"/>
    <w:rsid w:val="007B7F35"/>
    <w:rsid w:val="007C5110"/>
    <w:rsid w:val="007C51A0"/>
    <w:rsid w:val="007D0CE1"/>
    <w:rsid w:val="007D17D7"/>
    <w:rsid w:val="007D5088"/>
    <w:rsid w:val="007D6DCC"/>
    <w:rsid w:val="007E0A62"/>
    <w:rsid w:val="007E3B13"/>
    <w:rsid w:val="007E3F40"/>
    <w:rsid w:val="007E56BB"/>
    <w:rsid w:val="007E660F"/>
    <w:rsid w:val="007F3B01"/>
    <w:rsid w:val="007F41D3"/>
    <w:rsid w:val="007F7600"/>
    <w:rsid w:val="0080387B"/>
    <w:rsid w:val="008064B1"/>
    <w:rsid w:val="0080737F"/>
    <w:rsid w:val="00807B05"/>
    <w:rsid w:val="00812D5D"/>
    <w:rsid w:val="00815AB6"/>
    <w:rsid w:val="00827779"/>
    <w:rsid w:val="0083027E"/>
    <w:rsid w:val="00830F5D"/>
    <w:rsid w:val="008336DC"/>
    <w:rsid w:val="00834127"/>
    <w:rsid w:val="008411BF"/>
    <w:rsid w:val="008443A7"/>
    <w:rsid w:val="00844B3D"/>
    <w:rsid w:val="008512AB"/>
    <w:rsid w:val="0085411D"/>
    <w:rsid w:val="00856F6E"/>
    <w:rsid w:val="00856FDD"/>
    <w:rsid w:val="008576A9"/>
    <w:rsid w:val="008610E6"/>
    <w:rsid w:val="008715D9"/>
    <w:rsid w:val="00871F13"/>
    <w:rsid w:val="0087346A"/>
    <w:rsid w:val="00875380"/>
    <w:rsid w:val="00895D37"/>
    <w:rsid w:val="008A15BF"/>
    <w:rsid w:val="008A26AB"/>
    <w:rsid w:val="008C15DD"/>
    <w:rsid w:val="008C18E8"/>
    <w:rsid w:val="008C29A5"/>
    <w:rsid w:val="008C6BB3"/>
    <w:rsid w:val="008D218B"/>
    <w:rsid w:val="008D75FF"/>
    <w:rsid w:val="008E27B3"/>
    <w:rsid w:val="008E463D"/>
    <w:rsid w:val="008E59BA"/>
    <w:rsid w:val="008F27C4"/>
    <w:rsid w:val="0090206C"/>
    <w:rsid w:val="00902BBE"/>
    <w:rsid w:val="0091282D"/>
    <w:rsid w:val="00917D3C"/>
    <w:rsid w:val="00923DE2"/>
    <w:rsid w:val="00927BE1"/>
    <w:rsid w:val="00927FEE"/>
    <w:rsid w:val="00930125"/>
    <w:rsid w:val="00930824"/>
    <w:rsid w:val="00933774"/>
    <w:rsid w:val="00944FEA"/>
    <w:rsid w:val="00953A72"/>
    <w:rsid w:val="00955007"/>
    <w:rsid w:val="00956978"/>
    <w:rsid w:val="00957B6B"/>
    <w:rsid w:val="009620CC"/>
    <w:rsid w:val="00973FFA"/>
    <w:rsid w:val="00976456"/>
    <w:rsid w:val="009808CB"/>
    <w:rsid w:val="009848C8"/>
    <w:rsid w:val="00985B74"/>
    <w:rsid w:val="009863EC"/>
    <w:rsid w:val="00987BFB"/>
    <w:rsid w:val="00987E65"/>
    <w:rsid w:val="00990C00"/>
    <w:rsid w:val="0099100B"/>
    <w:rsid w:val="009937C3"/>
    <w:rsid w:val="009A05F0"/>
    <w:rsid w:val="009A38CE"/>
    <w:rsid w:val="009A4443"/>
    <w:rsid w:val="009A4F76"/>
    <w:rsid w:val="009B05F5"/>
    <w:rsid w:val="009B21F3"/>
    <w:rsid w:val="009B4F5F"/>
    <w:rsid w:val="009B5C34"/>
    <w:rsid w:val="009C3C6E"/>
    <w:rsid w:val="009C69E1"/>
    <w:rsid w:val="009D00C5"/>
    <w:rsid w:val="009D4A80"/>
    <w:rsid w:val="009E2A6D"/>
    <w:rsid w:val="009E30B2"/>
    <w:rsid w:val="009E3DD0"/>
    <w:rsid w:val="009F0CBB"/>
    <w:rsid w:val="009F1877"/>
    <w:rsid w:val="009F40D2"/>
    <w:rsid w:val="00A13E18"/>
    <w:rsid w:val="00A2076B"/>
    <w:rsid w:val="00A22E9B"/>
    <w:rsid w:val="00A33708"/>
    <w:rsid w:val="00A444E2"/>
    <w:rsid w:val="00A5035C"/>
    <w:rsid w:val="00A5081C"/>
    <w:rsid w:val="00A62D0B"/>
    <w:rsid w:val="00A64D73"/>
    <w:rsid w:val="00A739E0"/>
    <w:rsid w:val="00A74D2A"/>
    <w:rsid w:val="00A77789"/>
    <w:rsid w:val="00A77A1F"/>
    <w:rsid w:val="00A81011"/>
    <w:rsid w:val="00A902E9"/>
    <w:rsid w:val="00A9630C"/>
    <w:rsid w:val="00A97890"/>
    <w:rsid w:val="00A97AC2"/>
    <w:rsid w:val="00AA1403"/>
    <w:rsid w:val="00AA4E94"/>
    <w:rsid w:val="00AB4155"/>
    <w:rsid w:val="00AB619C"/>
    <w:rsid w:val="00AB7B41"/>
    <w:rsid w:val="00AD1481"/>
    <w:rsid w:val="00AD3D17"/>
    <w:rsid w:val="00AD586F"/>
    <w:rsid w:val="00AD7D35"/>
    <w:rsid w:val="00AE1A45"/>
    <w:rsid w:val="00AE519B"/>
    <w:rsid w:val="00AF16C8"/>
    <w:rsid w:val="00AF74C0"/>
    <w:rsid w:val="00AF7723"/>
    <w:rsid w:val="00B000EA"/>
    <w:rsid w:val="00B063F3"/>
    <w:rsid w:val="00B15A5A"/>
    <w:rsid w:val="00B34D42"/>
    <w:rsid w:val="00B3631E"/>
    <w:rsid w:val="00B368F5"/>
    <w:rsid w:val="00B37E6F"/>
    <w:rsid w:val="00B4606A"/>
    <w:rsid w:val="00B52E6B"/>
    <w:rsid w:val="00B573A3"/>
    <w:rsid w:val="00B61151"/>
    <w:rsid w:val="00B67703"/>
    <w:rsid w:val="00B713DF"/>
    <w:rsid w:val="00B853AF"/>
    <w:rsid w:val="00B878C9"/>
    <w:rsid w:val="00B926E3"/>
    <w:rsid w:val="00B97269"/>
    <w:rsid w:val="00BA05CA"/>
    <w:rsid w:val="00BA3AB1"/>
    <w:rsid w:val="00BA5B7B"/>
    <w:rsid w:val="00BB3DCF"/>
    <w:rsid w:val="00BC492D"/>
    <w:rsid w:val="00BD53E5"/>
    <w:rsid w:val="00BE0BD4"/>
    <w:rsid w:val="00BE0D1E"/>
    <w:rsid w:val="00BF0876"/>
    <w:rsid w:val="00BF4E6D"/>
    <w:rsid w:val="00C00ACD"/>
    <w:rsid w:val="00C0184A"/>
    <w:rsid w:val="00C05B24"/>
    <w:rsid w:val="00C07377"/>
    <w:rsid w:val="00C200AA"/>
    <w:rsid w:val="00C2417C"/>
    <w:rsid w:val="00C310FE"/>
    <w:rsid w:val="00C37E5D"/>
    <w:rsid w:val="00C43C4C"/>
    <w:rsid w:val="00C46589"/>
    <w:rsid w:val="00C52733"/>
    <w:rsid w:val="00C53A5E"/>
    <w:rsid w:val="00C5599C"/>
    <w:rsid w:val="00C56EBB"/>
    <w:rsid w:val="00C65218"/>
    <w:rsid w:val="00C90652"/>
    <w:rsid w:val="00C911BF"/>
    <w:rsid w:val="00C93172"/>
    <w:rsid w:val="00C93AAA"/>
    <w:rsid w:val="00C974C4"/>
    <w:rsid w:val="00CB123E"/>
    <w:rsid w:val="00CC186B"/>
    <w:rsid w:val="00CC34FD"/>
    <w:rsid w:val="00CC5C6E"/>
    <w:rsid w:val="00CC70A3"/>
    <w:rsid w:val="00CD10B8"/>
    <w:rsid w:val="00CD4A25"/>
    <w:rsid w:val="00CE3F88"/>
    <w:rsid w:val="00CE4963"/>
    <w:rsid w:val="00CE505E"/>
    <w:rsid w:val="00CF4DE5"/>
    <w:rsid w:val="00CF5E68"/>
    <w:rsid w:val="00D00CB0"/>
    <w:rsid w:val="00D07AFA"/>
    <w:rsid w:val="00D2124E"/>
    <w:rsid w:val="00D2258D"/>
    <w:rsid w:val="00D278B3"/>
    <w:rsid w:val="00D4361D"/>
    <w:rsid w:val="00D45767"/>
    <w:rsid w:val="00D46C41"/>
    <w:rsid w:val="00D46CB0"/>
    <w:rsid w:val="00D70C7B"/>
    <w:rsid w:val="00D7184B"/>
    <w:rsid w:val="00D726F8"/>
    <w:rsid w:val="00D7636B"/>
    <w:rsid w:val="00D83972"/>
    <w:rsid w:val="00D8536B"/>
    <w:rsid w:val="00D85921"/>
    <w:rsid w:val="00D90107"/>
    <w:rsid w:val="00D90CA9"/>
    <w:rsid w:val="00D92AEB"/>
    <w:rsid w:val="00D93568"/>
    <w:rsid w:val="00DA0F79"/>
    <w:rsid w:val="00DA138A"/>
    <w:rsid w:val="00DA630A"/>
    <w:rsid w:val="00DA7D37"/>
    <w:rsid w:val="00DB27DE"/>
    <w:rsid w:val="00DB282A"/>
    <w:rsid w:val="00DB2E0B"/>
    <w:rsid w:val="00DB5070"/>
    <w:rsid w:val="00DB61BC"/>
    <w:rsid w:val="00DC7C22"/>
    <w:rsid w:val="00DD3490"/>
    <w:rsid w:val="00DD4150"/>
    <w:rsid w:val="00DD7C2C"/>
    <w:rsid w:val="00DE7452"/>
    <w:rsid w:val="00DF00C8"/>
    <w:rsid w:val="00DF1043"/>
    <w:rsid w:val="00DF408B"/>
    <w:rsid w:val="00DF7567"/>
    <w:rsid w:val="00E0503F"/>
    <w:rsid w:val="00E067E5"/>
    <w:rsid w:val="00E12200"/>
    <w:rsid w:val="00E176E3"/>
    <w:rsid w:val="00E33738"/>
    <w:rsid w:val="00E3478D"/>
    <w:rsid w:val="00E37E3A"/>
    <w:rsid w:val="00E430F4"/>
    <w:rsid w:val="00E531D9"/>
    <w:rsid w:val="00E53413"/>
    <w:rsid w:val="00E60CBF"/>
    <w:rsid w:val="00E65459"/>
    <w:rsid w:val="00E6721C"/>
    <w:rsid w:val="00E70494"/>
    <w:rsid w:val="00E7476B"/>
    <w:rsid w:val="00E76256"/>
    <w:rsid w:val="00E806F6"/>
    <w:rsid w:val="00E919CC"/>
    <w:rsid w:val="00E94CE1"/>
    <w:rsid w:val="00EA1B8A"/>
    <w:rsid w:val="00EA20F1"/>
    <w:rsid w:val="00EA3821"/>
    <w:rsid w:val="00EA3D99"/>
    <w:rsid w:val="00EB6FD2"/>
    <w:rsid w:val="00ED08EF"/>
    <w:rsid w:val="00ED25A5"/>
    <w:rsid w:val="00ED5B6C"/>
    <w:rsid w:val="00EE57C0"/>
    <w:rsid w:val="00EE6141"/>
    <w:rsid w:val="00EE6DBC"/>
    <w:rsid w:val="00EF4102"/>
    <w:rsid w:val="00EF43EA"/>
    <w:rsid w:val="00EF4632"/>
    <w:rsid w:val="00F015FA"/>
    <w:rsid w:val="00F03D6F"/>
    <w:rsid w:val="00F10449"/>
    <w:rsid w:val="00F10B2C"/>
    <w:rsid w:val="00F124BB"/>
    <w:rsid w:val="00F12EE1"/>
    <w:rsid w:val="00F1348F"/>
    <w:rsid w:val="00F2148B"/>
    <w:rsid w:val="00F2337A"/>
    <w:rsid w:val="00F255F5"/>
    <w:rsid w:val="00F40E13"/>
    <w:rsid w:val="00F43A3C"/>
    <w:rsid w:val="00F44A5F"/>
    <w:rsid w:val="00F555BA"/>
    <w:rsid w:val="00F6376A"/>
    <w:rsid w:val="00F64B67"/>
    <w:rsid w:val="00F72AAE"/>
    <w:rsid w:val="00F827E4"/>
    <w:rsid w:val="00F863EF"/>
    <w:rsid w:val="00F912FF"/>
    <w:rsid w:val="00FA1669"/>
    <w:rsid w:val="00FA7ED6"/>
    <w:rsid w:val="00FD0474"/>
    <w:rsid w:val="00FD4CE0"/>
    <w:rsid w:val="00FD62FC"/>
    <w:rsid w:val="00FE23DE"/>
    <w:rsid w:val="00FE3BD0"/>
    <w:rsid w:val="00FF262B"/>
    <w:rsid w:val="00FF5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2964"/>
    <w:rPr>
      <w:sz w:val="26"/>
    </w:rPr>
  </w:style>
  <w:style w:type="paragraph" w:styleId="1">
    <w:name w:val="heading 1"/>
    <w:basedOn w:val="a"/>
    <w:next w:val="a"/>
    <w:qFormat/>
    <w:rsid w:val="00856FDD"/>
    <w:pPr>
      <w:widowControl w:val="0"/>
      <w:autoSpaceDE w:val="0"/>
      <w:autoSpaceDN w:val="0"/>
      <w:adjustRightInd w:val="0"/>
      <w:spacing w:before="108" w:after="108"/>
      <w:jc w:val="center"/>
      <w:outlineLvl w:val="0"/>
    </w:pPr>
    <w:rPr>
      <w:rFonts w:ascii="Arial" w:hAnsi="Arial"/>
      <w:b/>
      <w:bCs/>
      <w:color w:val="26282F"/>
      <w:sz w:val="24"/>
      <w:szCs w:val="24"/>
    </w:rPr>
  </w:style>
  <w:style w:type="paragraph" w:styleId="2">
    <w:name w:val="heading 2"/>
    <w:basedOn w:val="a"/>
    <w:next w:val="a"/>
    <w:link w:val="20"/>
    <w:semiHidden/>
    <w:unhideWhenUsed/>
    <w:qFormat/>
    <w:rsid w:val="003F2ECD"/>
    <w:pPr>
      <w:keepNext/>
      <w:keepLines/>
      <w:spacing w:before="200"/>
      <w:outlineLvl w:val="1"/>
    </w:pPr>
    <w:rPr>
      <w:rFonts w:asciiTheme="majorHAnsi" w:eastAsiaTheme="majorEastAsia" w:hAnsiTheme="majorHAnsi" w:cstheme="majorBidi"/>
      <w:b/>
      <w:bCs/>
      <w:color w:val="4F81BD" w:themeColor="accent1"/>
      <w:szCs w:val="26"/>
    </w:rPr>
  </w:style>
  <w:style w:type="paragraph" w:styleId="3">
    <w:name w:val="heading 3"/>
    <w:basedOn w:val="a"/>
    <w:next w:val="a"/>
    <w:qFormat/>
    <w:rsid w:val="00747AEC"/>
    <w:pPr>
      <w:keepNext/>
      <w:spacing w:before="240" w:after="60"/>
      <w:outlineLvl w:val="2"/>
    </w:pPr>
    <w:rPr>
      <w:rFonts w:ascii="Arial" w:hAnsi="Arial" w:cs="Arial"/>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5C2964"/>
    <w:pPr>
      <w:widowControl w:val="0"/>
      <w:ind w:firstLine="720"/>
    </w:pPr>
    <w:rPr>
      <w:rFonts w:ascii="Arial" w:hAnsi="Arial"/>
    </w:rPr>
  </w:style>
  <w:style w:type="paragraph" w:customStyle="1" w:styleId="ConsNonformat">
    <w:name w:val="ConsNonformat"/>
    <w:rsid w:val="005C2964"/>
    <w:pPr>
      <w:widowControl w:val="0"/>
    </w:pPr>
    <w:rPr>
      <w:rFonts w:ascii="Courier New" w:hAnsi="Courier New"/>
    </w:rPr>
  </w:style>
  <w:style w:type="paragraph" w:customStyle="1" w:styleId="ConsTitle">
    <w:name w:val="ConsTitle"/>
    <w:rsid w:val="005C2964"/>
    <w:pPr>
      <w:widowControl w:val="0"/>
    </w:pPr>
    <w:rPr>
      <w:rFonts w:ascii="Arial" w:hAnsi="Arial"/>
      <w:b/>
      <w:sz w:val="16"/>
    </w:rPr>
  </w:style>
  <w:style w:type="table" w:styleId="a3">
    <w:name w:val="Table Grid"/>
    <w:basedOn w:val="a1"/>
    <w:rsid w:val="007B66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Гипертекстовая ссылка"/>
    <w:basedOn w:val="a0"/>
    <w:rsid w:val="00065B5D"/>
    <w:rPr>
      <w:color w:val="106BBE"/>
    </w:rPr>
  </w:style>
  <w:style w:type="character" w:customStyle="1" w:styleId="a5">
    <w:name w:val="Цветовое выделение"/>
    <w:rsid w:val="00856FDD"/>
    <w:rPr>
      <w:b/>
      <w:bCs/>
      <w:color w:val="26282F"/>
      <w:sz w:val="26"/>
      <w:szCs w:val="26"/>
    </w:rPr>
  </w:style>
  <w:style w:type="paragraph" w:customStyle="1" w:styleId="a6">
    <w:name w:val="Нормальный (таблица)"/>
    <w:basedOn w:val="a"/>
    <w:next w:val="a"/>
    <w:rsid w:val="00856FDD"/>
    <w:pPr>
      <w:widowControl w:val="0"/>
      <w:autoSpaceDE w:val="0"/>
      <w:autoSpaceDN w:val="0"/>
      <w:adjustRightInd w:val="0"/>
      <w:jc w:val="both"/>
    </w:pPr>
    <w:rPr>
      <w:rFonts w:ascii="Arial" w:hAnsi="Arial"/>
      <w:sz w:val="24"/>
      <w:szCs w:val="24"/>
    </w:rPr>
  </w:style>
  <w:style w:type="paragraph" w:customStyle="1" w:styleId="a7">
    <w:name w:val="Прижатый влево"/>
    <w:basedOn w:val="a"/>
    <w:next w:val="a"/>
    <w:rsid w:val="00856FDD"/>
    <w:pPr>
      <w:widowControl w:val="0"/>
      <w:autoSpaceDE w:val="0"/>
      <w:autoSpaceDN w:val="0"/>
      <w:adjustRightInd w:val="0"/>
    </w:pPr>
    <w:rPr>
      <w:rFonts w:ascii="Arial" w:hAnsi="Arial"/>
      <w:sz w:val="24"/>
      <w:szCs w:val="24"/>
    </w:rPr>
  </w:style>
  <w:style w:type="character" w:styleId="a8">
    <w:name w:val="Hyperlink"/>
    <w:basedOn w:val="a0"/>
    <w:rsid w:val="0016399D"/>
    <w:rPr>
      <w:color w:val="0000FF"/>
      <w:u w:val="single"/>
    </w:rPr>
  </w:style>
  <w:style w:type="paragraph" w:styleId="a9">
    <w:name w:val="Normal (Web)"/>
    <w:basedOn w:val="a"/>
    <w:rsid w:val="000D3EF2"/>
    <w:pPr>
      <w:spacing w:before="100" w:beforeAutospacing="1" w:after="100" w:afterAutospacing="1"/>
    </w:pPr>
    <w:rPr>
      <w:sz w:val="24"/>
      <w:szCs w:val="24"/>
    </w:rPr>
  </w:style>
  <w:style w:type="paragraph" w:styleId="aa">
    <w:name w:val="Balloon Text"/>
    <w:basedOn w:val="a"/>
    <w:link w:val="ab"/>
    <w:rsid w:val="007C51A0"/>
    <w:rPr>
      <w:rFonts w:ascii="Tahoma" w:hAnsi="Tahoma" w:cs="Tahoma"/>
      <w:sz w:val="16"/>
      <w:szCs w:val="16"/>
    </w:rPr>
  </w:style>
  <w:style w:type="character" w:customStyle="1" w:styleId="ab">
    <w:name w:val="Текст выноски Знак"/>
    <w:basedOn w:val="a0"/>
    <w:link w:val="aa"/>
    <w:rsid w:val="007C51A0"/>
    <w:rPr>
      <w:rFonts w:ascii="Tahoma" w:hAnsi="Tahoma" w:cs="Tahoma"/>
      <w:sz w:val="16"/>
      <w:szCs w:val="16"/>
    </w:rPr>
  </w:style>
  <w:style w:type="paragraph" w:customStyle="1" w:styleId="ac">
    <w:name w:val="Содержимое таблицы"/>
    <w:basedOn w:val="a"/>
    <w:rsid w:val="00D726F8"/>
    <w:pPr>
      <w:suppressLineNumbers/>
      <w:suppressAutoHyphens/>
    </w:pPr>
    <w:rPr>
      <w:sz w:val="24"/>
      <w:szCs w:val="24"/>
      <w:lang w:eastAsia="ar-SA"/>
    </w:rPr>
  </w:style>
  <w:style w:type="paragraph" w:customStyle="1" w:styleId="ConsPlusTitle">
    <w:name w:val="ConsPlusTitle"/>
    <w:rsid w:val="00D726F8"/>
    <w:pPr>
      <w:widowControl w:val="0"/>
      <w:suppressAutoHyphens/>
      <w:autoSpaceDE w:val="0"/>
    </w:pPr>
    <w:rPr>
      <w:rFonts w:ascii="Arial" w:eastAsia="SimSun" w:hAnsi="Arial" w:cs="Arial"/>
      <w:b/>
      <w:bCs/>
      <w:lang w:eastAsia="ar-SA"/>
    </w:rPr>
  </w:style>
  <w:style w:type="paragraph" w:styleId="ad">
    <w:name w:val="Document Map"/>
    <w:basedOn w:val="a"/>
    <w:link w:val="ae"/>
    <w:rsid w:val="00C56EBB"/>
    <w:rPr>
      <w:rFonts w:ascii="Tahoma" w:hAnsi="Tahoma" w:cs="Tahoma"/>
      <w:sz w:val="16"/>
      <w:szCs w:val="16"/>
    </w:rPr>
  </w:style>
  <w:style w:type="character" w:customStyle="1" w:styleId="ae">
    <w:name w:val="Схема документа Знак"/>
    <w:basedOn w:val="a0"/>
    <w:link w:val="ad"/>
    <w:rsid w:val="00C56EBB"/>
    <w:rPr>
      <w:rFonts w:ascii="Tahoma" w:hAnsi="Tahoma" w:cs="Tahoma"/>
      <w:sz w:val="16"/>
      <w:szCs w:val="16"/>
    </w:rPr>
  </w:style>
  <w:style w:type="paragraph" w:customStyle="1" w:styleId="ConsPlusNormal">
    <w:name w:val="ConsPlusNormal"/>
    <w:rsid w:val="004274AA"/>
    <w:pPr>
      <w:autoSpaceDE w:val="0"/>
      <w:autoSpaceDN w:val="0"/>
      <w:adjustRightInd w:val="0"/>
    </w:pPr>
    <w:rPr>
      <w:rFonts w:eastAsia="Calibri"/>
      <w:sz w:val="24"/>
      <w:szCs w:val="24"/>
      <w:lang w:eastAsia="en-US"/>
    </w:rPr>
  </w:style>
  <w:style w:type="paragraph" w:styleId="af">
    <w:name w:val="List Paragraph"/>
    <w:basedOn w:val="a"/>
    <w:uiPriority w:val="34"/>
    <w:qFormat/>
    <w:rsid w:val="00E3478D"/>
    <w:pPr>
      <w:ind w:left="720"/>
      <w:contextualSpacing/>
    </w:pPr>
  </w:style>
  <w:style w:type="character" w:customStyle="1" w:styleId="20">
    <w:name w:val="Заголовок 2 Знак"/>
    <w:basedOn w:val="a0"/>
    <w:link w:val="2"/>
    <w:semiHidden/>
    <w:rsid w:val="003F2EC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2964"/>
    <w:rPr>
      <w:sz w:val="26"/>
    </w:rPr>
  </w:style>
  <w:style w:type="paragraph" w:styleId="1">
    <w:name w:val="heading 1"/>
    <w:basedOn w:val="a"/>
    <w:next w:val="a"/>
    <w:qFormat/>
    <w:rsid w:val="00856FDD"/>
    <w:pPr>
      <w:widowControl w:val="0"/>
      <w:autoSpaceDE w:val="0"/>
      <w:autoSpaceDN w:val="0"/>
      <w:adjustRightInd w:val="0"/>
      <w:spacing w:before="108" w:after="108"/>
      <w:jc w:val="center"/>
      <w:outlineLvl w:val="0"/>
    </w:pPr>
    <w:rPr>
      <w:rFonts w:ascii="Arial" w:hAnsi="Arial"/>
      <w:b/>
      <w:bCs/>
      <w:color w:val="26282F"/>
      <w:sz w:val="24"/>
      <w:szCs w:val="24"/>
    </w:rPr>
  </w:style>
  <w:style w:type="paragraph" w:styleId="2">
    <w:name w:val="heading 2"/>
    <w:basedOn w:val="a"/>
    <w:next w:val="a"/>
    <w:link w:val="20"/>
    <w:semiHidden/>
    <w:unhideWhenUsed/>
    <w:qFormat/>
    <w:rsid w:val="003F2ECD"/>
    <w:pPr>
      <w:keepNext/>
      <w:keepLines/>
      <w:spacing w:before="200"/>
      <w:outlineLvl w:val="1"/>
    </w:pPr>
    <w:rPr>
      <w:rFonts w:asciiTheme="majorHAnsi" w:eastAsiaTheme="majorEastAsia" w:hAnsiTheme="majorHAnsi" w:cstheme="majorBidi"/>
      <w:b/>
      <w:bCs/>
      <w:color w:val="4F81BD" w:themeColor="accent1"/>
      <w:szCs w:val="26"/>
    </w:rPr>
  </w:style>
  <w:style w:type="paragraph" w:styleId="3">
    <w:name w:val="heading 3"/>
    <w:basedOn w:val="a"/>
    <w:next w:val="a"/>
    <w:qFormat/>
    <w:rsid w:val="00747AEC"/>
    <w:pPr>
      <w:keepNext/>
      <w:spacing w:before="240" w:after="60"/>
      <w:outlineLvl w:val="2"/>
    </w:pPr>
    <w:rPr>
      <w:rFonts w:ascii="Arial" w:hAnsi="Arial" w:cs="Arial"/>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5C2964"/>
    <w:pPr>
      <w:widowControl w:val="0"/>
      <w:ind w:firstLine="720"/>
    </w:pPr>
    <w:rPr>
      <w:rFonts w:ascii="Arial" w:hAnsi="Arial"/>
    </w:rPr>
  </w:style>
  <w:style w:type="paragraph" w:customStyle="1" w:styleId="ConsNonformat">
    <w:name w:val="ConsNonformat"/>
    <w:rsid w:val="005C2964"/>
    <w:pPr>
      <w:widowControl w:val="0"/>
    </w:pPr>
    <w:rPr>
      <w:rFonts w:ascii="Courier New" w:hAnsi="Courier New"/>
    </w:rPr>
  </w:style>
  <w:style w:type="paragraph" w:customStyle="1" w:styleId="ConsTitle">
    <w:name w:val="ConsTitle"/>
    <w:rsid w:val="005C2964"/>
    <w:pPr>
      <w:widowControl w:val="0"/>
    </w:pPr>
    <w:rPr>
      <w:rFonts w:ascii="Arial" w:hAnsi="Arial"/>
      <w:b/>
      <w:sz w:val="16"/>
    </w:rPr>
  </w:style>
  <w:style w:type="table" w:styleId="a3">
    <w:name w:val="Table Grid"/>
    <w:basedOn w:val="a1"/>
    <w:rsid w:val="007B66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Гипертекстовая ссылка"/>
    <w:basedOn w:val="a0"/>
    <w:rsid w:val="00065B5D"/>
    <w:rPr>
      <w:color w:val="106BBE"/>
    </w:rPr>
  </w:style>
  <w:style w:type="character" w:customStyle="1" w:styleId="a5">
    <w:name w:val="Цветовое выделение"/>
    <w:rsid w:val="00856FDD"/>
    <w:rPr>
      <w:b/>
      <w:bCs/>
      <w:color w:val="26282F"/>
      <w:sz w:val="26"/>
      <w:szCs w:val="26"/>
    </w:rPr>
  </w:style>
  <w:style w:type="paragraph" w:customStyle="1" w:styleId="a6">
    <w:name w:val="Нормальный (таблица)"/>
    <w:basedOn w:val="a"/>
    <w:next w:val="a"/>
    <w:rsid w:val="00856FDD"/>
    <w:pPr>
      <w:widowControl w:val="0"/>
      <w:autoSpaceDE w:val="0"/>
      <w:autoSpaceDN w:val="0"/>
      <w:adjustRightInd w:val="0"/>
      <w:jc w:val="both"/>
    </w:pPr>
    <w:rPr>
      <w:rFonts w:ascii="Arial" w:hAnsi="Arial"/>
      <w:sz w:val="24"/>
      <w:szCs w:val="24"/>
    </w:rPr>
  </w:style>
  <w:style w:type="paragraph" w:customStyle="1" w:styleId="a7">
    <w:name w:val="Прижатый влево"/>
    <w:basedOn w:val="a"/>
    <w:next w:val="a"/>
    <w:rsid w:val="00856FDD"/>
    <w:pPr>
      <w:widowControl w:val="0"/>
      <w:autoSpaceDE w:val="0"/>
      <w:autoSpaceDN w:val="0"/>
      <w:adjustRightInd w:val="0"/>
    </w:pPr>
    <w:rPr>
      <w:rFonts w:ascii="Arial" w:hAnsi="Arial"/>
      <w:sz w:val="24"/>
      <w:szCs w:val="24"/>
    </w:rPr>
  </w:style>
  <w:style w:type="character" w:styleId="a8">
    <w:name w:val="Hyperlink"/>
    <w:basedOn w:val="a0"/>
    <w:rsid w:val="0016399D"/>
    <w:rPr>
      <w:color w:val="0000FF"/>
      <w:u w:val="single"/>
    </w:rPr>
  </w:style>
  <w:style w:type="paragraph" w:styleId="a9">
    <w:name w:val="Normal (Web)"/>
    <w:basedOn w:val="a"/>
    <w:rsid w:val="000D3EF2"/>
    <w:pPr>
      <w:spacing w:before="100" w:beforeAutospacing="1" w:after="100" w:afterAutospacing="1"/>
    </w:pPr>
    <w:rPr>
      <w:sz w:val="24"/>
      <w:szCs w:val="24"/>
    </w:rPr>
  </w:style>
  <w:style w:type="paragraph" w:styleId="aa">
    <w:name w:val="Balloon Text"/>
    <w:basedOn w:val="a"/>
    <w:link w:val="ab"/>
    <w:rsid w:val="007C51A0"/>
    <w:rPr>
      <w:rFonts w:ascii="Tahoma" w:hAnsi="Tahoma" w:cs="Tahoma"/>
      <w:sz w:val="16"/>
      <w:szCs w:val="16"/>
    </w:rPr>
  </w:style>
  <w:style w:type="character" w:customStyle="1" w:styleId="ab">
    <w:name w:val="Текст выноски Знак"/>
    <w:basedOn w:val="a0"/>
    <w:link w:val="aa"/>
    <w:rsid w:val="007C51A0"/>
    <w:rPr>
      <w:rFonts w:ascii="Tahoma" w:hAnsi="Tahoma" w:cs="Tahoma"/>
      <w:sz w:val="16"/>
      <w:szCs w:val="16"/>
    </w:rPr>
  </w:style>
  <w:style w:type="paragraph" w:customStyle="1" w:styleId="ac">
    <w:name w:val="Содержимое таблицы"/>
    <w:basedOn w:val="a"/>
    <w:rsid w:val="00D726F8"/>
    <w:pPr>
      <w:suppressLineNumbers/>
      <w:suppressAutoHyphens/>
    </w:pPr>
    <w:rPr>
      <w:sz w:val="24"/>
      <w:szCs w:val="24"/>
      <w:lang w:eastAsia="ar-SA"/>
    </w:rPr>
  </w:style>
  <w:style w:type="paragraph" w:customStyle="1" w:styleId="ConsPlusTitle">
    <w:name w:val="ConsPlusTitle"/>
    <w:rsid w:val="00D726F8"/>
    <w:pPr>
      <w:widowControl w:val="0"/>
      <w:suppressAutoHyphens/>
      <w:autoSpaceDE w:val="0"/>
    </w:pPr>
    <w:rPr>
      <w:rFonts w:ascii="Arial" w:eastAsia="SimSun" w:hAnsi="Arial" w:cs="Arial"/>
      <w:b/>
      <w:bCs/>
      <w:lang w:eastAsia="ar-SA"/>
    </w:rPr>
  </w:style>
  <w:style w:type="paragraph" w:styleId="ad">
    <w:name w:val="Document Map"/>
    <w:basedOn w:val="a"/>
    <w:link w:val="ae"/>
    <w:rsid w:val="00C56EBB"/>
    <w:rPr>
      <w:rFonts w:ascii="Tahoma" w:hAnsi="Tahoma" w:cs="Tahoma"/>
      <w:sz w:val="16"/>
      <w:szCs w:val="16"/>
    </w:rPr>
  </w:style>
  <w:style w:type="character" w:customStyle="1" w:styleId="ae">
    <w:name w:val="Схема документа Знак"/>
    <w:basedOn w:val="a0"/>
    <w:link w:val="ad"/>
    <w:rsid w:val="00C56EBB"/>
    <w:rPr>
      <w:rFonts w:ascii="Tahoma" w:hAnsi="Tahoma" w:cs="Tahoma"/>
      <w:sz w:val="16"/>
      <w:szCs w:val="16"/>
    </w:rPr>
  </w:style>
  <w:style w:type="paragraph" w:customStyle="1" w:styleId="ConsPlusNormal">
    <w:name w:val="ConsPlusNormal"/>
    <w:rsid w:val="004274AA"/>
    <w:pPr>
      <w:autoSpaceDE w:val="0"/>
      <w:autoSpaceDN w:val="0"/>
      <w:adjustRightInd w:val="0"/>
    </w:pPr>
    <w:rPr>
      <w:rFonts w:eastAsia="Calibri"/>
      <w:sz w:val="24"/>
      <w:szCs w:val="24"/>
      <w:lang w:eastAsia="en-US"/>
    </w:rPr>
  </w:style>
  <w:style w:type="paragraph" w:styleId="af">
    <w:name w:val="List Paragraph"/>
    <w:basedOn w:val="a"/>
    <w:uiPriority w:val="34"/>
    <w:qFormat/>
    <w:rsid w:val="00E3478D"/>
    <w:pPr>
      <w:ind w:left="720"/>
      <w:contextualSpacing/>
    </w:pPr>
  </w:style>
  <w:style w:type="character" w:customStyle="1" w:styleId="20">
    <w:name w:val="Заголовок 2 Знак"/>
    <w:basedOn w:val="a0"/>
    <w:link w:val="2"/>
    <w:semiHidden/>
    <w:rsid w:val="003F2EC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296820">
      <w:bodyDiv w:val="1"/>
      <w:marLeft w:val="0"/>
      <w:marRight w:val="0"/>
      <w:marTop w:val="0"/>
      <w:marBottom w:val="0"/>
      <w:divBdr>
        <w:top w:val="none" w:sz="0" w:space="0" w:color="auto"/>
        <w:left w:val="none" w:sz="0" w:space="0" w:color="auto"/>
        <w:bottom w:val="none" w:sz="0" w:space="0" w:color="auto"/>
        <w:right w:val="none" w:sz="0" w:space="0" w:color="auto"/>
      </w:divBdr>
      <w:divsChild>
        <w:div w:id="184369909">
          <w:marLeft w:val="0"/>
          <w:marRight w:val="0"/>
          <w:marTop w:val="0"/>
          <w:marBottom w:val="0"/>
          <w:divBdr>
            <w:top w:val="none" w:sz="0" w:space="0" w:color="auto"/>
            <w:left w:val="none" w:sz="0" w:space="0" w:color="auto"/>
            <w:bottom w:val="none" w:sz="0" w:space="0" w:color="auto"/>
            <w:right w:val="none" w:sz="0" w:space="0" w:color="auto"/>
          </w:divBdr>
        </w:div>
        <w:div w:id="1304896213">
          <w:marLeft w:val="0"/>
          <w:marRight w:val="0"/>
          <w:marTop w:val="0"/>
          <w:marBottom w:val="0"/>
          <w:divBdr>
            <w:top w:val="none" w:sz="0" w:space="0" w:color="auto"/>
            <w:left w:val="none" w:sz="0" w:space="0" w:color="auto"/>
            <w:bottom w:val="none" w:sz="0" w:space="0" w:color="auto"/>
            <w:right w:val="none" w:sz="0" w:space="0" w:color="auto"/>
          </w:divBdr>
        </w:div>
        <w:div w:id="1361976615">
          <w:marLeft w:val="0"/>
          <w:marRight w:val="0"/>
          <w:marTop w:val="0"/>
          <w:marBottom w:val="0"/>
          <w:divBdr>
            <w:top w:val="none" w:sz="0" w:space="0" w:color="auto"/>
            <w:left w:val="none" w:sz="0" w:space="0" w:color="auto"/>
            <w:bottom w:val="none" w:sz="0" w:space="0" w:color="auto"/>
            <w:right w:val="none" w:sz="0" w:space="0" w:color="auto"/>
          </w:divBdr>
        </w:div>
        <w:div w:id="1663460576">
          <w:marLeft w:val="0"/>
          <w:marRight w:val="0"/>
          <w:marTop w:val="0"/>
          <w:marBottom w:val="0"/>
          <w:divBdr>
            <w:top w:val="none" w:sz="0" w:space="0" w:color="auto"/>
            <w:left w:val="none" w:sz="0" w:space="0" w:color="auto"/>
            <w:bottom w:val="none" w:sz="0" w:space="0" w:color="auto"/>
            <w:right w:val="none" w:sz="0" w:space="0" w:color="auto"/>
          </w:divBdr>
        </w:div>
        <w:div w:id="2116093924">
          <w:marLeft w:val="0"/>
          <w:marRight w:val="0"/>
          <w:marTop w:val="0"/>
          <w:marBottom w:val="0"/>
          <w:divBdr>
            <w:top w:val="none" w:sz="0" w:space="0" w:color="auto"/>
            <w:left w:val="none" w:sz="0" w:space="0" w:color="auto"/>
            <w:bottom w:val="none" w:sz="0" w:space="0" w:color="auto"/>
            <w:right w:val="none" w:sz="0" w:space="0" w:color="auto"/>
          </w:divBdr>
        </w:div>
        <w:div w:id="871259580">
          <w:marLeft w:val="0"/>
          <w:marRight w:val="0"/>
          <w:marTop w:val="0"/>
          <w:marBottom w:val="0"/>
          <w:divBdr>
            <w:top w:val="none" w:sz="0" w:space="0" w:color="auto"/>
            <w:left w:val="none" w:sz="0" w:space="0" w:color="auto"/>
            <w:bottom w:val="none" w:sz="0" w:space="0" w:color="auto"/>
            <w:right w:val="none" w:sz="0" w:space="0" w:color="auto"/>
          </w:divBdr>
        </w:div>
        <w:div w:id="235239358">
          <w:marLeft w:val="0"/>
          <w:marRight w:val="0"/>
          <w:marTop w:val="0"/>
          <w:marBottom w:val="0"/>
          <w:divBdr>
            <w:top w:val="none" w:sz="0" w:space="0" w:color="auto"/>
            <w:left w:val="none" w:sz="0" w:space="0" w:color="auto"/>
            <w:bottom w:val="none" w:sz="0" w:space="0" w:color="auto"/>
            <w:right w:val="none" w:sz="0" w:space="0" w:color="auto"/>
          </w:divBdr>
        </w:div>
        <w:div w:id="1646275579">
          <w:marLeft w:val="0"/>
          <w:marRight w:val="0"/>
          <w:marTop w:val="0"/>
          <w:marBottom w:val="0"/>
          <w:divBdr>
            <w:top w:val="none" w:sz="0" w:space="0" w:color="auto"/>
            <w:left w:val="none" w:sz="0" w:space="0" w:color="auto"/>
            <w:bottom w:val="none" w:sz="0" w:space="0" w:color="auto"/>
            <w:right w:val="none" w:sz="0" w:space="0" w:color="auto"/>
          </w:divBdr>
        </w:div>
        <w:div w:id="1615138413">
          <w:marLeft w:val="0"/>
          <w:marRight w:val="0"/>
          <w:marTop w:val="0"/>
          <w:marBottom w:val="0"/>
          <w:divBdr>
            <w:top w:val="none" w:sz="0" w:space="0" w:color="auto"/>
            <w:left w:val="none" w:sz="0" w:space="0" w:color="auto"/>
            <w:bottom w:val="none" w:sz="0" w:space="0" w:color="auto"/>
            <w:right w:val="none" w:sz="0" w:space="0" w:color="auto"/>
          </w:divBdr>
        </w:div>
        <w:div w:id="142042936">
          <w:marLeft w:val="0"/>
          <w:marRight w:val="0"/>
          <w:marTop w:val="0"/>
          <w:marBottom w:val="0"/>
          <w:divBdr>
            <w:top w:val="none" w:sz="0" w:space="0" w:color="auto"/>
            <w:left w:val="none" w:sz="0" w:space="0" w:color="auto"/>
            <w:bottom w:val="none" w:sz="0" w:space="0" w:color="auto"/>
            <w:right w:val="none" w:sz="0" w:space="0" w:color="auto"/>
          </w:divBdr>
        </w:div>
        <w:div w:id="2092508809">
          <w:marLeft w:val="0"/>
          <w:marRight w:val="0"/>
          <w:marTop w:val="0"/>
          <w:marBottom w:val="0"/>
          <w:divBdr>
            <w:top w:val="none" w:sz="0" w:space="0" w:color="auto"/>
            <w:left w:val="none" w:sz="0" w:space="0" w:color="auto"/>
            <w:bottom w:val="none" w:sz="0" w:space="0" w:color="auto"/>
            <w:right w:val="none" w:sz="0" w:space="0" w:color="auto"/>
          </w:divBdr>
        </w:div>
        <w:div w:id="1864438322">
          <w:marLeft w:val="0"/>
          <w:marRight w:val="0"/>
          <w:marTop w:val="0"/>
          <w:marBottom w:val="0"/>
          <w:divBdr>
            <w:top w:val="none" w:sz="0" w:space="0" w:color="auto"/>
            <w:left w:val="none" w:sz="0" w:space="0" w:color="auto"/>
            <w:bottom w:val="none" w:sz="0" w:space="0" w:color="auto"/>
            <w:right w:val="none" w:sz="0" w:space="0" w:color="auto"/>
          </w:divBdr>
        </w:div>
        <w:div w:id="83916863">
          <w:marLeft w:val="0"/>
          <w:marRight w:val="0"/>
          <w:marTop w:val="0"/>
          <w:marBottom w:val="0"/>
          <w:divBdr>
            <w:top w:val="none" w:sz="0" w:space="0" w:color="auto"/>
            <w:left w:val="none" w:sz="0" w:space="0" w:color="auto"/>
            <w:bottom w:val="none" w:sz="0" w:space="0" w:color="auto"/>
            <w:right w:val="none" w:sz="0" w:space="0" w:color="auto"/>
          </w:divBdr>
        </w:div>
        <w:div w:id="1013453585">
          <w:marLeft w:val="0"/>
          <w:marRight w:val="0"/>
          <w:marTop w:val="0"/>
          <w:marBottom w:val="0"/>
          <w:divBdr>
            <w:top w:val="none" w:sz="0" w:space="0" w:color="auto"/>
            <w:left w:val="none" w:sz="0" w:space="0" w:color="auto"/>
            <w:bottom w:val="none" w:sz="0" w:space="0" w:color="auto"/>
            <w:right w:val="none" w:sz="0" w:space="0" w:color="auto"/>
          </w:divBdr>
        </w:div>
        <w:div w:id="63727934">
          <w:marLeft w:val="0"/>
          <w:marRight w:val="0"/>
          <w:marTop w:val="0"/>
          <w:marBottom w:val="0"/>
          <w:divBdr>
            <w:top w:val="none" w:sz="0" w:space="0" w:color="auto"/>
            <w:left w:val="none" w:sz="0" w:space="0" w:color="auto"/>
            <w:bottom w:val="none" w:sz="0" w:space="0" w:color="auto"/>
            <w:right w:val="none" w:sz="0" w:space="0" w:color="auto"/>
          </w:divBdr>
        </w:div>
        <w:div w:id="323508618">
          <w:marLeft w:val="0"/>
          <w:marRight w:val="0"/>
          <w:marTop w:val="0"/>
          <w:marBottom w:val="0"/>
          <w:divBdr>
            <w:top w:val="none" w:sz="0" w:space="0" w:color="auto"/>
            <w:left w:val="none" w:sz="0" w:space="0" w:color="auto"/>
            <w:bottom w:val="none" w:sz="0" w:space="0" w:color="auto"/>
            <w:right w:val="none" w:sz="0" w:space="0" w:color="auto"/>
          </w:divBdr>
        </w:div>
        <w:div w:id="760222236">
          <w:marLeft w:val="0"/>
          <w:marRight w:val="0"/>
          <w:marTop w:val="0"/>
          <w:marBottom w:val="0"/>
          <w:divBdr>
            <w:top w:val="none" w:sz="0" w:space="0" w:color="auto"/>
            <w:left w:val="none" w:sz="0" w:space="0" w:color="auto"/>
            <w:bottom w:val="none" w:sz="0" w:space="0" w:color="auto"/>
            <w:right w:val="none" w:sz="0" w:space="0" w:color="auto"/>
          </w:divBdr>
        </w:div>
        <w:div w:id="1285384339">
          <w:marLeft w:val="0"/>
          <w:marRight w:val="0"/>
          <w:marTop w:val="0"/>
          <w:marBottom w:val="0"/>
          <w:divBdr>
            <w:top w:val="none" w:sz="0" w:space="0" w:color="auto"/>
            <w:left w:val="none" w:sz="0" w:space="0" w:color="auto"/>
            <w:bottom w:val="none" w:sz="0" w:space="0" w:color="auto"/>
            <w:right w:val="none" w:sz="0" w:space="0" w:color="auto"/>
          </w:divBdr>
        </w:div>
        <w:div w:id="43675086">
          <w:marLeft w:val="0"/>
          <w:marRight w:val="0"/>
          <w:marTop w:val="0"/>
          <w:marBottom w:val="0"/>
          <w:divBdr>
            <w:top w:val="none" w:sz="0" w:space="0" w:color="auto"/>
            <w:left w:val="none" w:sz="0" w:space="0" w:color="auto"/>
            <w:bottom w:val="none" w:sz="0" w:space="0" w:color="auto"/>
            <w:right w:val="none" w:sz="0" w:space="0" w:color="auto"/>
          </w:divBdr>
        </w:div>
        <w:div w:id="425270846">
          <w:marLeft w:val="0"/>
          <w:marRight w:val="0"/>
          <w:marTop w:val="0"/>
          <w:marBottom w:val="0"/>
          <w:divBdr>
            <w:top w:val="none" w:sz="0" w:space="0" w:color="auto"/>
            <w:left w:val="none" w:sz="0" w:space="0" w:color="auto"/>
            <w:bottom w:val="none" w:sz="0" w:space="0" w:color="auto"/>
            <w:right w:val="none" w:sz="0" w:space="0" w:color="auto"/>
          </w:divBdr>
        </w:div>
      </w:divsChild>
    </w:div>
    <w:div w:id="1490747548">
      <w:bodyDiv w:val="1"/>
      <w:marLeft w:val="0"/>
      <w:marRight w:val="0"/>
      <w:marTop w:val="0"/>
      <w:marBottom w:val="0"/>
      <w:divBdr>
        <w:top w:val="none" w:sz="0" w:space="0" w:color="auto"/>
        <w:left w:val="none" w:sz="0" w:space="0" w:color="auto"/>
        <w:bottom w:val="none" w:sz="0" w:space="0" w:color="auto"/>
        <w:right w:val="none" w:sz="0" w:space="0" w:color="auto"/>
      </w:divBdr>
    </w:div>
    <w:div w:id="1508521724">
      <w:bodyDiv w:val="1"/>
      <w:marLeft w:val="0"/>
      <w:marRight w:val="0"/>
      <w:marTop w:val="0"/>
      <w:marBottom w:val="0"/>
      <w:divBdr>
        <w:top w:val="none" w:sz="0" w:space="0" w:color="auto"/>
        <w:left w:val="none" w:sz="0" w:space="0" w:color="auto"/>
        <w:bottom w:val="none" w:sz="0" w:space="0" w:color="auto"/>
        <w:right w:val="none" w:sz="0" w:space="0" w:color="auto"/>
      </w:divBdr>
    </w:div>
    <w:div w:id="1696149716">
      <w:bodyDiv w:val="1"/>
      <w:marLeft w:val="0"/>
      <w:marRight w:val="0"/>
      <w:marTop w:val="0"/>
      <w:marBottom w:val="0"/>
      <w:divBdr>
        <w:top w:val="none" w:sz="0" w:space="0" w:color="auto"/>
        <w:left w:val="none" w:sz="0" w:space="0" w:color="auto"/>
        <w:bottom w:val="none" w:sz="0" w:space="0" w:color="auto"/>
        <w:right w:val="none" w:sz="0" w:space="0" w:color="auto"/>
      </w:divBdr>
      <w:divsChild>
        <w:div w:id="971058222">
          <w:marLeft w:val="0"/>
          <w:marRight w:val="0"/>
          <w:marTop w:val="0"/>
          <w:marBottom w:val="0"/>
          <w:divBdr>
            <w:top w:val="none" w:sz="0" w:space="0" w:color="auto"/>
            <w:left w:val="none" w:sz="0" w:space="0" w:color="auto"/>
            <w:bottom w:val="none" w:sz="0" w:space="0" w:color="auto"/>
            <w:right w:val="none" w:sz="0" w:space="0" w:color="auto"/>
          </w:divBdr>
        </w:div>
        <w:div w:id="1706322725">
          <w:marLeft w:val="0"/>
          <w:marRight w:val="0"/>
          <w:marTop w:val="0"/>
          <w:marBottom w:val="0"/>
          <w:divBdr>
            <w:top w:val="none" w:sz="0" w:space="0" w:color="auto"/>
            <w:left w:val="none" w:sz="0" w:space="0" w:color="auto"/>
            <w:bottom w:val="none" w:sz="0" w:space="0" w:color="auto"/>
            <w:right w:val="none" w:sz="0" w:space="0" w:color="auto"/>
          </w:divBdr>
        </w:div>
        <w:div w:id="83846518">
          <w:marLeft w:val="0"/>
          <w:marRight w:val="0"/>
          <w:marTop w:val="0"/>
          <w:marBottom w:val="0"/>
          <w:divBdr>
            <w:top w:val="none" w:sz="0" w:space="0" w:color="auto"/>
            <w:left w:val="none" w:sz="0" w:space="0" w:color="auto"/>
            <w:bottom w:val="none" w:sz="0" w:space="0" w:color="auto"/>
            <w:right w:val="none" w:sz="0" w:space="0" w:color="auto"/>
          </w:divBdr>
        </w:div>
        <w:div w:id="243148155">
          <w:marLeft w:val="0"/>
          <w:marRight w:val="0"/>
          <w:marTop w:val="0"/>
          <w:marBottom w:val="0"/>
          <w:divBdr>
            <w:top w:val="none" w:sz="0" w:space="0" w:color="auto"/>
            <w:left w:val="none" w:sz="0" w:space="0" w:color="auto"/>
            <w:bottom w:val="none" w:sz="0" w:space="0" w:color="auto"/>
            <w:right w:val="none" w:sz="0" w:space="0" w:color="auto"/>
          </w:divBdr>
        </w:div>
      </w:divsChild>
    </w:div>
    <w:div w:id="1712267810">
      <w:bodyDiv w:val="1"/>
      <w:marLeft w:val="0"/>
      <w:marRight w:val="0"/>
      <w:marTop w:val="0"/>
      <w:marBottom w:val="0"/>
      <w:divBdr>
        <w:top w:val="none" w:sz="0" w:space="0" w:color="auto"/>
        <w:left w:val="none" w:sz="0" w:space="0" w:color="auto"/>
        <w:bottom w:val="none" w:sz="0" w:space="0" w:color="auto"/>
        <w:right w:val="none" w:sz="0" w:space="0" w:color="auto"/>
      </w:divBdr>
    </w:div>
    <w:div w:id="2032802067">
      <w:bodyDiv w:val="1"/>
      <w:marLeft w:val="0"/>
      <w:marRight w:val="0"/>
      <w:marTop w:val="0"/>
      <w:marBottom w:val="0"/>
      <w:divBdr>
        <w:top w:val="none" w:sz="0" w:space="0" w:color="auto"/>
        <w:left w:val="none" w:sz="0" w:space="0" w:color="auto"/>
        <w:bottom w:val="none" w:sz="0" w:space="0" w:color="auto"/>
        <w:right w:val="none" w:sz="0" w:space="0" w:color="auto"/>
      </w:divBdr>
      <w:divsChild>
        <w:div w:id="456066844">
          <w:marLeft w:val="0"/>
          <w:marRight w:val="0"/>
          <w:marTop w:val="0"/>
          <w:marBottom w:val="0"/>
          <w:divBdr>
            <w:top w:val="none" w:sz="0" w:space="0" w:color="auto"/>
            <w:left w:val="none" w:sz="0" w:space="0" w:color="auto"/>
            <w:bottom w:val="none" w:sz="0" w:space="0" w:color="auto"/>
            <w:right w:val="none" w:sz="0" w:space="0" w:color="auto"/>
          </w:divBdr>
        </w:div>
        <w:div w:id="946891061">
          <w:marLeft w:val="0"/>
          <w:marRight w:val="0"/>
          <w:marTop w:val="0"/>
          <w:marBottom w:val="0"/>
          <w:divBdr>
            <w:top w:val="none" w:sz="0" w:space="0" w:color="auto"/>
            <w:left w:val="none" w:sz="0" w:space="0" w:color="auto"/>
            <w:bottom w:val="none" w:sz="0" w:space="0" w:color="auto"/>
            <w:right w:val="none" w:sz="0" w:space="0" w:color="auto"/>
          </w:divBdr>
        </w:div>
        <w:div w:id="1304043193">
          <w:marLeft w:val="0"/>
          <w:marRight w:val="0"/>
          <w:marTop w:val="0"/>
          <w:marBottom w:val="0"/>
          <w:divBdr>
            <w:top w:val="none" w:sz="0" w:space="0" w:color="auto"/>
            <w:left w:val="none" w:sz="0" w:space="0" w:color="auto"/>
            <w:bottom w:val="none" w:sz="0" w:space="0" w:color="auto"/>
            <w:right w:val="none" w:sz="0" w:space="0" w:color="auto"/>
          </w:divBdr>
        </w:div>
        <w:div w:id="869077011">
          <w:marLeft w:val="0"/>
          <w:marRight w:val="0"/>
          <w:marTop w:val="0"/>
          <w:marBottom w:val="0"/>
          <w:divBdr>
            <w:top w:val="none" w:sz="0" w:space="0" w:color="auto"/>
            <w:left w:val="none" w:sz="0" w:space="0" w:color="auto"/>
            <w:bottom w:val="none" w:sz="0" w:space="0" w:color="auto"/>
            <w:right w:val="none" w:sz="0" w:space="0" w:color="auto"/>
          </w:divBdr>
        </w:div>
        <w:div w:id="833642632">
          <w:marLeft w:val="0"/>
          <w:marRight w:val="0"/>
          <w:marTop w:val="0"/>
          <w:marBottom w:val="0"/>
          <w:divBdr>
            <w:top w:val="none" w:sz="0" w:space="0" w:color="auto"/>
            <w:left w:val="none" w:sz="0" w:space="0" w:color="auto"/>
            <w:bottom w:val="none" w:sz="0" w:space="0" w:color="auto"/>
            <w:right w:val="none" w:sz="0" w:space="0" w:color="auto"/>
          </w:divBdr>
        </w:div>
        <w:div w:id="1720204921">
          <w:marLeft w:val="0"/>
          <w:marRight w:val="0"/>
          <w:marTop w:val="0"/>
          <w:marBottom w:val="0"/>
          <w:divBdr>
            <w:top w:val="none" w:sz="0" w:space="0" w:color="auto"/>
            <w:left w:val="none" w:sz="0" w:space="0" w:color="auto"/>
            <w:bottom w:val="none" w:sz="0" w:space="0" w:color="auto"/>
            <w:right w:val="none" w:sz="0" w:space="0" w:color="auto"/>
          </w:divBdr>
        </w:div>
        <w:div w:id="918714622">
          <w:marLeft w:val="0"/>
          <w:marRight w:val="0"/>
          <w:marTop w:val="0"/>
          <w:marBottom w:val="0"/>
          <w:divBdr>
            <w:top w:val="none" w:sz="0" w:space="0" w:color="auto"/>
            <w:left w:val="none" w:sz="0" w:space="0" w:color="auto"/>
            <w:bottom w:val="none" w:sz="0" w:space="0" w:color="auto"/>
            <w:right w:val="none" w:sz="0" w:space="0" w:color="auto"/>
          </w:divBdr>
        </w:div>
        <w:div w:id="1636987724">
          <w:marLeft w:val="0"/>
          <w:marRight w:val="0"/>
          <w:marTop w:val="0"/>
          <w:marBottom w:val="0"/>
          <w:divBdr>
            <w:top w:val="none" w:sz="0" w:space="0" w:color="auto"/>
            <w:left w:val="none" w:sz="0" w:space="0" w:color="auto"/>
            <w:bottom w:val="none" w:sz="0" w:space="0" w:color="auto"/>
            <w:right w:val="none" w:sz="0" w:space="0" w:color="auto"/>
          </w:divBdr>
        </w:div>
        <w:div w:id="1723819985">
          <w:marLeft w:val="0"/>
          <w:marRight w:val="0"/>
          <w:marTop w:val="0"/>
          <w:marBottom w:val="0"/>
          <w:divBdr>
            <w:top w:val="none" w:sz="0" w:space="0" w:color="auto"/>
            <w:left w:val="none" w:sz="0" w:space="0" w:color="auto"/>
            <w:bottom w:val="none" w:sz="0" w:space="0" w:color="auto"/>
            <w:right w:val="none" w:sz="0" w:space="0" w:color="auto"/>
          </w:divBdr>
        </w:div>
        <w:div w:id="1730615329">
          <w:marLeft w:val="0"/>
          <w:marRight w:val="0"/>
          <w:marTop w:val="0"/>
          <w:marBottom w:val="0"/>
          <w:divBdr>
            <w:top w:val="none" w:sz="0" w:space="0" w:color="auto"/>
            <w:left w:val="none" w:sz="0" w:space="0" w:color="auto"/>
            <w:bottom w:val="none" w:sz="0" w:space="0" w:color="auto"/>
            <w:right w:val="none" w:sz="0" w:space="0" w:color="auto"/>
          </w:divBdr>
        </w:div>
        <w:div w:id="927034054">
          <w:marLeft w:val="0"/>
          <w:marRight w:val="0"/>
          <w:marTop w:val="0"/>
          <w:marBottom w:val="0"/>
          <w:divBdr>
            <w:top w:val="none" w:sz="0" w:space="0" w:color="auto"/>
            <w:left w:val="none" w:sz="0" w:space="0" w:color="auto"/>
            <w:bottom w:val="none" w:sz="0" w:space="0" w:color="auto"/>
            <w:right w:val="none" w:sz="0" w:space="0" w:color="auto"/>
          </w:divBdr>
        </w:div>
        <w:div w:id="1536885385">
          <w:marLeft w:val="0"/>
          <w:marRight w:val="0"/>
          <w:marTop w:val="0"/>
          <w:marBottom w:val="0"/>
          <w:divBdr>
            <w:top w:val="none" w:sz="0" w:space="0" w:color="auto"/>
            <w:left w:val="none" w:sz="0" w:space="0" w:color="auto"/>
            <w:bottom w:val="none" w:sz="0" w:space="0" w:color="auto"/>
            <w:right w:val="none" w:sz="0" w:space="0" w:color="auto"/>
          </w:divBdr>
        </w:div>
        <w:div w:id="1129396680">
          <w:marLeft w:val="0"/>
          <w:marRight w:val="0"/>
          <w:marTop w:val="0"/>
          <w:marBottom w:val="0"/>
          <w:divBdr>
            <w:top w:val="none" w:sz="0" w:space="0" w:color="auto"/>
            <w:left w:val="none" w:sz="0" w:space="0" w:color="auto"/>
            <w:bottom w:val="none" w:sz="0" w:space="0" w:color="auto"/>
            <w:right w:val="none" w:sz="0" w:space="0" w:color="auto"/>
          </w:divBdr>
        </w:div>
        <w:div w:id="1302079438">
          <w:marLeft w:val="0"/>
          <w:marRight w:val="0"/>
          <w:marTop w:val="0"/>
          <w:marBottom w:val="0"/>
          <w:divBdr>
            <w:top w:val="none" w:sz="0" w:space="0" w:color="auto"/>
            <w:left w:val="none" w:sz="0" w:space="0" w:color="auto"/>
            <w:bottom w:val="none" w:sz="0" w:space="0" w:color="auto"/>
            <w:right w:val="none" w:sz="0" w:space="0" w:color="auto"/>
          </w:divBdr>
        </w:div>
        <w:div w:id="419715595">
          <w:marLeft w:val="0"/>
          <w:marRight w:val="0"/>
          <w:marTop w:val="0"/>
          <w:marBottom w:val="0"/>
          <w:divBdr>
            <w:top w:val="none" w:sz="0" w:space="0" w:color="auto"/>
            <w:left w:val="none" w:sz="0" w:space="0" w:color="auto"/>
            <w:bottom w:val="none" w:sz="0" w:space="0" w:color="auto"/>
            <w:right w:val="none" w:sz="0" w:space="0" w:color="auto"/>
          </w:divBdr>
        </w:div>
        <w:div w:id="51975095">
          <w:marLeft w:val="0"/>
          <w:marRight w:val="0"/>
          <w:marTop w:val="0"/>
          <w:marBottom w:val="0"/>
          <w:divBdr>
            <w:top w:val="none" w:sz="0" w:space="0" w:color="auto"/>
            <w:left w:val="none" w:sz="0" w:space="0" w:color="auto"/>
            <w:bottom w:val="none" w:sz="0" w:space="0" w:color="auto"/>
            <w:right w:val="none" w:sz="0" w:space="0" w:color="auto"/>
          </w:divBdr>
        </w:div>
        <w:div w:id="1817214553">
          <w:marLeft w:val="0"/>
          <w:marRight w:val="0"/>
          <w:marTop w:val="0"/>
          <w:marBottom w:val="0"/>
          <w:divBdr>
            <w:top w:val="none" w:sz="0" w:space="0" w:color="auto"/>
            <w:left w:val="none" w:sz="0" w:space="0" w:color="auto"/>
            <w:bottom w:val="none" w:sz="0" w:space="0" w:color="auto"/>
            <w:right w:val="none" w:sz="0" w:space="0" w:color="auto"/>
          </w:divBdr>
        </w:div>
        <w:div w:id="1519780784">
          <w:marLeft w:val="0"/>
          <w:marRight w:val="0"/>
          <w:marTop w:val="0"/>
          <w:marBottom w:val="0"/>
          <w:divBdr>
            <w:top w:val="none" w:sz="0" w:space="0" w:color="auto"/>
            <w:left w:val="none" w:sz="0" w:space="0" w:color="auto"/>
            <w:bottom w:val="none" w:sz="0" w:space="0" w:color="auto"/>
            <w:right w:val="none" w:sz="0" w:space="0" w:color="auto"/>
          </w:divBdr>
        </w:div>
        <w:div w:id="132799028">
          <w:marLeft w:val="0"/>
          <w:marRight w:val="0"/>
          <w:marTop w:val="0"/>
          <w:marBottom w:val="0"/>
          <w:divBdr>
            <w:top w:val="none" w:sz="0" w:space="0" w:color="auto"/>
            <w:left w:val="none" w:sz="0" w:space="0" w:color="auto"/>
            <w:bottom w:val="none" w:sz="0" w:space="0" w:color="auto"/>
            <w:right w:val="none" w:sz="0" w:space="0" w:color="auto"/>
          </w:divBdr>
        </w:div>
        <w:div w:id="400756986">
          <w:marLeft w:val="0"/>
          <w:marRight w:val="0"/>
          <w:marTop w:val="0"/>
          <w:marBottom w:val="0"/>
          <w:divBdr>
            <w:top w:val="none" w:sz="0" w:space="0" w:color="auto"/>
            <w:left w:val="none" w:sz="0" w:space="0" w:color="auto"/>
            <w:bottom w:val="none" w:sz="0" w:space="0" w:color="auto"/>
            <w:right w:val="none" w:sz="0" w:space="0" w:color="auto"/>
          </w:divBdr>
        </w:div>
        <w:div w:id="1089351819">
          <w:marLeft w:val="0"/>
          <w:marRight w:val="0"/>
          <w:marTop w:val="0"/>
          <w:marBottom w:val="0"/>
          <w:divBdr>
            <w:top w:val="none" w:sz="0" w:space="0" w:color="auto"/>
            <w:left w:val="none" w:sz="0" w:space="0" w:color="auto"/>
            <w:bottom w:val="none" w:sz="0" w:space="0" w:color="auto"/>
            <w:right w:val="none" w:sz="0" w:space="0" w:color="auto"/>
          </w:divBdr>
        </w:div>
        <w:div w:id="1680424394">
          <w:marLeft w:val="0"/>
          <w:marRight w:val="0"/>
          <w:marTop w:val="0"/>
          <w:marBottom w:val="0"/>
          <w:divBdr>
            <w:top w:val="none" w:sz="0" w:space="0" w:color="auto"/>
            <w:left w:val="none" w:sz="0" w:space="0" w:color="auto"/>
            <w:bottom w:val="none" w:sz="0" w:space="0" w:color="auto"/>
            <w:right w:val="none" w:sz="0" w:space="0" w:color="auto"/>
          </w:divBdr>
        </w:div>
        <w:div w:id="290090543">
          <w:marLeft w:val="0"/>
          <w:marRight w:val="0"/>
          <w:marTop w:val="0"/>
          <w:marBottom w:val="0"/>
          <w:divBdr>
            <w:top w:val="none" w:sz="0" w:space="0" w:color="auto"/>
            <w:left w:val="none" w:sz="0" w:space="0" w:color="auto"/>
            <w:bottom w:val="none" w:sz="0" w:space="0" w:color="auto"/>
            <w:right w:val="none" w:sz="0" w:space="0" w:color="auto"/>
          </w:divBdr>
        </w:div>
        <w:div w:id="841972155">
          <w:marLeft w:val="0"/>
          <w:marRight w:val="0"/>
          <w:marTop w:val="0"/>
          <w:marBottom w:val="0"/>
          <w:divBdr>
            <w:top w:val="none" w:sz="0" w:space="0" w:color="auto"/>
            <w:left w:val="none" w:sz="0" w:space="0" w:color="auto"/>
            <w:bottom w:val="none" w:sz="0" w:space="0" w:color="auto"/>
            <w:right w:val="none" w:sz="0" w:space="0" w:color="auto"/>
          </w:divBdr>
        </w:div>
        <w:div w:id="639384151">
          <w:marLeft w:val="0"/>
          <w:marRight w:val="0"/>
          <w:marTop w:val="0"/>
          <w:marBottom w:val="0"/>
          <w:divBdr>
            <w:top w:val="none" w:sz="0" w:space="0" w:color="auto"/>
            <w:left w:val="none" w:sz="0" w:space="0" w:color="auto"/>
            <w:bottom w:val="none" w:sz="0" w:space="0" w:color="auto"/>
            <w:right w:val="none" w:sz="0" w:space="0" w:color="auto"/>
          </w:divBdr>
        </w:div>
        <w:div w:id="1193566683">
          <w:marLeft w:val="0"/>
          <w:marRight w:val="0"/>
          <w:marTop w:val="0"/>
          <w:marBottom w:val="0"/>
          <w:divBdr>
            <w:top w:val="none" w:sz="0" w:space="0" w:color="auto"/>
            <w:left w:val="none" w:sz="0" w:space="0" w:color="auto"/>
            <w:bottom w:val="none" w:sz="0" w:space="0" w:color="auto"/>
            <w:right w:val="none" w:sz="0" w:space="0" w:color="auto"/>
          </w:divBdr>
        </w:div>
        <w:div w:id="1029599868">
          <w:marLeft w:val="0"/>
          <w:marRight w:val="0"/>
          <w:marTop w:val="0"/>
          <w:marBottom w:val="0"/>
          <w:divBdr>
            <w:top w:val="none" w:sz="0" w:space="0" w:color="auto"/>
            <w:left w:val="none" w:sz="0" w:space="0" w:color="auto"/>
            <w:bottom w:val="none" w:sz="0" w:space="0" w:color="auto"/>
            <w:right w:val="none" w:sz="0" w:space="0" w:color="auto"/>
          </w:divBdr>
        </w:div>
        <w:div w:id="959652515">
          <w:marLeft w:val="0"/>
          <w:marRight w:val="0"/>
          <w:marTop w:val="0"/>
          <w:marBottom w:val="0"/>
          <w:divBdr>
            <w:top w:val="none" w:sz="0" w:space="0" w:color="auto"/>
            <w:left w:val="none" w:sz="0" w:space="0" w:color="auto"/>
            <w:bottom w:val="none" w:sz="0" w:space="0" w:color="auto"/>
            <w:right w:val="none" w:sz="0" w:space="0" w:color="auto"/>
          </w:divBdr>
        </w:div>
        <w:div w:id="1192718431">
          <w:marLeft w:val="0"/>
          <w:marRight w:val="0"/>
          <w:marTop w:val="0"/>
          <w:marBottom w:val="0"/>
          <w:divBdr>
            <w:top w:val="none" w:sz="0" w:space="0" w:color="auto"/>
            <w:left w:val="none" w:sz="0" w:space="0" w:color="auto"/>
            <w:bottom w:val="none" w:sz="0" w:space="0" w:color="auto"/>
            <w:right w:val="none" w:sz="0" w:space="0" w:color="auto"/>
          </w:divBdr>
        </w:div>
        <w:div w:id="68385948">
          <w:marLeft w:val="0"/>
          <w:marRight w:val="0"/>
          <w:marTop w:val="0"/>
          <w:marBottom w:val="0"/>
          <w:divBdr>
            <w:top w:val="none" w:sz="0" w:space="0" w:color="auto"/>
            <w:left w:val="none" w:sz="0" w:space="0" w:color="auto"/>
            <w:bottom w:val="none" w:sz="0" w:space="0" w:color="auto"/>
            <w:right w:val="none" w:sz="0" w:space="0" w:color="auto"/>
          </w:divBdr>
        </w:div>
        <w:div w:id="369184520">
          <w:marLeft w:val="0"/>
          <w:marRight w:val="0"/>
          <w:marTop w:val="0"/>
          <w:marBottom w:val="0"/>
          <w:divBdr>
            <w:top w:val="none" w:sz="0" w:space="0" w:color="auto"/>
            <w:left w:val="none" w:sz="0" w:space="0" w:color="auto"/>
            <w:bottom w:val="none" w:sz="0" w:space="0" w:color="auto"/>
            <w:right w:val="none" w:sz="0" w:space="0" w:color="auto"/>
          </w:divBdr>
        </w:div>
        <w:div w:id="2032800338">
          <w:marLeft w:val="0"/>
          <w:marRight w:val="0"/>
          <w:marTop w:val="0"/>
          <w:marBottom w:val="0"/>
          <w:divBdr>
            <w:top w:val="none" w:sz="0" w:space="0" w:color="auto"/>
            <w:left w:val="none" w:sz="0" w:space="0" w:color="auto"/>
            <w:bottom w:val="none" w:sz="0" w:space="0" w:color="auto"/>
            <w:right w:val="none" w:sz="0" w:space="0" w:color="auto"/>
          </w:divBdr>
        </w:div>
        <w:div w:id="1939017269">
          <w:marLeft w:val="0"/>
          <w:marRight w:val="0"/>
          <w:marTop w:val="0"/>
          <w:marBottom w:val="0"/>
          <w:divBdr>
            <w:top w:val="none" w:sz="0" w:space="0" w:color="auto"/>
            <w:left w:val="none" w:sz="0" w:space="0" w:color="auto"/>
            <w:bottom w:val="none" w:sz="0" w:space="0" w:color="auto"/>
            <w:right w:val="none" w:sz="0" w:space="0" w:color="auto"/>
          </w:divBdr>
        </w:div>
        <w:div w:id="126975858">
          <w:marLeft w:val="0"/>
          <w:marRight w:val="0"/>
          <w:marTop w:val="0"/>
          <w:marBottom w:val="0"/>
          <w:divBdr>
            <w:top w:val="none" w:sz="0" w:space="0" w:color="auto"/>
            <w:left w:val="none" w:sz="0" w:space="0" w:color="auto"/>
            <w:bottom w:val="none" w:sz="0" w:space="0" w:color="auto"/>
            <w:right w:val="none" w:sz="0" w:space="0" w:color="auto"/>
          </w:divBdr>
        </w:div>
        <w:div w:id="1830628723">
          <w:marLeft w:val="0"/>
          <w:marRight w:val="0"/>
          <w:marTop w:val="0"/>
          <w:marBottom w:val="0"/>
          <w:divBdr>
            <w:top w:val="none" w:sz="0" w:space="0" w:color="auto"/>
            <w:left w:val="none" w:sz="0" w:space="0" w:color="auto"/>
            <w:bottom w:val="none" w:sz="0" w:space="0" w:color="auto"/>
            <w:right w:val="none" w:sz="0" w:space="0" w:color="auto"/>
          </w:divBdr>
        </w:div>
        <w:div w:id="801967976">
          <w:marLeft w:val="0"/>
          <w:marRight w:val="0"/>
          <w:marTop w:val="0"/>
          <w:marBottom w:val="0"/>
          <w:divBdr>
            <w:top w:val="none" w:sz="0" w:space="0" w:color="auto"/>
            <w:left w:val="none" w:sz="0" w:space="0" w:color="auto"/>
            <w:bottom w:val="none" w:sz="0" w:space="0" w:color="auto"/>
            <w:right w:val="none" w:sz="0" w:space="0" w:color="auto"/>
          </w:divBdr>
        </w:div>
        <w:div w:id="347292029">
          <w:marLeft w:val="0"/>
          <w:marRight w:val="0"/>
          <w:marTop w:val="0"/>
          <w:marBottom w:val="0"/>
          <w:divBdr>
            <w:top w:val="none" w:sz="0" w:space="0" w:color="auto"/>
            <w:left w:val="none" w:sz="0" w:space="0" w:color="auto"/>
            <w:bottom w:val="none" w:sz="0" w:space="0" w:color="auto"/>
            <w:right w:val="none" w:sz="0" w:space="0" w:color="auto"/>
          </w:divBdr>
        </w:div>
        <w:div w:id="1889032166">
          <w:marLeft w:val="0"/>
          <w:marRight w:val="0"/>
          <w:marTop w:val="0"/>
          <w:marBottom w:val="0"/>
          <w:divBdr>
            <w:top w:val="none" w:sz="0" w:space="0" w:color="auto"/>
            <w:left w:val="none" w:sz="0" w:space="0" w:color="auto"/>
            <w:bottom w:val="none" w:sz="0" w:space="0" w:color="auto"/>
            <w:right w:val="none" w:sz="0" w:space="0" w:color="auto"/>
          </w:divBdr>
        </w:div>
        <w:div w:id="1158182072">
          <w:marLeft w:val="0"/>
          <w:marRight w:val="0"/>
          <w:marTop w:val="0"/>
          <w:marBottom w:val="0"/>
          <w:divBdr>
            <w:top w:val="none" w:sz="0" w:space="0" w:color="auto"/>
            <w:left w:val="none" w:sz="0" w:space="0" w:color="auto"/>
            <w:bottom w:val="none" w:sz="0" w:space="0" w:color="auto"/>
            <w:right w:val="none" w:sz="0" w:space="0" w:color="auto"/>
          </w:divBdr>
        </w:div>
        <w:div w:id="1914388871">
          <w:marLeft w:val="0"/>
          <w:marRight w:val="0"/>
          <w:marTop w:val="0"/>
          <w:marBottom w:val="0"/>
          <w:divBdr>
            <w:top w:val="none" w:sz="0" w:space="0" w:color="auto"/>
            <w:left w:val="none" w:sz="0" w:space="0" w:color="auto"/>
            <w:bottom w:val="none" w:sz="0" w:space="0" w:color="auto"/>
            <w:right w:val="none" w:sz="0" w:space="0" w:color="auto"/>
          </w:divBdr>
        </w:div>
        <w:div w:id="1683896572">
          <w:marLeft w:val="0"/>
          <w:marRight w:val="0"/>
          <w:marTop w:val="0"/>
          <w:marBottom w:val="0"/>
          <w:divBdr>
            <w:top w:val="none" w:sz="0" w:space="0" w:color="auto"/>
            <w:left w:val="none" w:sz="0" w:space="0" w:color="auto"/>
            <w:bottom w:val="none" w:sz="0" w:space="0" w:color="auto"/>
            <w:right w:val="none" w:sz="0" w:space="0" w:color="auto"/>
          </w:divBdr>
        </w:div>
        <w:div w:id="938686030">
          <w:marLeft w:val="0"/>
          <w:marRight w:val="0"/>
          <w:marTop w:val="0"/>
          <w:marBottom w:val="0"/>
          <w:divBdr>
            <w:top w:val="none" w:sz="0" w:space="0" w:color="auto"/>
            <w:left w:val="none" w:sz="0" w:space="0" w:color="auto"/>
            <w:bottom w:val="none" w:sz="0" w:space="0" w:color="auto"/>
            <w:right w:val="none" w:sz="0" w:space="0" w:color="auto"/>
          </w:divBdr>
        </w:div>
        <w:div w:id="1439906292">
          <w:marLeft w:val="0"/>
          <w:marRight w:val="0"/>
          <w:marTop w:val="0"/>
          <w:marBottom w:val="0"/>
          <w:divBdr>
            <w:top w:val="none" w:sz="0" w:space="0" w:color="auto"/>
            <w:left w:val="none" w:sz="0" w:space="0" w:color="auto"/>
            <w:bottom w:val="none" w:sz="0" w:space="0" w:color="auto"/>
            <w:right w:val="none" w:sz="0" w:space="0" w:color="auto"/>
          </w:divBdr>
        </w:div>
        <w:div w:id="1777554652">
          <w:marLeft w:val="0"/>
          <w:marRight w:val="0"/>
          <w:marTop w:val="0"/>
          <w:marBottom w:val="0"/>
          <w:divBdr>
            <w:top w:val="none" w:sz="0" w:space="0" w:color="auto"/>
            <w:left w:val="none" w:sz="0" w:space="0" w:color="auto"/>
            <w:bottom w:val="none" w:sz="0" w:space="0" w:color="auto"/>
            <w:right w:val="none" w:sz="0" w:space="0" w:color="auto"/>
          </w:divBdr>
        </w:div>
        <w:div w:id="443616554">
          <w:marLeft w:val="0"/>
          <w:marRight w:val="0"/>
          <w:marTop w:val="0"/>
          <w:marBottom w:val="0"/>
          <w:divBdr>
            <w:top w:val="none" w:sz="0" w:space="0" w:color="auto"/>
            <w:left w:val="none" w:sz="0" w:space="0" w:color="auto"/>
            <w:bottom w:val="none" w:sz="0" w:space="0" w:color="auto"/>
            <w:right w:val="none" w:sz="0" w:space="0" w:color="auto"/>
          </w:divBdr>
        </w:div>
        <w:div w:id="468210800">
          <w:marLeft w:val="0"/>
          <w:marRight w:val="0"/>
          <w:marTop w:val="0"/>
          <w:marBottom w:val="0"/>
          <w:divBdr>
            <w:top w:val="none" w:sz="0" w:space="0" w:color="auto"/>
            <w:left w:val="none" w:sz="0" w:space="0" w:color="auto"/>
            <w:bottom w:val="none" w:sz="0" w:space="0" w:color="auto"/>
            <w:right w:val="none" w:sz="0" w:space="0" w:color="auto"/>
          </w:divBdr>
        </w:div>
        <w:div w:id="1573347482">
          <w:marLeft w:val="0"/>
          <w:marRight w:val="0"/>
          <w:marTop w:val="0"/>
          <w:marBottom w:val="0"/>
          <w:divBdr>
            <w:top w:val="none" w:sz="0" w:space="0" w:color="auto"/>
            <w:left w:val="none" w:sz="0" w:space="0" w:color="auto"/>
            <w:bottom w:val="none" w:sz="0" w:space="0" w:color="auto"/>
            <w:right w:val="none" w:sz="0" w:space="0" w:color="auto"/>
          </w:divBdr>
        </w:div>
        <w:div w:id="412312485">
          <w:marLeft w:val="0"/>
          <w:marRight w:val="0"/>
          <w:marTop w:val="0"/>
          <w:marBottom w:val="0"/>
          <w:divBdr>
            <w:top w:val="none" w:sz="0" w:space="0" w:color="auto"/>
            <w:left w:val="none" w:sz="0" w:space="0" w:color="auto"/>
            <w:bottom w:val="none" w:sz="0" w:space="0" w:color="auto"/>
            <w:right w:val="none" w:sz="0" w:space="0" w:color="auto"/>
          </w:divBdr>
        </w:div>
        <w:div w:id="1312752458">
          <w:marLeft w:val="0"/>
          <w:marRight w:val="0"/>
          <w:marTop w:val="0"/>
          <w:marBottom w:val="0"/>
          <w:divBdr>
            <w:top w:val="none" w:sz="0" w:space="0" w:color="auto"/>
            <w:left w:val="none" w:sz="0" w:space="0" w:color="auto"/>
            <w:bottom w:val="none" w:sz="0" w:space="0" w:color="auto"/>
            <w:right w:val="none" w:sz="0" w:space="0" w:color="auto"/>
          </w:divBdr>
        </w:div>
        <w:div w:id="1199784275">
          <w:marLeft w:val="0"/>
          <w:marRight w:val="0"/>
          <w:marTop w:val="0"/>
          <w:marBottom w:val="0"/>
          <w:divBdr>
            <w:top w:val="none" w:sz="0" w:space="0" w:color="auto"/>
            <w:left w:val="none" w:sz="0" w:space="0" w:color="auto"/>
            <w:bottom w:val="none" w:sz="0" w:space="0" w:color="auto"/>
            <w:right w:val="none" w:sz="0" w:space="0" w:color="auto"/>
          </w:divBdr>
        </w:div>
        <w:div w:id="532883345">
          <w:marLeft w:val="0"/>
          <w:marRight w:val="0"/>
          <w:marTop w:val="0"/>
          <w:marBottom w:val="0"/>
          <w:divBdr>
            <w:top w:val="none" w:sz="0" w:space="0" w:color="auto"/>
            <w:left w:val="none" w:sz="0" w:space="0" w:color="auto"/>
            <w:bottom w:val="none" w:sz="0" w:space="0" w:color="auto"/>
            <w:right w:val="none" w:sz="0" w:space="0" w:color="auto"/>
          </w:divBdr>
        </w:div>
        <w:div w:id="1910916657">
          <w:marLeft w:val="0"/>
          <w:marRight w:val="0"/>
          <w:marTop w:val="0"/>
          <w:marBottom w:val="0"/>
          <w:divBdr>
            <w:top w:val="none" w:sz="0" w:space="0" w:color="auto"/>
            <w:left w:val="none" w:sz="0" w:space="0" w:color="auto"/>
            <w:bottom w:val="none" w:sz="0" w:space="0" w:color="auto"/>
            <w:right w:val="none" w:sz="0" w:space="0" w:color="auto"/>
          </w:divBdr>
        </w:div>
        <w:div w:id="1869444735">
          <w:marLeft w:val="0"/>
          <w:marRight w:val="0"/>
          <w:marTop w:val="0"/>
          <w:marBottom w:val="0"/>
          <w:divBdr>
            <w:top w:val="none" w:sz="0" w:space="0" w:color="auto"/>
            <w:left w:val="none" w:sz="0" w:space="0" w:color="auto"/>
            <w:bottom w:val="none" w:sz="0" w:space="0" w:color="auto"/>
            <w:right w:val="none" w:sz="0" w:space="0" w:color="auto"/>
          </w:divBdr>
        </w:div>
        <w:div w:id="590506541">
          <w:marLeft w:val="0"/>
          <w:marRight w:val="0"/>
          <w:marTop w:val="0"/>
          <w:marBottom w:val="0"/>
          <w:divBdr>
            <w:top w:val="none" w:sz="0" w:space="0" w:color="auto"/>
            <w:left w:val="none" w:sz="0" w:space="0" w:color="auto"/>
            <w:bottom w:val="none" w:sz="0" w:space="0" w:color="auto"/>
            <w:right w:val="none" w:sz="0" w:space="0" w:color="auto"/>
          </w:divBdr>
        </w:div>
        <w:div w:id="1488282491">
          <w:marLeft w:val="0"/>
          <w:marRight w:val="0"/>
          <w:marTop w:val="0"/>
          <w:marBottom w:val="0"/>
          <w:divBdr>
            <w:top w:val="none" w:sz="0" w:space="0" w:color="auto"/>
            <w:left w:val="none" w:sz="0" w:space="0" w:color="auto"/>
            <w:bottom w:val="none" w:sz="0" w:space="0" w:color="auto"/>
            <w:right w:val="none" w:sz="0" w:space="0" w:color="auto"/>
          </w:divBdr>
        </w:div>
        <w:div w:id="500511476">
          <w:marLeft w:val="0"/>
          <w:marRight w:val="0"/>
          <w:marTop w:val="0"/>
          <w:marBottom w:val="0"/>
          <w:divBdr>
            <w:top w:val="none" w:sz="0" w:space="0" w:color="auto"/>
            <w:left w:val="none" w:sz="0" w:space="0" w:color="auto"/>
            <w:bottom w:val="none" w:sz="0" w:space="0" w:color="auto"/>
            <w:right w:val="none" w:sz="0" w:space="0" w:color="auto"/>
          </w:divBdr>
        </w:div>
        <w:div w:id="1405763803">
          <w:marLeft w:val="0"/>
          <w:marRight w:val="0"/>
          <w:marTop w:val="0"/>
          <w:marBottom w:val="0"/>
          <w:divBdr>
            <w:top w:val="none" w:sz="0" w:space="0" w:color="auto"/>
            <w:left w:val="none" w:sz="0" w:space="0" w:color="auto"/>
            <w:bottom w:val="none" w:sz="0" w:space="0" w:color="auto"/>
            <w:right w:val="none" w:sz="0" w:space="0" w:color="auto"/>
          </w:divBdr>
        </w:div>
        <w:div w:id="886184043">
          <w:marLeft w:val="0"/>
          <w:marRight w:val="0"/>
          <w:marTop w:val="0"/>
          <w:marBottom w:val="0"/>
          <w:divBdr>
            <w:top w:val="none" w:sz="0" w:space="0" w:color="auto"/>
            <w:left w:val="none" w:sz="0" w:space="0" w:color="auto"/>
            <w:bottom w:val="none" w:sz="0" w:space="0" w:color="auto"/>
            <w:right w:val="none" w:sz="0" w:space="0" w:color="auto"/>
          </w:divBdr>
        </w:div>
        <w:div w:id="1193036515">
          <w:marLeft w:val="0"/>
          <w:marRight w:val="0"/>
          <w:marTop w:val="0"/>
          <w:marBottom w:val="0"/>
          <w:divBdr>
            <w:top w:val="none" w:sz="0" w:space="0" w:color="auto"/>
            <w:left w:val="none" w:sz="0" w:space="0" w:color="auto"/>
            <w:bottom w:val="none" w:sz="0" w:space="0" w:color="auto"/>
            <w:right w:val="none" w:sz="0" w:space="0" w:color="auto"/>
          </w:divBdr>
        </w:div>
        <w:div w:id="386729205">
          <w:marLeft w:val="0"/>
          <w:marRight w:val="0"/>
          <w:marTop w:val="0"/>
          <w:marBottom w:val="0"/>
          <w:divBdr>
            <w:top w:val="none" w:sz="0" w:space="0" w:color="auto"/>
            <w:left w:val="none" w:sz="0" w:space="0" w:color="auto"/>
            <w:bottom w:val="none" w:sz="0" w:space="0" w:color="auto"/>
            <w:right w:val="none" w:sz="0" w:space="0" w:color="auto"/>
          </w:divBdr>
        </w:div>
        <w:div w:id="1051537404">
          <w:marLeft w:val="0"/>
          <w:marRight w:val="0"/>
          <w:marTop w:val="0"/>
          <w:marBottom w:val="0"/>
          <w:divBdr>
            <w:top w:val="none" w:sz="0" w:space="0" w:color="auto"/>
            <w:left w:val="none" w:sz="0" w:space="0" w:color="auto"/>
            <w:bottom w:val="none" w:sz="0" w:space="0" w:color="auto"/>
            <w:right w:val="none" w:sz="0" w:space="0" w:color="auto"/>
          </w:divBdr>
        </w:div>
        <w:div w:id="1976251260">
          <w:marLeft w:val="0"/>
          <w:marRight w:val="0"/>
          <w:marTop w:val="0"/>
          <w:marBottom w:val="0"/>
          <w:divBdr>
            <w:top w:val="none" w:sz="0" w:space="0" w:color="auto"/>
            <w:left w:val="none" w:sz="0" w:space="0" w:color="auto"/>
            <w:bottom w:val="none" w:sz="0" w:space="0" w:color="auto"/>
            <w:right w:val="none" w:sz="0" w:space="0" w:color="auto"/>
          </w:divBdr>
        </w:div>
        <w:div w:id="1119568787">
          <w:marLeft w:val="0"/>
          <w:marRight w:val="0"/>
          <w:marTop w:val="0"/>
          <w:marBottom w:val="0"/>
          <w:divBdr>
            <w:top w:val="none" w:sz="0" w:space="0" w:color="auto"/>
            <w:left w:val="none" w:sz="0" w:space="0" w:color="auto"/>
            <w:bottom w:val="none" w:sz="0" w:space="0" w:color="auto"/>
            <w:right w:val="none" w:sz="0" w:space="0" w:color="auto"/>
          </w:divBdr>
        </w:div>
        <w:div w:id="1891266603">
          <w:marLeft w:val="0"/>
          <w:marRight w:val="0"/>
          <w:marTop w:val="0"/>
          <w:marBottom w:val="0"/>
          <w:divBdr>
            <w:top w:val="none" w:sz="0" w:space="0" w:color="auto"/>
            <w:left w:val="none" w:sz="0" w:space="0" w:color="auto"/>
            <w:bottom w:val="none" w:sz="0" w:space="0" w:color="auto"/>
            <w:right w:val="none" w:sz="0" w:space="0" w:color="auto"/>
          </w:divBdr>
        </w:div>
        <w:div w:id="1087000006">
          <w:marLeft w:val="0"/>
          <w:marRight w:val="0"/>
          <w:marTop w:val="0"/>
          <w:marBottom w:val="0"/>
          <w:divBdr>
            <w:top w:val="none" w:sz="0" w:space="0" w:color="auto"/>
            <w:left w:val="none" w:sz="0" w:space="0" w:color="auto"/>
            <w:bottom w:val="none" w:sz="0" w:space="0" w:color="auto"/>
            <w:right w:val="none" w:sz="0" w:space="0" w:color="auto"/>
          </w:divBdr>
        </w:div>
        <w:div w:id="992415832">
          <w:marLeft w:val="0"/>
          <w:marRight w:val="0"/>
          <w:marTop w:val="0"/>
          <w:marBottom w:val="0"/>
          <w:divBdr>
            <w:top w:val="none" w:sz="0" w:space="0" w:color="auto"/>
            <w:left w:val="none" w:sz="0" w:space="0" w:color="auto"/>
            <w:bottom w:val="none" w:sz="0" w:space="0" w:color="auto"/>
            <w:right w:val="none" w:sz="0" w:space="0" w:color="auto"/>
          </w:divBdr>
        </w:div>
        <w:div w:id="126974724">
          <w:marLeft w:val="0"/>
          <w:marRight w:val="0"/>
          <w:marTop w:val="0"/>
          <w:marBottom w:val="0"/>
          <w:divBdr>
            <w:top w:val="none" w:sz="0" w:space="0" w:color="auto"/>
            <w:left w:val="none" w:sz="0" w:space="0" w:color="auto"/>
            <w:bottom w:val="none" w:sz="0" w:space="0" w:color="auto"/>
            <w:right w:val="none" w:sz="0" w:space="0" w:color="auto"/>
          </w:divBdr>
        </w:div>
        <w:div w:id="1837769699">
          <w:marLeft w:val="0"/>
          <w:marRight w:val="0"/>
          <w:marTop w:val="0"/>
          <w:marBottom w:val="0"/>
          <w:divBdr>
            <w:top w:val="none" w:sz="0" w:space="0" w:color="auto"/>
            <w:left w:val="none" w:sz="0" w:space="0" w:color="auto"/>
            <w:bottom w:val="none" w:sz="0" w:space="0" w:color="auto"/>
            <w:right w:val="none" w:sz="0" w:space="0" w:color="auto"/>
          </w:divBdr>
        </w:div>
        <w:div w:id="1258709588">
          <w:marLeft w:val="0"/>
          <w:marRight w:val="0"/>
          <w:marTop w:val="0"/>
          <w:marBottom w:val="0"/>
          <w:divBdr>
            <w:top w:val="none" w:sz="0" w:space="0" w:color="auto"/>
            <w:left w:val="none" w:sz="0" w:space="0" w:color="auto"/>
            <w:bottom w:val="none" w:sz="0" w:space="0" w:color="auto"/>
            <w:right w:val="none" w:sz="0" w:space="0" w:color="auto"/>
          </w:divBdr>
        </w:div>
        <w:div w:id="1561860354">
          <w:marLeft w:val="0"/>
          <w:marRight w:val="0"/>
          <w:marTop w:val="0"/>
          <w:marBottom w:val="0"/>
          <w:divBdr>
            <w:top w:val="none" w:sz="0" w:space="0" w:color="auto"/>
            <w:left w:val="none" w:sz="0" w:space="0" w:color="auto"/>
            <w:bottom w:val="none" w:sz="0" w:space="0" w:color="auto"/>
            <w:right w:val="none" w:sz="0" w:space="0" w:color="auto"/>
          </w:divBdr>
        </w:div>
        <w:div w:id="2126458283">
          <w:marLeft w:val="0"/>
          <w:marRight w:val="0"/>
          <w:marTop w:val="0"/>
          <w:marBottom w:val="0"/>
          <w:divBdr>
            <w:top w:val="none" w:sz="0" w:space="0" w:color="auto"/>
            <w:left w:val="none" w:sz="0" w:space="0" w:color="auto"/>
            <w:bottom w:val="none" w:sz="0" w:space="0" w:color="auto"/>
            <w:right w:val="none" w:sz="0" w:space="0" w:color="auto"/>
          </w:divBdr>
        </w:div>
        <w:div w:id="130098494">
          <w:marLeft w:val="0"/>
          <w:marRight w:val="0"/>
          <w:marTop w:val="0"/>
          <w:marBottom w:val="0"/>
          <w:divBdr>
            <w:top w:val="none" w:sz="0" w:space="0" w:color="auto"/>
            <w:left w:val="none" w:sz="0" w:space="0" w:color="auto"/>
            <w:bottom w:val="none" w:sz="0" w:space="0" w:color="auto"/>
            <w:right w:val="none" w:sz="0" w:space="0" w:color="auto"/>
          </w:divBdr>
        </w:div>
        <w:div w:id="1577015731">
          <w:marLeft w:val="0"/>
          <w:marRight w:val="0"/>
          <w:marTop w:val="0"/>
          <w:marBottom w:val="0"/>
          <w:divBdr>
            <w:top w:val="none" w:sz="0" w:space="0" w:color="auto"/>
            <w:left w:val="none" w:sz="0" w:space="0" w:color="auto"/>
            <w:bottom w:val="none" w:sz="0" w:space="0" w:color="auto"/>
            <w:right w:val="none" w:sz="0" w:space="0" w:color="auto"/>
          </w:divBdr>
        </w:div>
        <w:div w:id="1535118507">
          <w:marLeft w:val="0"/>
          <w:marRight w:val="0"/>
          <w:marTop w:val="0"/>
          <w:marBottom w:val="0"/>
          <w:divBdr>
            <w:top w:val="none" w:sz="0" w:space="0" w:color="auto"/>
            <w:left w:val="none" w:sz="0" w:space="0" w:color="auto"/>
            <w:bottom w:val="none" w:sz="0" w:space="0" w:color="auto"/>
            <w:right w:val="none" w:sz="0" w:space="0" w:color="auto"/>
          </w:divBdr>
        </w:div>
        <w:div w:id="2114931753">
          <w:marLeft w:val="0"/>
          <w:marRight w:val="0"/>
          <w:marTop w:val="0"/>
          <w:marBottom w:val="0"/>
          <w:divBdr>
            <w:top w:val="none" w:sz="0" w:space="0" w:color="auto"/>
            <w:left w:val="none" w:sz="0" w:space="0" w:color="auto"/>
            <w:bottom w:val="none" w:sz="0" w:space="0" w:color="auto"/>
            <w:right w:val="none" w:sz="0" w:space="0" w:color="auto"/>
          </w:divBdr>
        </w:div>
        <w:div w:id="1428305102">
          <w:marLeft w:val="0"/>
          <w:marRight w:val="0"/>
          <w:marTop w:val="0"/>
          <w:marBottom w:val="0"/>
          <w:divBdr>
            <w:top w:val="none" w:sz="0" w:space="0" w:color="auto"/>
            <w:left w:val="none" w:sz="0" w:space="0" w:color="auto"/>
            <w:bottom w:val="none" w:sz="0" w:space="0" w:color="auto"/>
            <w:right w:val="none" w:sz="0" w:space="0" w:color="auto"/>
          </w:divBdr>
        </w:div>
        <w:div w:id="1440563060">
          <w:marLeft w:val="0"/>
          <w:marRight w:val="0"/>
          <w:marTop w:val="0"/>
          <w:marBottom w:val="0"/>
          <w:divBdr>
            <w:top w:val="none" w:sz="0" w:space="0" w:color="auto"/>
            <w:left w:val="none" w:sz="0" w:space="0" w:color="auto"/>
            <w:bottom w:val="none" w:sz="0" w:space="0" w:color="auto"/>
            <w:right w:val="none" w:sz="0" w:space="0" w:color="auto"/>
          </w:divBdr>
        </w:div>
        <w:div w:id="1863010871">
          <w:marLeft w:val="0"/>
          <w:marRight w:val="0"/>
          <w:marTop w:val="0"/>
          <w:marBottom w:val="0"/>
          <w:divBdr>
            <w:top w:val="none" w:sz="0" w:space="0" w:color="auto"/>
            <w:left w:val="none" w:sz="0" w:space="0" w:color="auto"/>
            <w:bottom w:val="none" w:sz="0" w:space="0" w:color="auto"/>
            <w:right w:val="none" w:sz="0" w:space="0" w:color="auto"/>
          </w:divBdr>
        </w:div>
        <w:div w:id="952786264">
          <w:marLeft w:val="0"/>
          <w:marRight w:val="0"/>
          <w:marTop w:val="0"/>
          <w:marBottom w:val="0"/>
          <w:divBdr>
            <w:top w:val="none" w:sz="0" w:space="0" w:color="auto"/>
            <w:left w:val="none" w:sz="0" w:space="0" w:color="auto"/>
            <w:bottom w:val="none" w:sz="0" w:space="0" w:color="auto"/>
            <w:right w:val="none" w:sz="0" w:space="0" w:color="auto"/>
          </w:divBdr>
        </w:div>
        <w:div w:id="447548777">
          <w:marLeft w:val="0"/>
          <w:marRight w:val="0"/>
          <w:marTop w:val="0"/>
          <w:marBottom w:val="0"/>
          <w:divBdr>
            <w:top w:val="none" w:sz="0" w:space="0" w:color="auto"/>
            <w:left w:val="none" w:sz="0" w:space="0" w:color="auto"/>
            <w:bottom w:val="none" w:sz="0" w:space="0" w:color="auto"/>
            <w:right w:val="none" w:sz="0" w:space="0" w:color="auto"/>
          </w:divBdr>
        </w:div>
        <w:div w:id="200285698">
          <w:marLeft w:val="0"/>
          <w:marRight w:val="0"/>
          <w:marTop w:val="0"/>
          <w:marBottom w:val="0"/>
          <w:divBdr>
            <w:top w:val="none" w:sz="0" w:space="0" w:color="auto"/>
            <w:left w:val="none" w:sz="0" w:space="0" w:color="auto"/>
            <w:bottom w:val="none" w:sz="0" w:space="0" w:color="auto"/>
            <w:right w:val="none" w:sz="0" w:space="0" w:color="auto"/>
          </w:divBdr>
        </w:div>
        <w:div w:id="901525574">
          <w:marLeft w:val="0"/>
          <w:marRight w:val="0"/>
          <w:marTop w:val="0"/>
          <w:marBottom w:val="0"/>
          <w:divBdr>
            <w:top w:val="none" w:sz="0" w:space="0" w:color="auto"/>
            <w:left w:val="none" w:sz="0" w:space="0" w:color="auto"/>
            <w:bottom w:val="none" w:sz="0" w:space="0" w:color="auto"/>
            <w:right w:val="none" w:sz="0" w:space="0" w:color="auto"/>
          </w:divBdr>
        </w:div>
        <w:div w:id="185871221">
          <w:marLeft w:val="0"/>
          <w:marRight w:val="0"/>
          <w:marTop w:val="0"/>
          <w:marBottom w:val="0"/>
          <w:divBdr>
            <w:top w:val="none" w:sz="0" w:space="0" w:color="auto"/>
            <w:left w:val="none" w:sz="0" w:space="0" w:color="auto"/>
            <w:bottom w:val="none" w:sz="0" w:space="0" w:color="auto"/>
            <w:right w:val="none" w:sz="0" w:space="0" w:color="auto"/>
          </w:divBdr>
        </w:div>
        <w:div w:id="801119366">
          <w:marLeft w:val="0"/>
          <w:marRight w:val="0"/>
          <w:marTop w:val="0"/>
          <w:marBottom w:val="0"/>
          <w:divBdr>
            <w:top w:val="none" w:sz="0" w:space="0" w:color="auto"/>
            <w:left w:val="none" w:sz="0" w:space="0" w:color="auto"/>
            <w:bottom w:val="none" w:sz="0" w:space="0" w:color="auto"/>
            <w:right w:val="none" w:sz="0" w:space="0" w:color="auto"/>
          </w:divBdr>
        </w:div>
        <w:div w:id="1521043492">
          <w:marLeft w:val="0"/>
          <w:marRight w:val="0"/>
          <w:marTop w:val="0"/>
          <w:marBottom w:val="0"/>
          <w:divBdr>
            <w:top w:val="none" w:sz="0" w:space="0" w:color="auto"/>
            <w:left w:val="none" w:sz="0" w:space="0" w:color="auto"/>
            <w:bottom w:val="none" w:sz="0" w:space="0" w:color="auto"/>
            <w:right w:val="none" w:sz="0" w:space="0" w:color="auto"/>
          </w:divBdr>
        </w:div>
        <w:div w:id="512114724">
          <w:marLeft w:val="0"/>
          <w:marRight w:val="0"/>
          <w:marTop w:val="0"/>
          <w:marBottom w:val="0"/>
          <w:divBdr>
            <w:top w:val="none" w:sz="0" w:space="0" w:color="auto"/>
            <w:left w:val="none" w:sz="0" w:space="0" w:color="auto"/>
            <w:bottom w:val="none" w:sz="0" w:space="0" w:color="auto"/>
            <w:right w:val="none" w:sz="0" w:space="0" w:color="auto"/>
          </w:divBdr>
        </w:div>
        <w:div w:id="868251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58E40AB2B90CB1FE7838C51973A3512A310CBD8EB0CE5E51804820BA46L7B5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4383A-C886-4C5C-BDC0-6F29D3F47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3654</Words>
  <Characters>20834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Admin</Company>
  <LinksUpToDate>false</LinksUpToDate>
  <CharactersWithSpaces>24440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Гулидов</dc:creator>
  <cp:lastModifiedBy>ADMIN</cp:lastModifiedBy>
  <cp:revision>5</cp:revision>
  <cp:lastPrinted>2017-11-14T02:04:00Z</cp:lastPrinted>
  <dcterms:created xsi:type="dcterms:W3CDTF">2017-12-14T23:55:00Z</dcterms:created>
  <dcterms:modified xsi:type="dcterms:W3CDTF">2018-03-12T02:59:00Z</dcterms:modified>
</cp:coreProperties>
</file>