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27" w:rsidRPr="00516F27" w:rsidRDefault="00516F27" w:rsidP="0051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16F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АДМИНИСТРАЦИЯ </w:t>
      </w:r>
    </w:p>
    <w:p w:rsidR="00516F27" w:rsidRPr="00516F27" w:rsidRDefault="00516F27" w:rsidP="0051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16F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нОВИЦКОГО СЕЛЬСКОГО ПОСЕЛЕНИЯ </w:t>
      </w:r>
    </w:p>
    <w:p w:rsidR="00516F27" w:rsidRPr="00516F27" w:rsidRDefault="00516F27" w:rsidP="0051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16F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ПАРТИЗАНСКОГО МУНИЦИПАЛЬНОГО РАЙОНА</w:t>
      </w:r>
    </w:p>
    <w:p w:rsidR="00516F27" w:rsidRPr="00516F27" w:rsidRDefault="00516F27" w:rsidP="0051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516F27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ПРИМОРСКОГО КРАЯ</w:t>
      </w:r>
    </w:p>
    <w:p w:rsidR="00516F27" w:rsidRDefault="00516F27" w:rsidP="0051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16F27" w:rsidRPr="00516F27" w:rsidRDefault="00516F27" w:rsidP="00F21B1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16F27" w:rsidRPr="00F21B12" w:rsidRDefault="00516F27" w:rsidP="00516F2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B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516F27" w:rsidRDefault="00516F27" w:rsidP="00516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52D" w:rsidRPr="00E70020" w:rsidRDefault="006F7364" w:rsidP="00516F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="00EF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70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</w:t>
      </w:r>
      <w:r w:rsidR="007F555C" w:rsidRPr="00E70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село Новицкое                       </w:t>
      </w:r>
      <w:r w:rsidR="00EF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№ </w:t>
      </w:r>
      <w:r w:rsidR="00A033D7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</w:p>
    <w:p w:rsidR="00516F27" w:rsidRDefault="00516F27" w:rsidP="0051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F555C" w:rsidRPr="00516F27" w:rsidRDefault="007F555C" w:rsidP="00516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16F27" w:rsidRDefault="001C3689" w:rsidP="00EF6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36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создании Единой комиссии по осуществлению закупок товаров, работ, услуг для </w:t>
      </w:r>
      <w:r w:rsidR="00EF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обеспечения муниципальных </w:t>
      </w:r>
      <w:r w:rsidR="00EF682C" w:rsidRPr="00EF6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нужд, нужд казенных учреждений, Новицкого сельского поселения Партизанского муниципального района Приморского края</w:t>
      </w:r>
    </w:p>
    <w:p w:rsidR="001C3689" w:rsidRPr="00516F27" w:rsidRDefault="001C3689" w:rsidP="00516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16F27" w:rsidRPr="00516F27" w:rsidRDefault="000169DF" w:rsidP="008E10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(в редакции Федерального закона от 02 июля 2021 г. № 360-ФЗ), в целях  организации деятельности Администрации Новицкого сельского поселения Партизанского муниципального района Приморского края,</w:t>
      </w:r>
      <w:r w:rsidR="00EF6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казенных учреждений, 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связанн</w:t>
      </w:r>
      <w:r w:rsidR="00EF682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Администрацией Новицкого сельского поселения Партизанского муниципального района Приморского края</w:t>
      </w:r>
    </w:p>
    <w:p w:rsidR="005A452D" w:rsidRPr="00516F27" w:rsidRDefault="005A452D" w:rsidP="0051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F27" w:rsidRPr="00F21B12" w:rsidRDefault="00516F27" w:rsidP="0051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B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A452D" w:rsidRPr="00516F27" w:rsidRDefault="005A452D" w:rsidP="00516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F27" w:rsidRPr="00516F27" w:rsidRDefault="00516F27" w:rsidP="00516F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169DF"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</w:t>
      </w:r>
      <w:r w:rsidR="001C3689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</w:t>
      </w:r>
      <w:r w:rsidR="000872B1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1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69DF"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комиссию по осуществлению закупок товаров, работ, услуг для </w:t>
      </w:r>
      <w:r w:rsidR="00EF682C" w:rsidRPr="00EF68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муниципальных нужд, нужд казенных учреждений, Новицкого сельского поселения Партизанского муниципального района Приморского края</w:t>
      </w:r>
      <w:r w:rsidR="000169DF"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утвердив ее состав согласно Приложению №1 к настоящему </w:t>
      </w:r>
      <w:r w:rsidR="001C3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="000169DF"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16F27" w:rsidRDefault="00516F27" w:rsidP="000169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Утвердить </w:t>
      </w:r>
      <w:r w:rsidR="000169DF"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</w:t>
      </w:r>
      <w:r w:rsidR="001C36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Единой </w:t>
      </w:r>
      <w:r w:rsidR="000169DF"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осуществлению закупок товаров, работ, услуг для </w:t>
      </w:r>
      <w:r w:rsidR="00EF682C" w:rsidRPr="00EF68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муниципальных нужд, нужд казенных учреждений, Новицкого сельского поселения Партизанского муниципального района Приморского края</w:t>
      </w:r>
      <w:r w:rsidR="000169DF"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Приложению №2 к настоящему </w:t>
      </w:r>
      <w:r w:rsidR="001C36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постановлению</w:t>
      </w:r>
      <w:r w:rsidRPr="00516F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1B12" w:rsidRPr="00A033D7" w:rsidRDefault="00F21B12" w:rsidP="00A02E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постановление</w:t>
      </w:r>
      <w:r w:rsidRPr="00F21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EF4C8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 сельского поселения Партизанского муниципального района Приморского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F7364" w:rsidRPr="00A033D7">
        <w:rPr>
          <w:rFonts w:ascii="Times New Roman" w:eastAsia="Times New Roman" w:hAnsi="Times New Roman" w:cs="Times New Roman"/>
          <w:sz w:val="26"/>
          <w:szCs w:val="26"/>
          <w:lang w:eastAsia="ru-RU"/>
        </w:rPr>
        <w:t>28.12</w:t>
      </w:r>
      <w:r w:rsidR="00EF682C" w:rsidRPr="00A033D7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="000169DF" w:rsidRPr="00A03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3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F7364" w:rsidRPr="00A033D7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="00A02E42" w:rsidRPr="00A03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F682C" w:rsidRPr="00A03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F682C" w:rsidRPr="00A033D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создании Единой комиссии по осуществлению закупок товаров, работ, услуг для обеспечения муниципальных нужд Администрации Новицкого сельского поселения Партизанского муниципального района</w:t>
      </w:r>
      <w:bookmarkStart w:id="0" w:name="_GoBack"/>
      <w:bookmarkEnd w:id="0"/>
      <w:r w:rsidR="00EF682C" w:rsidRPr="00A033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Приморского края</w:t>
      </w:r>
      <w:r w:rsidR="00A02E42" w:rsidRPr="00A033D7">
        <w:rPr>
          <w:rFonts w:ascii="Times New Roman" w:eastAsia="Times New Roman" w:hAnsi="Times New Roman" w:cs="Times New Roman"/>
          <w:sz w:val="26"/>
          <w:szCs w:val="26"/>
          <w:lang w:eastAsia="ru-RU"/>
        </w:rPr>
        <w:t>» - утратившим силу.</w:t>
      </w:r>
    </w:p>
    <w:p w:rsidR="000169DF" w:rsidRDefault="000169DF" w:rsidP="00A02E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с </w:t>
      </w:r>
      <w:r w:rsidR="006F7364">
        <w:rPr>
          <w:rFonts w:ascii="Times New Roman" w:eastAsia="Times New Roman" w:hAnsi="Times New Roman" w:cs="Times New Roman"/>
          <w:sz w:val="26"/>
          <w:szCs w:val="26"/>
          <w:lang w:eastAsia="ru-RU"/>
        </w:rPr>
        <w:t>03.02.2023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F7364" w:rsidRPr="000169DF" w:rsidRDefault="006F7364" w:rsidP="00A02E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6F73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Обнародовать настоящее постановление в установленном порядке.</w:t>
      </w:r>
    </w:p>
    <w:p w:rsidR="00516F27" w:rsidRPr="00516F27" w:rsidRDefault="007F555C" w:rsidP="00A02E4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F736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16F27" w:rsidRPr="00516F2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516F27" w:rsidRDefault="00516F27" w:rsidP="0051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58C" w:rsidRPr="00516F27" w:rsidRDefault="0011158C" w:rsidP="0051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F27" w:rsidRPr="00516F27" w:rsidRDefault="00516F27" w:rsidP="0051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F27" w:rsidRPr="00516F27" w:rsidRDefault="00516F27" w:rsidP="0051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6F27" w:rsidRDefault="000169DF" w:rsidP="0051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16F27" w:rsidRPr="00516F2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16F27" w:rsidRPr="0051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158C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Новицкого</w:t>
      </w:r>
    </w:p>
    <w:p w:rsidR="00516F27" w:rsidRPr="00516F27" w:rsidRDefault="0011158C" w:rsidP="00D845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16F27" w:rsidRPr="00516F27" w:rsidSect="00F21B12">
          <w:pgSz w:w="11906" w:h="16838"/>
          <w:pgMar w:top="1134" w:right="851" w:bottom="1134" w:left="1418" w:header="425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</w:t>
      </w:r>
      <w:r w:rsidR="00D845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В.В. Бабич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495"/>
        <w:gridCol w:w="4536"/>
      </w:tblGrid>
      <w:tr w:rsidR="000169DF" w:rsidRPr="000169DF" w:rsidTr="000169DF">
        <w:tc>
          <w:tcPr>
            <w:tcW w:w="5495" w:type="dxa"/>
            <w:shd w:val="clear" w:color="auto" w:fill="auto"/>
          </w:tcPr>
          <w:p w:rsidR="000169DF" w:rsidRPr="000169DF" w:rsidRDefault="000169DF" w:rsidP="000169DF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shd w:val="clear" w:color="auto" w:fill="auto"/>
          </w:tcPr>
          <w:p w:rsidR="000169DF" w:rsidRPr="000169DF" w:rsidRDefault="000169DF" w:rsidP="001C3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Приложение №1</w:t>
            </w:r>
          </w:p>
          <w:p w:rsidR="000169DF" w:rsidRPr="000169DF" w:rsidRDefault="000169DF" w:rsidP="001C3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 </w:t>
            </w:r>
            <w:r w:rsidR="008E1079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постановлению</w:t>
            </w:r>
            <w:r w:rsidRPr="000169D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администрации</w:t>
            </w:r>
          </w:p>
          <w:p w:rsidR="000169DF" w:rsidRPr="000169DF" w:rsidRDefault="000169DF" w:rsidP="001C3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Новицкого сельского поселения Партизанского муниципального района Приморского края</w:t>
            </w:r>
          </w:p>
          <w:p w:rsidR="000169DF" w:rsidRPr="000169DF" w:rsidRDefault="000169DF" w:rsidP="001C36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от </w:t>
            </w:r>
            <w:r w:rsidR="006F7364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03.02.2023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0169D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№</w:t>
            </w:r>
            <w:r w:rsidR="00AB0A1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A033D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04</w:t>
            </w:r>
          </w:p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0169DF" w:rsidRPr="000169DF" w:rsidRDefault="000169DF" w:rsidP="000169D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169DF" w:rsidRPr="000169DF" w:rsidRDefault="000169DF" w:rsidP="00016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169D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</w:t>
      </w:r>
    </w:p>
    <w:p w:rsidR="000169DF" w:rsidRDefault="001C3689" w:rsidP="00016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36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Единой комиссии по осуществлению закупок товаров, работ, услуг для обеспечения </w:t>
      </w:r>
      <w:r w:rsidR="00AB2174" w:rsidRPr="00AB217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нужд, нужд казенных учреждений, Новицкого сельского поселения Партизанского муниципального района Приморского края</w:t>
      </w:r>
    </w:p>
    <w:p w:rsidR="001C3689" w:rsidRPr="000169DF" w:rsidRDefault="001C3689" w:rsidP="000169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36"/>
        <w:gridCol w:w="3301"/>
        <w:gridCol w:w="3650"/>
      </w:tblGrid>
      <w:tr w:rsidR="000169DF" w:rsidRPr="000169DF" w:rsidTr="000A6ACF">
        <w:trPr>
          <w:trHeight w:val="1288"/>
        </w:trPr>
        <w:tc>
          <w:tcPr>
            <w:tcW w:w="675" w:type="dxa"/>
            <w:vAlign w:val="center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3301" w:type="dxa"/>
            <w:shd w:val="clear" w:color="auto" w:fill="auto"/>
            <w:vAlign w:val="center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Должность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Должность в комиссии</w:t>
            </w:r>
          </w:p>
        </w:tc>
      </w:tr>
      <w:tr w:rsidR="000169DF" w:rsidRPr="000169DF" w:rsidTr="000A6ACF">
        <w:tc>
          <w:tcPr>
            <w:tcW w:w="675" w:type="dxa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Бабич Виталий Владимирович</w:t>
            </w:r>
          </w:p>
        </w:tc>
        <w:tc>
          <w:tcPr>
            <w:tcW w:w="3301" w:type="dxa"/>
            <w:shd w:val="clear" w:color="auto" w:fill="auto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Глава Новицкого сельского поселения</w:t>
            </w:r>
          </w:p>
        </w:tc>
        <w:tc>
          <w:tcPr>
            <w:tcW w:w="3650" w:type="dxa"/>
            <w:shd w:val="clear" w:color="auto" w:fill="auto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Председатель комиссии</w:t>
            </w:r>
          </w:p>
        </w:tc>
      </w:tr>
      <w:tr w:rsidR="000169DF" w:rsidRPr="000169DF" w:rsidTr="000A6ACF">
        <w:tc>
          <w:tcPr>
            <w:tcW w:w="675" w:type="dxa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0169DF" w:rsidRPr="000169DF" w:rsidRDefault="00AB2174" w:rsidP="000169D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Пахомова Анна Ивановна</w:t>
            </w:r>
          </w:p>
        </w:tc>
        <w:tc>
          <w:tcPr>
            <w:tcW w:w="3301" w:type="dxa"/>
            <w:shd w:val="clear" w:color="auto" w:fill="auto"/>
          </w:tcPr>
          <w:p w:rsidR="000169DF" w:rsidRPr="000169DF" w:rsidRDefault="00AB2174" w:rsidP="000169D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И.о. начальника</w:t>
            </w:r>
          </w:p>
        </w:tc>
        <w:tc>
          <w:tcPr>
            <w:tcW w:w="3650" w:type="dxa"/>
            <w:shd w:val="clear" w:color="auto" w:fill="auto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Член комиссии</w:t>
            </w:r>
          </w:p>
        </w:tc>
      </w:tr>
      <w:tr w:rsidR="000169DF" w:rsidRPr="000169DF" w:rsidTr="000A6ACF">
        <w:tc>
          <w:tcPr>
            <w:tcW w:w="675" w:type="dxa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Цвиркун Елена Ивановна</w:t>
            </w:r>
          </w:p>
        </w:tc>
        <w:tc>
          <w:tcPr>
            <w:tcW w:w="3301" w:type="dxa"/>
            <w:shd w:val="clear" w:color="auto" w:fill="auto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Ведущий специалист 2 разряда</w:t>
            </w:r>
          </w:p>
        </w:tc>
        <w:tc>
          <w:tcPr>
            <w:tcW w:w="3650" w:type="dxa"/>
            <w:shd w:val="clear" w:color="auto" w:fill="auto"/>
          </w:tcPr>
          <w:p w:rsidR="000169DF" w:rsidRPr="000169DF" w:rsidRDefault="000169DF" w:rsidP="000169D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169DF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Секретарь</w:t>
            </w:r>
          </w:p>
        </w:tc>
      </w:tr>
    </w:tbl>
    <w:p w:rsidR="000169DF" w:rsidRPr="000169DF" w:rsidRDefault="000169DF" w:rsidP="000169D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sectPr w:rsidR="000169DF" w:rsidRPr="000169DF" w:rsidSect="0001086A">
          <w:pgSz w:w="11906" w:h="16800"/>
          <w:pgMar w:top="1134" w:right="1276" w:bottom="1134" w:left="1559" w:header="1440" w:footer="720" w:gutter="0"/>
          <w:cols w:space="720"/>
          <w:docGrid w:linePitch="240"/>
        </w:sect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0169DF" w:rsidRPr="000169DF" w:rsidTr="000169DF">
        <w:tc>
          <w:tcPr>
            <w:tcW w:w="5387" w:type="dxa"/>
          </w:tcPr>
          <w:p w:rsidR="000169DF" w:rsidRPr="000169DF" w:rsidRDefault="000169DF" w:rsidP="000169DF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</w:tcPr>
          <w:p w:rsidR="000169DF" w:rsidRPr="00C756D3" w:rsidRDefault="000169DF" w:rsidP="000169D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756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Приложение №2</w:t>
            </w:r>
          </w:p>
          <w:p w:rsidR="000169DF" w:rsidRPr="00C756D3" w:rsidRDefault="000169DF" w:rsidP="000169D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756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 постановлению администрации</w:t>
            </w:r>
          </w:p>
          <w:p w:rsidR="000169DF" w:rsidRPr="00C756D3" w:rsidRDefault="000169DF" w:rsidP="000169D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756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Новицкого сельского поселения Партизанского муниципального района Приморского края</w:t>
            </w:r>
          </w:p>
          <w:p w:rsidR="000169DF" w:rsidRPr="00C756D3" w:rsidRDefault="000169DF" w:rsidP="000169DF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C756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от </w:t>
            </w:r>
            <w:r w:rsidR="00A033D7" w:rsidRPr="00C756D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03.02.2023 № 04</w:t>
            </w:r>
          </w:p>
          <w:p w:rsidR="000169DF" w:rsidRPr="000169DF" w:rsidRDefault="000169DF" w:rsidP="000169DF">
            <w:pPr>
              <w:autoSpaceDE w:val="0"/>
              <w:autoSpaceDN w:val="0"/>
              <w:adjustRightInd w:val="0"/>
              <w:spacing w:after="0" w:line="240" w:lineRule="auto"/>
              <w:ind w:left="34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9DF" w:rsidRPr="000169DF" w:rsidRDefault="000169DF" w:rsidP="000169D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169DF" w:rsidRPr="000169DF" w:rsidRDefault="000169DF" w:rsidP="000169DF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0169DF" w:rsidRPr="000169DF" w:rsidRDefault="000169DF" w:rsidP="000169D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0169DF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Положение</w:t>
      </w:r>
    </w:p>
    <w:p w:rsidR="001C3689" w:rsidRDefault="000169DF" w:rsidP="00AB21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69D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</w:t>
      </w:r>
      <w:r w:rsidR="001C3689" w:rsidRPr="001C368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Единой комиссии по осуществлению закупок товаров, работ, услуг для обеспечения </w:t>
      </w:r>
      <w:r w:rsidR="00AB2174" w:rsidRPr="00AB2174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муниципальных нужд, нужд казенных учреждений, Новицкого сельского поселения Партизанского муниципального района Приморского края</w:t>
      </w:r>
    </w:p>
    <w:p w:rsidR="000169DF" w:rsidRPr="000169DF" w:rsidRDefault="000169DF" w:rsidP="001C36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69DF">
        <w:rPr>
          <w:rFonts w:ascii="Times New Roman" w:eastAsia="Times New Roman" w:hAnsi="Times New Roman" w:cs="Times New Roman"/>
          <w:sz w:val="26"/>
          <w:szCs w:val="26"/>
          <w:lang w:eastAsia="ar-SA"/>
        </w:rPr>
        <w:t>(далее по тексту - Положение)</w:t>
      </w:r>
    </w:p>
    <w:p w:rsidR="000169DF" w:rsidRPr="000169DF" w:rsidRDefault="000169DF" w:rsidP="000169D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169DF" w:rsidRPr="000169DF" w:rsidRDefault="000169DF" w:rsidP="000169D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b/>
          <w:kern w:val="1"/>
          <w:sz w:val="26"/>
          <w:szCs w:val="26"/>
          <w:lang w:eastAsia="zh-CN" w:bidi="hi-IN"/>
        </w:rPr>
        <w:t>1. Основные положения.</w:t>
      </w:r>
    </w:p>
    <w:p w:rsidR="000169DF" w:rsidRPr="000169DF" w:rsidRDefault="000169DF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0169D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1.1. Настоящее Положение определяет цели, задачи, функции, полномочия и порядок деятельности комиссии </w:t>
      </w:r>
      <w:r w:rsidRPr="000169D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по осуществлению закупок товаров, работ, услуг для обеспечения муниципальных нужд Администрации Новицкого сельского поселения Партизанского муниципального района Приморского края </w:t>
      </w:r>
      <w:r w:rsidRPr="000169DF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(далее - комиссия) путем проведения </w:t>
      </w:r>
      <w:r w:rsidRPr="000169D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конкурентных способов определения поставщиков (подрядчиков, исполнителей), предусмотренных ч.2 ст.24 Закона о контрактной системе. 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1.2. Основные понятия: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  <w:t>- определение поставщика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(подрядчика, исполнителя) - совокупность действий, которые осуществляются заказчиком в порядке, установленном Федеральным </w:t>
      </w:r>
      <w:hyperlink r:id="rId5" w:history="1">
        <w:r w:rsidRPr="000169DF">
          <w:rPr>
            <w:rFonts w:ascii="Times New Roman" w:eastAsia="SimSun" w:hAnsi="Times New Roman" w:cs="Times New Roman"/>
            <w:color w:val="000000"/>
            <w:kern w:val="1"/>
            <w:sz w:val="26"/>
            <w:szCs w:val="26"/>
            <w:lang w:eastAsia="zh-CN" w:bidi="hi-IN"/>
          </w:rPr>
          <w:t>законом</w:t>
        </w:r>
      </w:hyperlink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начиная с размещения извещения об осуществлении закупки товара, работы, услуги и завершаются заключением контракта;</w:t>
      </w:r>
    </w:p>
    <w:p w:rsidR="000169DF" w:rsidRPr="000169DF" w:rsidRDefault="000169DF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государственный заказчик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государственный орган (в том числе орган государственной власти), Государственная корпорация по атомной энергии "</w:t>
      </w:r>
      <w:proofErr w:type="spellStart"/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Росатом</w:t>
      </w:r>
      <w:proofErr w:type="spellEnd"/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>", Государственная корпорация по космической деятельности "</w:t>
      </w:r>
      <w:proofErr w:type="spellStart"/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Роскосмос</w:t>
      </w:r>
      <w:proofErr w:type="spellEnd"/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>", публично-правовая компания "Единый заказчик в сфере строительства", орган управления государственным внебюджетным фондом либо государственное казенное учреждение, действующие от имени Российской Федерации или субъекта Российской Федерации,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закупки;</w:t>
      </w:r>
    </w:p>
    <w:p w:rsidR="000169DF" w:rsidRPr="000169DF" w:rsidRDefault="000169DF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муниципальный заказчик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0169DF" w:rsidRPr="000169DF" w:rsidRDefault="000169DF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заказчик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государственный или муниципальный заказчик либо в соответствии с частями 1 и 2.1 статьи 15 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Закона о контрактной системе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бюджетное учреждение, государственное, муниципальное унитарные предприятия, осуществляющие закупки;</w:t>
      </w:r>
    </w:p>
    <w:p w:rsidR="000169DF" w:rsidRPr="000169DF" w:rsidRDefault="000169DF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16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 закупки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предпринимателя;</w:t>
      </w:r>
    </w:p>
    <w:p w:rsidR="000169DF" w:rsidRPr="000169DF" w:rsidRDefault="000169DF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открытый конкурентный способ определения поставщика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способ определения поставщика, при котором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закупки;</w:t>
      </w:r>
    </w:p>
    <w:p w:rsidR="000169DF" w:rsidRPr="000169DF" w:rsidRDefault="000169DF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закрытый конкурентный способ определения поставщика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способ определения поставщика, при котором информация о закупке сообщается путем направления приглашений принять участие в определении поставщика (подрядчика, исполнителя) (далее - приглашение) ограниченному кругу лиц, которые способны осуществить поставки товаров, выполнение работ, оказание услуг, являющихся объектами закупок;</w:t>
      </w:r>
    </w:p>
    <w:p w:rsidR="000169DF" w:rsidRPr="000169DF" w:rsidRDefault="000169DF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государственный контракт, муниципальный контракт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от имени Российской Федерации, субъекта Российской Федерации (государственный контракт), муниципального образования (муниципальный контракт) государственным или муниципальным заказчиком для обеспечения соответственно государственных нужд, муниципальных нужд;</w:t>
      </w:r>
    </w:p>
    <w:p w:rsidR="000169DF" w:rsidRPr="000169DF" w:rsidRDefault="000169DF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9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контракт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государственный или муниципальный контракт либо гражданско-правовой договор,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и который заключен бюджетным учреждением, государственным или муниципальным унитарным предприятием либо иным юридическим лицом в соответствии с частями 1, 2.1, 4, 4.1, 4.3 и 5 статьи 15 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Закона о контрактной системе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1.3. Процедуры по определению поставщиков (подрядчиков, исполнителей) проводятся самим заказчиком в соответствии с нормами Закона о контрактной системе.</w:t>
      </w:r>
    </w:p>
    <w:p w:rsidR="000169DF" w:rsidRPr="000169DF" w:rsidRDefault="000169DF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</w:pPr>
      <w:r w:rsidRPr="000169D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 (в случае, если Закон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x-none"/>
        </w:rPr>
        <w:t>ом</w:t>
      </w:r>
      <w:r w:rsidRPr="000169D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 контрактной системе предусмотрена документация о закупке), размещения в единой информационной системе и на электронной площадке информации и электронных документов, предусмотренных Закон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x-none"/>
        </w:rPr>
        <w:t>ом</w:t>
      </w:r>
      <w:r w:rsidRPr="000169D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 контрактной системе, направления приглашений,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(в случае, если Закон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x-none"/>
        </w:rPr>
        <w:t>ом</w:t>
      </w:r>
      <w:r w:rsidRPr="000169D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 контрактной системе предусмотрена документация о закупке) и подписание контракта осуществляются заказчиком</w:t>
      </w:r>
      <w:r w:rsidRPr="000169D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.</w:t>
      </w:r>
    </w:p>
    <w:p w:rsidR="000169DF" w:rsidRPr="000169DF" w:rsidRDefault="000169DF" w:rsidP="00205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0169DF">
        <w:rPr>
          <w:rFonts w:ascii="Times New Roman" w:eastAsia="Times New Roman" w:hAnsi="Times New Roman" w:cs="Times New Roman"/>
          <w:sz w:val="26"/>
          <w:szCs w:val="26"/>
          <w:lang w:eastAsia="x-none"/>
        </w:rPr>
        <w:lastRenderedPageBreak/>
        <w:t xml:space="preserve">1.5. Выбор и взаимодействие со специализированной организацией (в случае ее привлечения заказчиком) осуществляется в порядке, установленном статьей 40 </w:t>
      </w:r>
      <w:r w:rsidRPr="000169D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Закон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x-none"/>
        </w:rPr>
        <w:t>а</w:t>
      </w:r>
      <w:r w:rsidRPr="000169DF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 контрактной системе</w:t>
      </w:r>
      <w:r w:rsidRPr="000169DF">
        <w:rPr>
          <w:rFonts w:ascii="Times New Roman" w:eastAsia="Times New Roman" w:hAnsi="Times New Roman" w:cs="Times New Roman"/>
          <w:sz w:val="26"/>
          <w:szCs w:val="26"/>
          <w:lang w:eastAsia="x-none"/>
        </w:rPr>
        <w:t>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1.6. В процессе осуществления своих полномочий комиссия взаимодействует с заказчиком в порядке, установленном настоящим Положением.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bookmarkStart w:id="1" w:name="Par36"/>
      <w:bookmarkEnd w:id="1"/>
      <w:r w:rsidRPr="000169D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  <w:t>2. Правовое регулирование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Комиссия в процессе своей деятельности руководствуется Бюджетным </w:t>
      </w:r>
      <w:hyperlink r:id="rId6" w:history="1">
        <w:r w:rsidRPr="000169DF">
          <w:rPr>
            <w:rFonts w:ascii="Times New Roman" w:eastAsia="SimSun" w:hAnsi="Times New Roman" w:cs="Times New Roman"/>
            <w:color w:val="000000"/>
            <w:kern w:val="1"/>
            <w:sz w:val="26"/>
            <w:szCs w:val="26"/>
            <w:lang w:eastAsia="zh-CN" w:bidi="hi-IN"/>
          </w:rPr>
          <w:t>кодексом</w:t>
        </w:r>
      </w:hyperlink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Российской Федерации, Гражданским </w:t>
      </w:r>
      <w:hyperlink r:id="rId7" w:history="1">
        <w:r w:rsidRPr="000169DF">
          <w:rPr>
            <w:rFonts w:ascii="Times New Roman" w:eastAsia="SimSun" w:hAnsi="Times New Roman" w:cs="Times New Roman"/>
            <w:color w:val="000000"/>
            <w:kern w:val="1"/>
            <w:sz w:val="26"/>
            <w:szCs w:val="26"/>
            <w:lang w:eastAsia="zh-CN" w:bidi="hi-IN"/>
          </w:rPr>
          <w:t>кодексом</w:t>
        </w:r>
      </w:hyperlink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Российской Федерации, </w:t>
      </w:r>
      <w:hyperlink r:id="rId8" w:history="1">
        <w:r w:rsidRPr="000169DF">
          <w:rPr>
            <w:rFonts w:ascii="Times New Roman" w:eastAsia="SimSun" w:hAnsi="Times New Roman" w:cs="Times New Roman"/>
            <w:color w:val="000000"/>
            <w:kern w:val="1"/>
            <w:sz w:val="26"/>
            <w:szCs w:val="26"/>
            <w:lang w:eastAsia="zh-CN" w:bidi="hi-IN"/>
          </w:rPr>
          <w:t>Законом</w:t>
        </w:r>
      </w:hyperlink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о контрактной системе, Федеральным </w:t>
      </w:r>
      <w:hyperlink r:id="rId9" w:history="1">
        <w:r w:rsidRPr="000169DF">
          <w:rPr>
            <w:rFonts w:ascii="Times New Roman" w:eastAsia="SimSun" w:hAnsi="Times New Roman" w:cs="Times New Roman"/>
            <w:color w:val="000000"/>
            <w:kern w:val="1"/>
            <w:sz w:val="26"/>
            <w:szCs w:val="26"/>
            <w:lang w:eastAsia="zh-CN" w:bidi="hi-IN"/>
          </w:rPr>
          <w:t>законом</w:t>
        </w:r>
      </w:hyperlink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от 26.07.2006 N 135-ФЗ «О защите конкуренции» (далее - Закон о защите конкуренции), иными действующими нормативными правовыми актами Российской Федерации, распоряжениями заказчика и настоящим Положением.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bookmarkStart w:id="2" w:name="Par40"/>
      <w:bookmarkEnd w:id="2"/>
      <w:r w:rsidRPr="000169D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  <w:t>3. Цели создания и принципы работы комиссии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3.1. Комиссия создается в целях определения поставщиков (подрядчиков, исполнителей) за исключением осуществления закупки у единственного поставщика (подрядчика, исполнителя).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3.2. В своей деятельности комиссия руководствуется следующими принципами.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3.2.1. Эффективность и экономичность использования выделенных средств бюджета и внебюджетных источников финансирования.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3.2.3.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bookmarkStart w:id="3" w:name="Par50"/>
      <w:bookmarkEnd w:id="3"/>
      <w:r w:rsidRPr="000169D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  <w:t xml:space="preserve">4. Функции комиссии </w:t>
      </w:r>
      <w:r w:rsidRPr="000169D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  <w:br/>
        <w:t>при проведении открытых конкурентных способов закупок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bookmarkStart w:id="4" w:name="Par52"/>
      <w:bookmarkEnd w:id="4"/>
      <w:r w:rsidRPr="000169DF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zh-CN" w:bidi="hi-IN"/>
        </w:rPr>
        <w:t>4.1.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  <w:r w:rsidRPr="000169D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  <w:t>Электронный конкурс.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4.1.1. Члены комиссии не позднее двух рабочих дней (за исключением случая, предусмотренного частью 4 статьи 48 Закона о контрактной системе)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а) рассматривают первые части заявок на участие в закупке, направленные оператором электронной площадки,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lastRenderedPageBreak/>
        <w:t>б)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о контрактной системе (если такие критерии установлены извещением об осуществлении закупки);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4.1.2. Члены комиссии при рассмотрении первых частей заявок на участие в закупке отклоняют соответствующую заявку в случаях: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1) непредставления (за исключением случаев, предусмотренных Законом о контрактной системе) информации и документов, предусмотренных подпунктами "а", "б", "г" и "д" пункта 2 части 1 статьи 43 Закона о контрактной системе, несоответствия таких информации и документов извещению об осуществлении закупки;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2) если в первой части заявки на участие в закупке содержится информация, предусмотренная пунктами 1, 3 и 4 части 1 статьи 43 Закона о контрактной системе;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3) выявления недостоверной информации, содержащейся в первой части заявки на участие в закупке.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4.1.3. Члены комиссии не позднее двух рабочих дней со дня, следующего за днем получения вторых частей заявок на участие в закупке, информации и документов в соответствии с пунктом 2 части 10 статьи 48 Закона о контрактной системе,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закупки: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а) рассматривают вторые части заявок на участие в закупке, а также информацию и документы, направленные оператором электронной площадки в соответствии с пунктом 2 части 10 статьи 48 Закона о контрактной системе, и принимают решение о признании второй части заявки на участие в закупке</w:t>
      </w:r>
      <w:r w:rsidR="00205DE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,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б) 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о контрактной системе (если такой критерий установлен извещением об осуществлении закупки);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4.1.4. Члены комиссии при рассмотрении вторых частей заявок на участие в закупке отклоняют соответствующую заявку в случаях: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1) непредставления (за исключением случаев, предусмотренных Законом о контрактной системе) участником закупки оператору электронной площадки в заявке на участие в закупке информации и документов, предусмотренных извещением об осуществлении закупки в соответствии с Законом о контрактной системе (за исключением информации и документов, предусмотренных пунктами 2 и 3 части 6 статьи 43 Закона о контрактной системе), несоответствия таких информации и документов требованиям, установленным в извещении об осуществлении закупки;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2) непредставления информации и документов, предусмотренных пунктами 2 и 3 части 6 статьи 43 Закона о контрактной системе, несоответствия таких информации и документов требованиям, установленным в извещении об осуществлении закупки;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3) несоответствия участника закупки требованиям, установленным в извещении об осуществлении закупки в соответствии с частью 1 статьи 31 Закона о контрактной системе, требованиям, установленным в извещении об осуществлении закупки в соответствии с частями 1.1, 2 и 2.1 (при наличии таких требований) статьи 31 Закона о контрактной системе;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4) предусмотренных нормативными правовыми актами, принятыми в 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lastRenderedPageBreak/>
        <w:t>соответствии со статьей 14 Закона о контрактной системе (за исключением случаев непредставления информации и документов, предусмотренных пунктом 5 части 1 статьи 43 Закона о контрактной системе);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5) непредставления информации и документов, предусмотренных пунктом 5 части 1 статьи 43 Закона о контрактной системе, если такие документы предусмотрены нормативными правовыми актами, принятыми в соответствии с частью 3 статьи 14 Закона о контрактной системе (в случае установления в соответствии со статьей 14 Закона о контрактной системе в извещении об осуществлении закупки запрета допуска товаров, происходящих из иностранного государства или группы иностранных государств);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6) выявления отнесения участника закупки к организациям, предусмотренным пунктом 4 статьи 2 Федерального закона от 4 июня 2018 года №127-ФЗ «О мерах воздействия (противодействия) на недружественные действия Соединенных Штатов Америки и иных иностранных государств», в случае осуществления закупки работ, услуг, включенных в перечень, определенный Правительством Российской Федерации в соответствии с указанным пунктом;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7) предусмотренных частью 6 статьи 45 Закона о контрактной системе;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8) выявления недостоверной информации, содержащейся в заявке на участие в закупке;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9) указания информации о предложении участника закупки, предусмотренном пунктом 3 или пунктом 4 части 1 статьи 43 Закона о контрактной системе.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4.1.5. Члены комиссии не позднее одного рабочего дня со дня, следующего за днем получения информации и документов в соответствии с пунктом 1 части 14 статьи 48 Закона о контрактной системе: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а) осуществляют оценку ценовых предложений по критерию, предусмотренному пунктом 1 части 1 статьи 32 Закона о контрактной системе;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б) на основании результатов оценки первых и вторых частей заявок на участие в закупке, содержащихся в протоколах, предусмотренных частями 6 и 13 статьи 48 Закона о контрактной системе, а также оценки, предусмотренной подпунктом «а» пункта 15 Закона о контрактной системе,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4.1.6. Действия, предусмотренные частью 11 статьи 48</w:t>
      </w:r>
      <w:r w:rsidRPr="000169DF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Закона о контрактной системе, осуществляются не позднее двух рабочих дней со дня, следующего за днем получения в соответствии с пунктом 2 части 19</w:t>
      </w:r>
      <w:r w:rsidRPr="000169DF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 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статьи 48 Закона о контрактной системе вторых частей заявок на участие в закупке, информации и документов,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zh-CN" w:bidi="hi-IN"/>
        </w:rPr>
        <w:t>4.2. Электронный аукцион.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При осуществлении процедуры определения поставщика (подрядчика, исполнителя) путем проведения электронного аукциона в обязанности комиссии входит 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lastRenderedPageBreak/>
        <w:t>следующее.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4.2.1.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а) рассматривают заявки на участие в закупке, информацию и документы, направленные оператором электронной площадки в соответствии с пунктом 4 части 4 статьи 49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б) на основании информации, содержащейся в протоколе подачи ценовых предложений, а также результатов рассмотрения,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о контрактной системе), при котором порядковые номера заявкам участников закупки, подавших ценовые предложения после подачи ценового предложения, предусмотренного абзацем первым пункта 9 части 3 статьи 49 Закона о контрактной системе,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b/>
          <w:color w:val="000000"/>
          <w:kern w:val="1"/>
          <w:sz w:val="26"/>
          <w:szCs w:val="26"/>
          <w:lang w:eastAsia="zh-CN" w:bidi="hi-IN"/>
        </w:rPr>
        <w:t>4.3. Электронный запрос котировок.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При осуществлении процедуры определения поставщика (подрядчика, исполнителя) путем проведения электронного запроса котировок в обязанности комиссии входит следующее.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4.3.1.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а) рассматривают заявки на участие в закупке, информацию и документы, направленные оператором электронной площадки в соответствии с частью 2 статьи 50 Закона о контрактной системе,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1 - 8 части 12 статьи 48 Закона о контрактной системе;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б) на основании решения, предусмотренного подпунктом «а» настоящего пункта,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о контрактной системе), предложенных участником закупки, подавшим такую заявку, с учетом положений нормативных правовых актов, принятых в соответствии со статьей 14 Закона о контрактной системе. Заявке на участие в закупке победителя определения поставщика (подрядчика, исполнителя) присваивается первый номер. В случае, если в нескольких заявках на участие в закупке содержатся одинаковые предложения, предусмотренные пунктом 3 или 4 части 1 статьи 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lastRenderedPageBreak/>
        <w:t>43 Закона о контрактной системе, меньший порядковый номер присваивается заявке на участие в закупке, которая поступила ранее других таких заявок.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  <w:t>4.4. Особенности работы комиссии при проведении открытых конкурентных способов закупок.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4.4.1. В случае, если в соответствии с пунктом 1 части 1 статьи 52 Закона о контрактной системе электронный конкурс, электронный аукцион признан несостоявшимся члены комиссии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закупки: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рассматривают информацию и документы, направленные оператором электронной площадки в соответствии с пунктом 1 части 2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частями 5 и 12 статьи 48 Закона о контрактной системе (в случае проведения электронного конкурса), пунктами 1 - 8 части 12 статьи 48 (в случае проведения электронного аукциона)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(подрядчика, исполнителя).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При этом в случае проведения электронного конкурса оценка по критериям оценки заявок на участие в закупке, установленным в извещении об осуществлении закупки, не осуществляется.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4.4.2.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первых частей заявок на участие в закупке (за исключением случая, предусмотренного частью 19 статьи 48 Закона о контрактной системе) члены комиссии не позднее двух рабочих дней со дня, следующего за днем получения информации и документов в соответствии с пунктом 1 части 3 статьи 52 Закона о контрактной системе, но не позднее даты подведения итогов определения поставщика (подрядчика, исполнителя), установленной в извещении об осуществлении закупки: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рассматривают информацию и документы, направленные оператором электронной площадки в соответствии с пунктом 1 части 3 статьи 52 Закона о контрактной системе, и принимают решение о соответствии заявки на участие в закупке требованиям, установленным в извещении об осуществлении закупки, или об отклонении заявки на участие в закупке по основаниям, предусмотренным частью 12 статьи 48 Закона о контрактной системе,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(подрядчиков, исполнителей);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При этом оценка по критериям оценки заявок на участие в закупке, установленным в извещении об осуществлении закупки, не осуществляются.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4.4.3. В случае, если в соответствии с пунктом 2 части 1 статьи 52 Закона о контрактной системе, электронный конкурс признан несостоявшимся по результатам рассмотрения вторых частей заявок на участие в закупке оценка, предусмотренная подпунктом «б» пункта 1 части 11, подпунктом «а» пункта 1 части 15 статьи 48 Закона о контрактной системе, не осуществляется.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lastRenderedPageBreak/>
        <w:t xml:space="preserve">4.4.4. При заключении </w:t>
      </w:r>
      <w:proofErr w:type="spellStart"/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энергосервисного</w:t>
      </w:r>
      <w:proofErr w:type="spellEnd"/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контракта путем проведения конкурса в соответствии со статьей 108 Закона о контрактной системе в случаях, предусмотренных пунктами 2 и 3 части 6 статьи 108 Закона о контрактной системе, для определения лучших условий исполнения </w:t>
      </w:r>
      <w:proofErr w:type="spellStart"/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энергосервисного</w:t>
      </w:r>
      <w:proofErr w:type="spellEnd"/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контракта, предложенных в заявках на участие в конкурсе, комиссия вместо такого критерия оценки заявки на участие в конкурсе, как цена контракта, оценивает и сопоставляет такой критерий, как предложение о сумме, в целях выявления лучших условий исполнения этого контракта, соответствующих расходов заказчика на поставки энергетических ресурсов, которые заказчик осуществит в результате заключения, исполнения </w:t>
      </w:r>
      <w:proofErr w:type="spellStart"/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энергосервисного</w:t>
      </w:r>
      <w:proofErr w:type="spellEnd"/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контракта, а также расходов, которые заказчик понесет по </w:t>
      </w:r>
      <w:proofErr w:type="spellStart"/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энергосервисному</w:t>
      </w:r>
      <w:proofErr w:type="spellEnd"/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контракту. 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При этом рассмотрение и оценка заявок на участие в конкурсе в соответствии с таким критерием, как предложение о сумме, осуществляются в порядке, установленном Правительством Российской Федерации в соответствии с частью 8 статьи 32 Закона о контрактной системе в отношении такого критерия, как цена контракта, с учетом особенностей, установленных статьей 108 Закона о контрактной системе.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  <w:t xml:space="preserve">5. Особенности работы комиссии при проведении закрытых конкурентных способов закупок 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5.1. Решение о создании комиссии при проведении закрытых конкурентных способов закупок принимается заказчиком до начала проведения такой закупки. При этом определяются состав комиссии и порядок ее работы, назначается председатель комиссии.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bookmarkStart w:id="5" w:name="Par155"/>
      <w:bookmarkEnd w:id="5"/>
      <w:r w:rsidRPr="000169DF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zh-CN" w:bidi="hi-IN"/>
        </w:rPr>
        <w:t>6. Порядок создания и работы комиссии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члены комиссии утверждаются распорядительным документом заказчика.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Число членов комиссии должно быть не менее чем три человека.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6F7364" w:rsidRPr="006F7364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6.5. </w:t>
      </w:r>
      <w:r w:rsidR="006F7364" w:rsidRPr="006F736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6F7364" w:rsidRPr="006F7364" w:rsidRDefault="006F7364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F736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</w:t>
      </w:r>
      <w:r w:rsidRPr="006F736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lastRenderedPageBreak/>
        <w:t>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</w:p>
    <w:p w:rsidR="006F7364" w:rsidRPr="006F7364" w:rsidRDefault="006F7364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F736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6F7364" w:rsidRPr="006F7364" w:rsidRDefault="006F7364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F736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4) 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6F7364" w:rsidRDefault="006F7364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6F736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</w:t>
      </w: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рольных органов в сфере закупок</w:t>
      </w:r>
      <w:r w:rsidRPr="006F736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6.6. </w:t>
      </w:r>
      <w:r w:rsidR="006F7364" w:rsidRPr="006F736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6.5 настоящего положения. В случае выявления в составе комиссии физических лиц, указанных в пункте 6.5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 6.5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val="x-none" w:eastAsia="zh-CN" w:bidi="hi-IN"/>
        </w:rPr>
        <w:t>6.8. Члены комиссии подписывают усиленными электронными подписями сформированные заказчиком с использованием электронной площадки протоколы по электронным процедурам определения поставщиков (подрядчиков, исполнителей)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6.9. Уведомление членов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6.10. Члены комиссии вправе: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6.10.1.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 в электронной форме.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6.10.2. Выступать по вопросам повестки дня на заседаниях комиссии.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6.10.3. Проверять правильность содержания составляемых заказчиком 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lastRenderedPageBreak/>
        <w:t>протоколов, в том числе правильность отражения в этих протоколах своего выступления.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6.11. Члены комиссии обязаны: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6.11.1.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6.11.2. Принимать решения в пределах своей компетенции.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6.12. Решение комиссии, принятое в нарушение требований </w:t>
      </w:r>
      <w:hyperlink r:id="rId10" w:history="1">
        <w:r w:rsidRPr="000169DF">
          <w:rPr>
            <w:rFonts w:ascii="Times New Roman" w:eastAsia="SimSun" w:hAnsi="Times New Roman" w:cs="Times New Roman"/>
            <w:color w:val="000000"/>
            <w:kern w:val="1"/>
            <w:sz w:val="26"/>
            <w:szCs w:val="26"/>
            <w:lang w:eastAsia="zh-CN" w:bidi="hi-IN"/>
          </w:rPr>
          <w:t>Закона</w:t>
        </w:r>
      </w:hyperlink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6.13. Председатель комиссии либо лицо, его замещающее: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6.13.1. Осуществляет общее руководство работой комиссии и обеспечивает выполнение настоящего Положения.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6.13.2. Объявляет заседание правомочным или выносит решение о его переносе из-за отсутствия необходимого количества членов.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6.13.3. Открывает и ведет заседания комиссии, объявляет перерывы.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6.13.4. В случае необходимости выносит на обсуждение комиссии вопрос о привлечении к работе экспертов.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6.13.5. Подписывает протоколы, составленные в ходе работы комиссии.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6.13.6. При отсутствии председателя комиссии его обязанности исполняет заместитель председателя.</w:t>
      </w:r>
    </w:p>
    <w:p w:rsidR="000169DF" w:rsidRP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6.14.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материалами), осуществляет иные функции члена комиссии.</w:t>
      </w:r>
    </w:p>
    <w:p w:rsidR="006F7364" w:rsidRPr="006F7364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6.15. </w:t>
      </w:r>
      <w:r w:rsidR="006F7364" w:rsidRPr="006F7364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Комиссия по осуществлению закупок проверяет соответствие участников закупок требованиям, указанным в пунктах 1 и 7.1, пункте 10 (за исключением случаев проведения электронных процедур), пункте 10.1 части 1 и части 1.1 (при наличии такого требования) статьи 31 Закона о контрактной системе, требованиям, предусмотренным частями 2 и 2.1 статьи 31 Закона о контрактной системе (при осуществлении закупок, в отношении участников которых в соответствии с частями 2 и 2.1 настоящей статьи установлены дополнительные требования). Комиссия по осуществлению закупок вправе проверять соответствие участников закупок требованиям, указанным в пунктах 3 - 5, 7, 8, 9, 11 части 1 статьи 31 Закона о контрактной системе, а также при проведении электронных процедур требованию, указанному в пункте 10 части 1 статьи 31 Закона о контрактной системе. Комиссия по осуществлению закупок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 в соответствии с частями 2 и 2.1 статьи 31 Закона о контрактной системе.</w:t>
      </w:r>
    </w:p>
    <w:p w:rsidR="000169DF" w:rsidRPr="000169DF" w:rsidRDefault="006F7364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</w:pPr>
      <w:r w:rsidRPr="006F7364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>Комиссия не вправе возлагать на участников закупок обязанность подтверждать соответствие указанным требованиям, за исключением случаев, если указанные требования установлены Правительством Российской Федерации</w:t>
      </w:r>
      <w:r w:rsidR="000169DF" w:rsidRPr="000169DF">
        <w:rPr>
          <w:rFonts w:ascii="Times New Roman" w:eastAsia="SimSun" w:hAnsi="Times New Roman" w:cs="Times New Roman"/>
          <w:kern w:val="1"/>
          <w:sz w:val="26"/>
          <w:szCs w:val="26"/>
          <w:lang w:eastAsia="zh-CN" w:bidi="hi-IN"/>
        </w:rPr>
        <w:t xml:space="preserve">. </w:t>
      </w:r>
    </w:p>
    <w:p w:rsidR="000169DF" w:rsidRDefault="000169DF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6.16. Члены комиссии, виновные в нарушении законодательства Российской Федерации закупках товаров, работ, услуг для государственных и муниципальных </w:t>
      </w:r>
      <w:r w:rsidRPr="000169DF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lastRenderedPageBreak/>
        <w:t>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0169DF" w:rsidRPr="008077F5" w:rsidRDefault="006F7364" w:rsidP="00205DE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 xml:space="preserve">6.17. </w:t>
      </w:r>
      <w:r w:rsidRPr="006F7364"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настоящего Федерального закона</w:t>
      </w:r>
      <w:r>
        <w:rPr>
          <w:rFonts w:ascii="Times New Roman" w:eastAsia="SimSun" w:hAnsi="Times New Roman" w:cs="Times New Roman"/>
          <w:color w:val="000000"/>
          <w:kern w:val="1"/>
          <w:sz w:val="26"/>
          <w:szCs w:val="26"/>
          <w:lang w:eastAsia="zh-CN" w:bidi="hi-IN"/>
        </w:rPr>
        <w:t>.</w:t>
      </w:r>
    </w:p>
    <w:sectPr w:rsidR="000169DF" w:rsidRPr="008077F5" w:rsidSect="000169DF">
      <w:pgSz w:w="11906" w:h="16800"/>
      <w:pgMar w:top="1134" w:right="566" w:bottom="1134" w:left="1559" w:header="144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D63E7"/>
    <w:multiLevelType w:val="multilevel"/>
    <w:tmpl w:val="713EE05C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" w15:restartNumberingAfterBreak="0">
    <w:nsid w:val="4E0C77D5"/>
    <w:multiLevelType w:val="multilevel"/>
    <w:tmpl w:val="E9842E7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 w15:restartNumberingAfterBreak="0">
    <w:nsid w:val="53A94D7B"/>
    <w:multiLevelType w:val="multilevel"/>
    <w:tmpl w:val="5BA0674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 w15:restartNumberingAfterBreak="0">
    <w:nsid w:val="59E8653B"/>
    <w:multiLevelType w:val="multilevel"/>
    <w:tmpl w:val="8E524F4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AEE"/>
    <w:rsid w:val="00015533"/>
    <w:rsid w:val="000169DF"/>
    <w:rsid w:val="00077A78"/>
    <w:rsid w:val="000872B1"/>
    <w:rsid w:val="000879A4"/>
    <w:rsid w:val="000908DB"/>
    <w:rsid w:val="00093200"/>
    <w:rsid w:val="000B2B35"/>
    <w:rsid w:val="000C4700"/>
    <w:rsid w:val="000C5CA5"/>
    <w:rsid w:val="000E014A"/>
    <w:rsid w:val="000E21A8"/>
    <w:rsid w:val="0011158C"/>
    <w:rsid w:val="00127730"/>
    <w:rsid w:val="00130840"/>
    <w:rsid w:val="00142E9E"/>
    <w:rsid w:val="00150B99"/>
    <w:rsid w:val="00167AEE"/>
    <w:rsid w:val="001A6F20"/>
    <w:rsid w:val="001C3689"/>
    <w:rsid w:val="001E6FE2"/>
    <w:rsid w:val="00205DE4"/>
    <w:rsid w:val="00206785"/>
    <w:rsid w:val="00255DAC"/>
    <w:rsid w:val="00266A0D"/>
    <w:rsid w:val="0027381A"/>
    <w:rsid w:val="00280677"/>
    <w:rsid w:val="002815DB"/>
    <w:rsid w:val="0029394D"/>
    <w:rsid w:val="002C3A5A"/>
    <w:rsid w:val="002C4741"/>
    <w:rsid w:val="00304559"/>
    <w:rsid w:val="00323828"/>
    <w:rsid w:val="00324126"/>
    <w:rsid w:val="00325A96"/>
    <w:rsid w:val="003273F3"/>
    <w:rsid w:val="003522C9"/>
    <w:rsid w:val="00390A70"/>
    <w:rsid w:val="003C3094"/>
    <w:rsid w:val="003D2313"/>
    <w:rsid w:val="003E6735"/>
    <w:rsid w:val="003F5D41"/>
    <w:rsid w:val="003F7D4B"/>
    <w:rsid w:val="004003AF"/>
    <w:rsid w:val="00405EA8"/>
    <w:rsid w:val="00411780"/>
    <w:rsid w:val="00415C7A"/>
    <w:rsid w:val="00421D75"/>
    <w:rsid w:val="00425ACC"/>
    <w:rsid w:val="00436052"/>
    <w:rsid w:val="00441AFE"/>
    <w:rsid w:val="00451888"/>
    <w:rsid w:val="00453EDA"/>
    <w:rsid w:val="00466458"/>
    <w:rsid w:val="00473442"/>
    <w:rsid w:val="0049508B"/>
    <w:rsid w:val="004B5A70"/>
    <w:rsid w:val="004B5D51"/>
    <w:rsid w:val="004C1520"/>
    <w:rsid w:val="004C2D50"/>
    <w:rsid w:val="004F59DC"/>
    <w:rsid w:val="00512D0D"/>
    <w:rsid w:val="00516F27"/>
    <w:rsid w:val="0054152C"/>
    <w:rsid w:val="00544EB3"/>
    <w:rsid w:val="0055577D"/>
    <w:rsid w:val="00557C00"/>
    <w:rsid w:val="0056640A"/>
    <w:rsid w:val="00573D50"/>
    <w:rsid w:val="005A2E85"/>
    <w:rsid w:val="005A452D"/>
    <w:rsid w:val="005A55BD"/>
    <w:rsid w:val="005B4505"/>
    <w:rsid w:val="005D7451"/>
    <w:rsid w:val="005F1A03"/>
    <w:rsid w:val="006013F7"/>
    <w:rsid w:val="00612204"/>
    <w:rsid w:val="00636900"/>
    <w:rsid w:val="00643B7E"/>
    <w:rsid w:val="00650EAA"/>
    <w:rsid w:val="00670052"/>
    <w:rsid w:val="00676486"/>
    <w:rsid w:val="006B16C3"/>
    <w:rsid w:val="006B5202"/>
    <w:rsid w:val="006D4B69"/>
    <w:rsid w:val="006D5EEB"/>
    <w:rsid w:val="006E187C"/>
    <w:rsid w:val="006F2C9D"/>
    <w:rsid w:val="006F7364"/>
    <w:rsid w:val="006F783B"/>
    <w:rsid w:val="007016B4"/>
    <w:rsid w:val="00712FAC"/>
    <w:rsid w:val="007130F6"/>
    <w:rsid w:val="00756354"/>
    <w:rsid w:val="00760B7E"/>
    <w:rsid w:val="00774785"/>
    <w:rsid w:val="00791E62"/>
    <w:rsid w:val="0079264E"/>
    <w:rsid w:val="007A3E0A"/>
    <w:rsid w:val="007A63F5"/>
    <w:rsid w:val="007B66DD"/>
    <w:rsid w:val="007E077B"/>
    <w:rsid w:val="007E4D6A"/>
    <w:rsid w:val="007F555C"/>
    <w:rsid w:val="008077F5"/>
    <w:rsid w:val="00843817"/>
    <w:rsid w:val="0086272A"/>
    <w:rsid w:val="0087677D"/>
    <w:rsid w:val="00891C3C"/>
    <w:rsid w:val="008E1079"/>
    <w:rsid w:val="008E322E"/>
    <w:rsid w:val="009003D5"/>
    <w:rsid w:val="00942845"/>
    <w:rsid w:val="00953E8A"/>
    <w:rsid w:val="009A6DBE"/>
    <w:rsid w:val="009C2115"/>
    <w:rsid w:val="009D07B5"/>
    <w:rsid w:val="009E3DA0"/>
    <w:rsid w:val="00A02E42"/>
    <w:rsid w:val="00A033D7"/>
    <w:rsid w:val="00A204F6"/>
    <w:rsid w:val="00A37989"/>
    <w:rsid w:val="00A402A7"/>
    <w:rsid w:val="00A476CA"/>
    <w:rsid w:val="00A47BC9"/>
    <w:rsid w:val="00A64AFF"/>
    <w:rsid w:val="00A76555"/>
    <w:rsid w:val="00AB0A17"/>
    <w:rsid w:val="00AB2174"/>
    <w:rsid w:val="00AD20AC"/>
    <w:rsid w:val="00AD7B9B"/>
    <w:rsid w:val="00B03255"/>
    <w:rsid w:val="00B07A90"/>
    <w:rsid w:val="00B11D5A"/>
    <w:rsid w:val="00B21674"/>
    <w:rsid w:val="00B217F8"/>
    <w:rsid w:val="00B2205E"/>
    <w:rsid w:val="00B51241"/>
    <w:rsid w:val="00B63F82"/>
    <w:rsid w:val="00B96F2A"/>
    <w:rsid w:val="00BC5D9C"/>
    <w:rsid w:val="00BE73D4"/>
    <w:rsid w:val="00C05A8D"/>
    <w:rsid w:val="00C06465"/>
    <w:rsid w:val="00C141C2"/>
    <w:rsid w:val="00C158E1"/>
    <w:rsid w:val="00C25BB6"/>
    <w:rsid w:val="00C31A44"/>
    <w:rsid w:val="00C42AA7"/>
    <w:rsid w:val="00C756D3"/>
    <w:rsid w:val="00C779ED"/>
    <w:rsid w:val="00C90F6A"/>
    <w:rsid w:val="00CC0681"/>
    <w:rsid w:val="00CC0EBE"/>
    <w:rsid w:val="00CF75CF"/>
    <w:rsid w:val="00D02CF7"/>
    <w:rsid w:val="00D03F9A"/>
    <w:rsid w:val="00D202C1"/>
    <w:rsid w:val="00D30199"/>
    <w:rsid w:val="00D46766"/>
    <w:rsid w:val="00D542CE"/>
    <w:rsid w:val="00D5588A"/>
    <w:rsid w:val="00D845E7"/>
    <w:rsid w:val="00D847F5"/>
    <w:rsid w:val="00DA6BD3"/>
    <w:rsid w:val="00DB50CB"/>
    <w:rsid w:val="00DD0D15"/>
    <w:rsid w:val="00DE13DE"/>
    <w:rsid w:val="00DF202D"/>
    <w:rsid w:val="00E2316A"/>
    <w:rsid w:val="00E70020"/>
    <w:rsid w:val="00E701A2"/>
    <w:rsid w:val="00E75308"/>
    <w:rsid w:val="00EA3BF1"/>
    <w:rsid w:val="00EA5B5A"/>
    <w:rsid w:val="00EA7FC9"/>
    <w:rsid w:val="00EC4226"/>
    <w:rsid w:val="00ED657D"/>
    <w:rsid w:val="00EE7131"/>
    <w:rsid w:val="00EF3E3C"/>
    <w:rsid w:val="00EF4C8C"/>
    <w:rsid w:val="00EF682C"/>
    <w:rsid w:val="00F10CC4"/>
    <w:rsid w:val="00F165BB"/>
    <w:rsid w:val="00F21B12"/>
    <w:rsid w:val="00F220BC"/>
    <w:rsid w:val="00F22477"/>
    <w:rsid w:val="00F366EB"/>
    <w:rsid w:val="00F52BA1"/>
    <w:rsid w:val="00F6216A"/>
    <w:rsid w:val="00F76CD6"/>
    <w:rsid w:val="00F85553"/>
    <w:rsid w:val="00F8779E"/>
    <w:rsid w:val="00FB1F86"/>
    <w:rsid w:val="00FB4B0C"/>
    <w:rsid w:val="00FC7274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1891"/>
  <w15:docId w15:val="{5C6D7BE7-1D8A-408A-862F-6B0A98F2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FD4A01AC365821F3B59C79E706CEFA41B2AD0D31321B99CF7C34A4CF9F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FD4A01AC365821F3B59C79E706CEFA41B2ED9D51221B99CF7C34A4CF9F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3FD4A01AC365821F3B59C79E706CEFA41A25D9D91C21B99CF7C34A4CF9F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3FD4A01AC365821F3B59C79E706CEFA41B2AD0D31321B99CF7C34A4CF9F7L" TargetMode="External"/><Relationship Id="rId10" Type="http://schemas.openxmlformats.org/officeDocument/2006/relationships/hyperlink" Target="consultantplus://offline/ref=283FD4A01AC365821F3B59C79E706CEFA41B2AD0D31321B99CF7C34A4CF9F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FD4A01AC365821F3B59C79E706CEFA41B2AD0D71121B99CF7C34A4CF9F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14</Pages>
  <Words>5425</Words>
  <Characters>30927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LDN</cp:lastModifiedBy>
  <cp:revision>28</cp:revision>
  <cp:lastPrinted>2023-02-02T02:05:00Z</cp:lastPrinted>
  <dcterms:created xsi:type="dcterms:W3CDTF">2014-01-08T22:10:00Z</dcterms:created>
  <dcterms:modified xsi:type="dcterms:W3CDTF">2023-02-02T02:06:00Z</dcterms:modified>
</cp:coreProperties>
</file>